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drawings/drawing3.xml" ContentType="application/vnd.openxmlformats-officedocument.drawingml.chartshapes+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347" w:rsidRDefault="00F04347" w:rsidP="00F04347">
      <w:r>
        <w:rPr>
          <w:noProof/>
          <w:lang w:bidi="ar-SA"/>
        </w:rPr>
        <w:drawing>
          <wp:inline distT="0" distB="0" distL="0" distR="0">
            <wp:extent cx="5873750" cy="1728188"/>
            <wp:effectExtent l="19050" t="0" r="0" b="0"/>
            <wp:docPr id="7" name="Picture 1" descr="14 AgencyLetterhea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 AgencyLetterheadTOP.jpg"/>
                    <pic:cNvPicPr/>
                  </pic:nvPicPr>
                  <pic:blipFill>
                    <a:blip r:embed="rId8" cstate="print"/>
                    <a:stretch>
                      <a:fillRect/>
                    </a:stretch>
                  </pic:blipFill>
                  <pic:spPr>
                    <a:xfrm>
                      <a:off x="0" y="0"/>
                      <a:ext cx="5869316" cy="1726884"/>
                    </a:xfrm>
                    <a:prstGeom prst="rect">
                      <a:avLst/>
                    </a:prstGeom>
                  </pic:spPr>
                </pic:pic>
              </a:graphicData>
            </a:graphic>
          </wp:inline>
        </w:drawing>
      </w:r>
    </w:p>
    <w:p w:rsidR="008530D9" w:rsidRPr="00AB778B" w:rsidRDefault="00B175F3" w:rsidP="008530D9">
      <w:pPr>
        <w:jc w:val="center"/>
        <w:rPr>
          <w:rFonts w:ascii="Calibri" w:hAnsi="Calibri" w:cs="Calibri"/>
          <w:color w:val="000000"/>
          <w:sz w:val="22"/>
          <w:szCs w:val="22"/>
        </w:rPr>
      </w:pPr>
      <w:r w:rsidRPr="00B175F3">
        <w:rPr>
          <w:rFonts w:ascii="Calibri" w:hAnsi="Calibri" w:cs="Calibri"/>
          <w:b/>
          <w:noProof/>
          <w:color w:val="17365D" w:themeColor="text2" w:themeShade="BF"/>
          <w:sz w:val="22"/>
          <w:szCs w:val="22"/>
          <w:lang w:eastAsia="zh-TW"/>
        </w:rPr>
        <w:pict>
          <v:shapetype id="_x0000_t202" coordsize="21600,21600" o:spt="202" path="m,l,21600r21600,l21600,xe">
            <v:stroke joinstyle="miter"/>
            <v:path gradientshapeok="t" o:connecttype="rect"/>
          </v:shapetype>
          <v:shape id="_x0000_s1032" type="#_x0000_t202" style="position:absolute;left:0;text-align:left;margin-left:98.45pt;margin-top:652.35pt;width:200.75pt;height:18.95pt;z-index:251662336;mso-width-percent:400;mso-height-percent:200;mso-width-percent:400;mso-height-percent:200;mso-width-relative:margin;mso-height-relative:margin" strokecolor="white [3212]">
            <v:textbox style="mso-fit-shape-to-text:t">
              <w:txbxContent>
                <w:p w:rsidR="008530D9" w:rsidRPr="006A5E56" w:rsidRDefault="008530D9" w:rsidP="008530D9">
                  <w:pPr>
                    <w:rPr>
                      <w:rFonts w:asciiTheme="majorHAnsi" w:hAnsiTheme="majorHAnsi" w:cstheme="majorHAnsi"/>
                      <w:sz w:val="18"/>
                      <w:szCs w:val="18"/>
                    </w:rPr>
                  </w:pPr>
                  <w:r w:rsidRPr="006A5E56">
                    <w:rPr>
                      <w:rFonts w:asciiTheme="majorHAnsi" w:hAnsiTheme="majorHAnsi" w:cstheme="majorHAnsi"/>
                      <w:sz w:val="18"/>
                      <w:szCs w:val="18"/>
                    </w:rPr>
                    <w:t>www.dcjs.virginia.gov</w:t>
                  </w:r>
                </w:p>
              </w:txbxContent>
            </v:textbox>
          </v:shape>
        </w:pict>
      </w:r>
      <w:r w:rsidR="008530D9" w:rsidRPr="00AB778B">
        <w:rPr>
          <w:rFonts w:ascii="Calibri" w:hAnsi="Calibri" w:cs="Calibri"/>
          <w:color w:val="000000"/>
          <w:sz w:val="22"/>
          <w:szCs w:val="22"/>
        </w:rPr>
        <w:t xml:space="preserve">December </w:t>
      </w:r>
      <w:r w:rsidR="008530D9">
        <w:rPr>
          <w:rFonts w:ascii="Calibri" w:hAnsi="Calibri" w:cs="Calibri"/>
          <w:color w:val="000000"/>
          <w:sz w:val="22"/>
          <w:szCs w:val="22"/>
        </w:rPr>
        <w:t>9</w:t>
      </w:r>
      <w:r w:rsidR="008530D9" w:rsidRPr="00AB778B">
        <w:rPr>
          <w:rFonts w:ascii="Calibri" w:hAnsi="Calibri" w:cs="Calibri"/>
          <w:color w:val="000000"/>
          <w:sz w:val="22"/>
          <w:szCs w:val="22"/>
        </w:rPr>
        <w:t>, 2015</w:t>
      </w:r>
    </w:p>
    <w:p w:rsidR="008530D9" w:rsidRPr="00AB778B" w:rsidRDefault="008530D9" w:rsidP="008530D9">
      <w:pPr>
        <w:rPr>
          <w:rFonts w:ascii="Calibri" w:hAnsi="Calibri" w:cs="Calibri"/>
          <w:color w:val="000000"/>
          <w:sz w:val="22"/>
          <w:szCs w:val="22"/>
        </w:rPr>
      </w:pPr>
    </w:p>
    <w:p w:rsidR="008530D9" w:rsidRPr="00AB778B" w:rsidRDefault="008530D9" w:rsidP="008530D9">
      <w:pPr>
        <w:rPr>
          <w:rFonts w:ascii="Calibri" w:hAnsi="Calibri" w:cs="Calibri"/>
          <w:color w:val="000000"/>
          <w:sz w:val="22"/>
          <w:szCs w:val="22"/>
        </w:rPr>
      </w:pPr>
    </w:p>
    <w:p w:rsidR="008530D9" w:rsidRPr="00AB778B" w:rsidRDefault="008530D9" w:rsidP="008530D9">
      <w:pPr>
        <w:rPr>
          <w:rFonts w:ascii="Calibri" w:hAnsi="Calibri" w:cs="Calibri"/>
          <w:color w:val="000000"/>
          <w:sz w:val="22"/>
          <w:szCs w:val="22"/>
        </w:rPr>
      </w:pPr>
    </w:p>
    <w:p w:rsidR="008530D9" w:rsidRPr="00AB778B" w:rsidRDefault="008530D9" w:rsidP="008530D9">
      <w:pPr>
        <w:rPr>
          <w:rFonts w:ascii="Calibri" w:hAnsi="Calibri" w:cs="Calibri"/>
          <w:color w:val="000000"/>
          <w:sz w:val="22"/>
          <w:szCs w:val="22"/>
        </w:rPr>
      </w:pPr>
      <w:r w:rsidRPr="00AB778B">
        <w:rPr>
          <w:rFonts w:ascii="Calibri" w:hAnsi="Calibri" w:cs="Calibri"/>
          <w:color w:val="000000"/>
          <w:sz w:val="22"/>
          <w:szCs w:val="22"/>
        </w:rPr>
        <w:t>The Honorable Terry McAuliffe</w:t>
      </w:r>
    </w:p>
    <w:p w:rsidR="008530D9" w:rsidRPr="00AB778B" w:rsidRDefault="008530D9" w:rsidP="008530D9">
      <w:pPr>
        <w:rPr>
          <w:rFonts w:ascii="Calibri" w:hAnsi="Calibri" w:cs="Calibri"/>
          <w:color w:val="000000"/>
          <w:sz w:val="22"/>
          <w:szCs w:val="22"/>
        </w:rPr>
      </w:pPr>
      <w:r w:rsidRPr="00AB778B">
        <w:rPr>
          <w:rFonts w:ascii="Calibri" w:hAnsi="Calibri" w:cs="Calibri"/>
          <w:color w:val="000000"/>
          <w:sz w:val="22"/>
          <w:szCs w:val="22"/>
        </w:rPr>
        <w:t>Governor of Virginia</w:t>
      </w:r>
    </w:p>
    <w:p w:rsidR="008530D9" w:rsidRPr="00AB778B" w:rsidRDefault="008530D9" w:rsidP="008530D9">
      <w:pPr>
        <w:rPr>
          <w:rFonts w:ascii="Calibri" w:hAnsi="Calibri" w:cs="Calibri"/>
          <w:color w:val="000000"/>
          <w:sz w:val="22"/>
          <w:szCs w:val="22"/>
        </w:rPr>
      </w:pPr>
      <w:r w:rsidRPr="00AB778B">
        <w:rPr>
          <w:rFonts w:ascii="Calibri" w:hAnsi="Calibri" w:cs="Calibri"/>
          <w:color w:val="000000"/>
          <w:sz w:val="22"/>
          <w:szCs w:val="22"/>
        </w:rPr>
        <w:t>Patrick Henry Building, 3</w:t>
      </w:r>
      <w:r w:rsidRPr="00AB778B">
        <w:rPr>
          <w:rFonts w:ascii="Calibri" w:hAnsi="Calibri" w:cs="Calibri"/>
          <w:color w:val="000000"/>
          <w:sz w:val="22"/>
          <w:szCs w:val="22"/>
          <w:vertAlign w:val="superscript"/>
        </w:rPr>
        <w:t>rd</w:t>
      </w:r>
      <w:r w:rsidRPr="00AB778B">
        <w:rPr>
          <w:rFonts w:ascii="Calibri" w:hAnsi="Calibri" w:cs="Calibri"/>
          <w:color w:val="000000"/>
          <w:sz w:val="22"/>
          <w:szCs w:val="22"/>
        </w:rPr>
        <w:t xml:space="preserve"> Floor</w:t>
      </w:r>
    </w:p>
    <w:p w:rsidR="008530D9" w:rsidRPr="00AB778B" w:rsidRDefault="008530D9" w:rsidP="008530D9">
      <w:pPr>
        <w:rPr>
          <w:rFonts w:ascii="Calibri" w:hAnsi="Calibri" w:cs="Calibri"/>
          <w:color w:val="000000"/>
          <w:sz w:val="22"/>
          <w:szCs w:val="22"/>
        </w:rPr>
      </w:pPr>
      <w:r w:rsidRPr="00AB778B">
        <w:rPr>
          <w:rFonts w:ascii="Calibri" w:hAnsi="Calibri" w:cs="Calibri"/>
          <w:color w:val="000000"/>
          <w:sz w:val="22"/>
          <w:szCs w:val="22"/>
        </w:rPr>
        <w:t>1111 East Broad Street</w:t>
      </w:r>
    </w:p>
    <w:p w:rsidR="008530D9" w:rsidRPr="00AB778B" w:rsidRDefault="008530D9" w:rsidP="008530D9">
      <w:pPr>
        <w:rPr>
          <w:rFonts w:ascii="Calibri" w:hAnsi="Calibri" w:cs="Calibri"/>
          <w:color w:val="000000"/>
          <w:sz w:val="22"/>
          <w:szCs w:val="22"/>
        </w:rPr>
      </w:pPr>
      <w:r w:rsidRPr="00AB778B">
        <w:rPr>
          <w:rFonts w:ascii="Calibri" w:hAnsi="Calibri" w:cs="Calibri"/>
          <w:color w:val="000000"/>
          <w:sz w:val="22"/>
          <w:szCs w:val="22"/>
        </w:rPr>
        <w:t>Richmond, VA  23219</w:t>
      </w:r>
    </w:p>
    <w:p w:rsidR="008530D9" w:rsidRPr="00AB778B" w:rsidRDefault="008530D9" w:rsidP="008530D9">
      <w:pPr>
        <w:rPr>
          <w:rFonts w:ascii="Calibri" w:hAnsi="Calibri" w:cs="Calibri"/>
          <w:color w:val="000000"/>
          <w:sz w:val="22"/>
          <w:szCs w:val="22"/>
        </w:rPr>
      </w:pPr>
    </w:p>
    <w:p w:rsidR="008530D9" w:rsidRPr="00AB778B" w:rsidRDefault="008530D9" w:rsidP="008530D9">
      <w:pPr>
        <w:rPr>
          <w:rFonts w:ascii="Calibri" w:hAnsi="Calibri" w:cs="Calibri"/>
          <w:color w:val="000000"/>
          <w:sz w:val="22"/>
          <w:szCs w:val="22"/>
        </w:rPr>
      </w:pPr>
      <w:r w:rsidRPr="00AB778B">
        <w:rPr>
          <w:rFonts w:ascii="Calibri" w:hAnsi="Calibri" w:cs="Calibri"/>
          <w:color w:val="000000"/>
          <w:sz w:val="22"/>
          <w:szCs w:val="22"/>
        </w:rPr>
        <w:t>Members of the General Assembly</w:t>
      </w:r>
    </w:p>
    <w:p w:rsidR="008530D9" w:rsidRPr="00AB778B" w:rsidRDefault="008530D9" w:rsidP="008530D9">
      <w:pPr>
        <w:rPr>
          <w:rFonts w:ascii="Calibri" w:hAnsi="Calibri" w:cs="Calibri"/>
          <w:color w:val="000000"/>
          <w:sz w:val="22"/>
          <w:szCs w:val="22"/>
        </w:rPr>
      </w:pPr>
      <w:r w:rsidRPr="00AB778B">
        <w:rPr>
          <w:rFonts w:ascii="Calibri" w:hAnsi="Calibri" w:cs="Calibri"/>
          <w:color w:val="000000"/>
          <w:sz w:val="22"/>
          <w:szCs w:val="22"/>
        </w:rPr>
        <w:t>General Assembly Building</w:t>
      </w:r>
    </w:p>
    <w:p w:rsidR="008530D9" w:rsidRPr="00AB778B" w:rsidRDefault="008530D9" w:rsidP="008530D9">
      <w:pPr>
        <w:rPr>
          <w:rFonts w:ascii="Calibri" w:hAnsi="Calibri" w:cs="Calibri"/>
          <w:color w:val="000000"/>
          <w:sz w:val="22"/>
          <w:szCs w:val="22"/>
        </w:rPr>
      </w:pPr>
      <w:r w:rsidRPr="00AB778B">
        <w:rPr>
          <w:rFonts w:ascii="Calibri" w:hAnsi="Calibri" w:cs="Calibri"/>
          <w:color w:val="000000"/>
          <w:sz w:val="22"/>
          <w:szCs w:val="22"/>
        </w:rPr>
        <w:t>Richmond, VA 23219</w:t>
      </w:r>
    </w:p>
    <w:p w:rsidR="008530D9" w:rsidRPr="00AB778B" w:rsidRDefault="008530D9" w:rsidP="008530D9">
      <w:pPr>
        <w:rPr>
          <w:rFonts w:ascii="Calibri" w:hAnsi="Calibri" w:cs="Calibri"/>
          <w:color w:val="000000"/>
          <w:sz w:val="22"/>
          <w:szCs w:val="22"/>
        </w:rPr>
      </w:pPr>
    </w:p>
    <w:p w:rsidR="008530D9" w:rsidRDefault="008530D9" w:rsidP="008530D9">
      <w:pPr>
        <w:rPr>
          <w:rFonts w:ascii="Calibri" w:hAnsi="Calibri" w:cs="Calibri"/>
          <w:color w:val="000000"/>
          <w:sz w:val="22"/>
          <w:szCs w:val="22"/>
        </w:rPr>
      </w:pPr>
      <w:r w:rsidRPr="00AB778B">
        <w:rPr>
          <w:rFonts w:ascii="Calibri" w:hAnsi="Calibri" w:cs="Calibri"/>
          <w:color w:val="000000"/>
          <w:sz w:val="22"/>
          <w:szCs w:val="22"/>
        </w:rPr>
        <w:t>Dear Governor McAuliffe and Members of the General Assembly:</w:t>
      </w:r>
    </w:p>
    <w:p w:rsidR="008530D9" w:rsidRPr="00AB778B" w:rsidRDefault="008530D9" w:rsidP="008530D9">
      <w:pPr>
        <w:rPr>
          <w:rFonts w:ascii="Calibri" w:hAnsi="Calibri" w:cs="Calibri"/>
          <w:color w:val="000000"/>
          <w:sz w:val="22"/>
          <w:szCs w:val="22"/>
        </w:rPr>
      </w:pPr>
    </w:p>
    <w:p w:rsidR="008530D9" w:rsidRPr="00AB778B" w:rsidRDefault="008530D9" w:rsidP="008530D9">
      <w:pPr>
        <w:autoSpaceDE w:val="0"/>
        <w:autoSpaceDN w:val="0"/>
        <w:adjustRightInd w:val="0"/>
        <w:rPr>
          <w:rFonts w:ascii="Calibri" w:hAnsi="Calibri" w:cs="Calibri"/>
          <w:sz w:val="22"/>
          <w:szCs w:val="22"/>
        </w:rPr>
      </w:pPr>
      <w:r w:rsidRPr="00AB778B">
        <w:rPr>
          <w:rFonts w:ascii="Calibri" w:hAnsi="Calibri" w:cs="Calibri"/>
          <w:color w:val="000000"/>
          <w:sz w:val="22"/>
          <w:szCs w:val="22"/>
        </w:rPr>
        <w:t>House Bill 587, introduced by Delegate Joseph R. Yost and agreed to by the 2014 General Assembly, directed the Department of Criminal Justice Services to provide a report on “Potential Minimum Core Operational Functions for Campus Police and Security Departments” to the Governor and the General Assembly</w:t>
      </w:r>
      <w:r w:rsidRPr="00AB778B">
        <w:rPr>
          <w:rFonts w:ascii="Calibri" w:hAnsi="Calibri" w:cs="Calibri"/>
          <w:sz w:val="22"/>
          <w:szCs w:val="22"/>
        </w:rPr>
        <w:t>.</w:t>
      </w:r>
    </w:p>
    <w:p w:rsidR="008530D9" w:rsidRPr="00AB778B" w:rsidRDefault="008530D9" w:rsidP="008530D9">
      <w:pPr>
        <w:autoSpaceDE w:val="0"/>
        <w:autoSpaceDN w:val="0"/>
        <w:adjustRightInd w:val="0"/>
        <w:rPr>
          <w:rFonts w:ascii="Calibri" w:hAnsi="Calibri" w:cs="Calibri"/>
          <w:sz w:val="22"/>
          <w:szCs w:val="22"/>
        </w:rPr>
      </w:pPr>
    </w:p>
    <w:p w:rsidR="008530D9" w:rsidRPr="00AB778B" w:rsidRDefault="008530D9" w:rsidP="008530D9">
      <w:pPr>
        <w:autoSpaceDE w:val="0"/>
        <w:autoSpaceDN w:val="0"/>
        <w:adjustRightInd w:val="0"/>
        <w:rPr>
          <w:rFonts w:ascii="Calibri" w:hAnsi="Calibri" w:cs="Calibri"/>
          <w:sz w:val="22"/>
          <w:szCs w:val="22"/>
        </w:rPr>
      </w:pPr>
      <w:r w:rsidRPr="00AB778B">
        <w:rPr>
          <w:rFonts w:ascii="Calibri" w:hAnsi="Calibri" w:cs="Calibri"/>
          <w:sz w:val="22"/>
          <w:szCs w:val="22"/>
        </w:rPr>
        <w:t xml:space="preserve">In keeping with the requirements of House Bill 587, </w:t>
      </w:r>
      <w:r w:rsidRPr="00AB778B">
        <w:rPr>
          <w:rFonts w:ascii="Calibri" w:hAnsi="Calibri" w:cs="Calibri"/>
          <w:color w:val="000000"/>
          <w:sz w:val="22"/>
          <w:szCs w:val="22"/>
        </w:rPr>
        <w:t xml:space="preserve">the Department of Criminal Justice Services </w:t>
      </w:r>
      <w:r w:rsidRPr="00AB778B">
        <w:rPr>
          <w:rFonts w:ascii="Calibri" w:hAnsi="Calibri" w:cs="Calibri"/>
          <w:sz w:val="22"/>
          <w:szCs w:val="22"/>
        </w:rPr>
        <w:t>submitted an interim report in November 2014. This final report is submitted for your review and consideration</w:t>
      </w:r>
      <w:r w:rsidRPr="00AB778B">
        <w:rPr>
          <w:rFonts w:ascii="Calibri" w:hAnsi="Calibri" w:cs="Calibri"/>
          <w:color w:val="000000"/>
          <w:sz w:val="22"/>
          <w:szCs w:val="22"/>
        </w:rPr>
        <w:t>.</w:t>
      </w:r>
    </w:p>
    <w:p w:rsidR="008530D9" w:rsidRPr="00AB778B" w:rsidRDefault="008530D9" w:rsidP="008530D9">
      <w:pPr>
        <w:rPr>
          <w:rFonts w:ascii="Calibri" w:hAnsi="Calibri" w:cs="Calibri"/>
          <w:color w:val="000000"/>
          <w:sz w:val="22"/>
          <w:szCs w:val="22"/>
        </w:rPr>
      </w:pPr>
    </w:p>
    <w:p w:rsidR="008530D9" w:rsidRPr="00AB778B" w:rsidRDefault="008530D9" w:rsidP="008530D9">
      <w:pPr>
        <w:rPr>
          <w:rFonts w:ascii="Calibri" w:hAnsi="Calibri" w:cs="Calibri"/>
          <w:color w:val="000000"/>
          <w:sz w:val="22"/>
          <w:szCs w:val="22"/>
        </w:rPr>
      </w:pPr>
      <w:r w:rsidRPr="00AB778B">
        <w:rPr>
          <w:rFonts w:ascii="Calibri" w:hAnsi="Calibri" w:cs="Calibri"/>
          <w:color w:val="000000"/>
          <w:sz w:val="22"/>
          <w:szCs w:val="22"/>
        </w:rPr>
        <w:t>Please contact me with any questions.</w:t>
      </w:r>
    </w:p>
    <w:p w:rsidR="008530D9" w:rsidRPr="00AB778B" w:rsidRDefault="008530D9" w:rsidP="008530D9">
      <w:pPr>
        <w:tabs>
          <w:tab w:val="left" w:pos="4680"/>
        </w:tabs>
        <w:rPr>
          <w:rFonts w:ascii="Calibri" w:hAnsi="Calibri" w:cs="Calibri"/>
          <w:color w:val="000000"/>
          <w:sz w:val="22"/>
          <w:szCs w:val="22"/>
        </w:rPr>
      </w:pPr>
      <w:r w:rsidRPr="00AB778B">
        <w:rPr>
          <w:rFonts w:ascii="Calibri" w:hAnsi="Calibri" w:cs="Calibri"/>
          <w:color w:val="000000"/>
          <w:sz w:val="22"/>
          <w:szCs w:val="22"/>
        </w:rPr>
        <w:tab/>
        <w:t>Sincerely,</w:t>
      </w:r>
    </w:p>
    <w:p w:rsidR="008530D9" w:rsidRDefault="008530D9" w:rsidP="008530D9">
      <w:pPr>
        <w:rPr>
          <w:rFonts w:ascii="Calibri" w:hAnsi="Calibri" w:cs="Calibri"/>
          <w:color w:val="000000"/>
          <w:sz w:val="22"/>
          <w:szCs w:val="22"/>
        </w:rPr>
      </w:pPr>
    </w:p>
    <w:p w:rsidR="008530D9" w:rsidRDefault="00971B0B" w:rsidP="008530D9">
      <w:pPr>
        <w:rPr>
          <w:rFonts w:ascii="Calibri" w:hAnsi="Calibri" w:cs="Calibri"/>
          <w:color w:val="000000"/>
          <w:sz w:val="22"/>
          <w:szCs w:val="22"/>
        </w:rPr>
      </w:pPr>
      <w:r>
        <w:rPr>
          <w:rFonts w:ascii="Calibri" w:hAnsi="Calibri" w:cs="Calibri"/>
          <w:color w:val="000000"/>
          <w:sz w:val="22"/>
          <w:szCs w:val="22"/>
        </w:rPr>
        <w:t xml:space="preserve">                                                                       </w:t>
      </w:r>
      <w:r>
        <w:rPr>
          <w:rFonts w:ascii="Calibri" w:hAnsi="Calibri" w:cs="Calibri"/>
          <w:noProof/>
          <w:color w:val="000000"/>
          <w:sz w:val="22"/>
          <w:szCs w:val="22"/>
          <w:lang w:bidi="ar-SA"/>
        </w:rPr>
        <w:drawing>
          <wp:inline distT="0" distB="0" distL="0" distR="0">
            <wp:extent cx="3447288" cy="548640"/>
            <wp:effectExtent l="19050" t="0" r="762" b="0"/>
            <wp:docPr id="15" name="Picture 14" descr="DirSig-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Sig-2014.jpg"/>
                    <pic:cNvPicPr/>
                  </pic:nvPicPr>
                  <pic:blipFill>
                    <a:blip r:embed="rId9" cstate="print"/>
                    <a:stretch>
                      <a:fillRect/>
                    </a:stretch>
                  </pic:blipFill>
                  <pic:spPr>
                    <a:xfrm>
                      <a:off x="0" y="0"/>
                      <a:ext cx="3447288" cy="548640"/>
                    </a:xfrm>
                    <a:prstGeom prst="rect">
                      <a:avLst/>
                    </a:prstGeom>
                  </pic:spPr>
                </pic:pic>
              </a:graphicData>
            </a:graphic>
          </wp:inline>
        </w:drawing>
      </w:r>
    </w:p>
    <w:p w:rsidR="008530D9" w:rsidRDefault="008530D9" w:rsidP="008530D9">
      <w:pPr>
        <w:rPr>
          <w:rFonts w:ascii="Calibri" w:hAnsi="Calibri" w:cs="Calibri"/>
          <w:color w:val="000000"/>
          <w:sz w:val="22"/>
          <w:szCs w:val="22"/>
        </w:rPr>
      </w:pPr>
    </w:p>
    <w:p w:rsidR="008530D9" w:rsidRPr="00AB778B" w:rsidRDefault="008530D9" w:rsidP="008530D9">
      <w:pPr>
        <w:rPr>
          <w:rFonts w:ascii="Calibri" w:hAnsi="Calibri" w:cs="Calibri"/>
          <w:color w:val="000000"/>
          <w:sz w:val="22"/>
          <w:szCs w:val="22"/>
        </w:rPr>
      </w:pPr>
    </w:p>
    <w:p w:rsidR="008530D9" w:rsidRPr="00AB778B" w:rsidRDefault="008530D9" w:rsidP="008530D9">
      <w:pPr>
        <w:tabs>
          <w:tab w:val="left" w:pos="4680"/>
        </w:tabs>
        <w:rPr>
          <w:rFonts w:ascii="Calibri" w:hAnsi="Calibri" w:cs="Calibri"/>
          <w:color w:val="000000"/>
          <w:sz w:val="22"/>
          <w:szCs w:val="22"/>
        </w:rPr>
      </w:pPr>
      <w:r w:rsidRPr="00AB778B">
        <w:rPr>
          <w:rFonts w:ascii="Calibri" w:hAnsi="Calibri" w:cs="Calibri"/>
          <w:color w:val="000000"/>
          <w:sz w:val="22"/>
          <w:szCs w:val="22"/>
        </w:rPr>
        <w:tab/>
        <w:t>Francine C. Ecker</w:t>
      </w:r>
    </w:p>
    <w:p w:rsidR="008530D9" w:rsidRPr="00AB778B" w:rsidRDefault="008530D9" w:rsidP="008530D9">
      <w:pPr>
        <w:tabs>
          <w:tab w:val="left" w:pos="4680"/>
        </w:tabs>
        <w:rPr>
          <w:rFonts w:ascii="Calibri" w:hAnsi="Calibri" w:cs="Calibri"/>
          <w:color w:val="000000"/>
          <w:sz w:val="22"/>
          <w:szCs w:val="22"/>
        </w:rPr>
      </w:pPr>
      <w:r w:rsidRPr="00AB778B">
        <w:rPr>
          <w:rFonts w:ascii="Calibri" w:hAnsi="Calibri" w:cs="Calibri"/>
          <w:color w:val="000000"/>
          <w:sz w:val="22"/>
          <w:szCs w:val="22"/>
        </w:rPr>
        <w:tab/>
        <w:t>Director</w:t>
      </w:r>
    </w:p>
    <w:p w:rsidR="00F04347" w:rsidRDefault="00F04347" w:rsidP="00F04347"/>
    <w:p w:rsidR="004E3AD4" w:rsidRDefault="00964F03" w:rsidP="00971B0B">
      <w:pPr>
        <w:rPr>
          <w:rFonts w:cs="Calibri"/>
          <w:color w:val="000000"/>
        </w:rPr>
      </w:pPr>
      <w:r>
        <w:rPr>
          <w:noProof/>
          <w:lang w:bidi="ar-SA"/>
        </w:rPr>
        <w:drawing>
          <wp:anchor distT="0" distB="0" distL="114300" distR="114300" simplePos="0" relativeHeight="251664384" behindDoc="1" locked="0" layoutInCell="1" allowOverlap="1">
            <wp:simplePos x="0" y="0"/>
            <wp:positionH relativeFrom="column">
              <wp:posOffset>-476250</wp:posOffset>
            </wp:positionH>
            <wp:positionV relativeFrom="paragraph">
              <wp:posOffset>97155</wp:posOffset>
            </wp:positionV>
            <wp:extent cx="6864350" cy="660400"/>
            <wp:effectExtent l="19050" t="0" r="0" b="0"/>
            <wp:wrapNone/>
            <wp:docPr id="13" name="Picture 1" descr="15 Agency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AgencyLetterheadBottom.jpg"/>
                    <pic:cNvPicPr/>
                  </pic:nvPicPr>
                  <pic:blipFill>
                    <a:blip r:embed="rId10" cstate="print"/>
                    <a:stretch>
                      <a:fillRect/>
                    </a:stretch>
                  </pic:blipFill>
                  <pic:spPr>
                    <a:xfrm>
                      <a:off x="0" y="0"/>
                      <a:ext cx="6864350" cy="660400"/>
                    </a:xfrm>
                    <a:prstGeom prst="rect">
                      <a:avLst/>
                    </a:prstGeom>
                  </pic:spPr>
                </pic:pic>
              </a:graphicData>
            </a:graphic>
          </wp:anchor>
        </w:drawing>
      </w:r>
      <w:r w:rsidR="00F04347">
        <w:rPr>
          <w:noProof/>
          <w:lang w:bidi="ar-SA"/>
        </w:rPr>
        <w:drawing>
          <wp:anchor distT="0" distB="0" distL="114300" distR="114300" simplePos="0" relativeHeight="251659264" behindDoc="0" locked="0" layoutInCell="1" allowOverlap="1">
            <wp:simplePos x="0" y="0"/>
            <wp:positionH relativeFrom="column">
              <wp:posOffset>-6829</wp:posOffset>
            </wp:positionH>
            <wp:positionV relativeFrom="paragraph">
              <wp:posOffset>6588928</wp:posOffset>
            </wp:positionV>
            <wp:extent cx="6861379" cy="517585"/>
            <wp:effectExtent l="19050" t="0" r="0" b="0"/>
            <wp:wrapNone/>
            <wp:docPr id="12" name="Picture 0" descr="AgencyLetterhea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yLetterhead-BOT.jpg"/>
                    <pic:cNvPicPr/>
                  </pic:nvPicPr>
                  <pic:blipFill>
                    <a:blip r:embed="rId11" cstate="print"/>
                    <a:stretch>
                      <a:fillRect/>
                    </a:stretch>
                  </pic:blipFill>
                  <pic:spPr>
                    <a:xfrm>
                      <a:off x="0" y="0"/>
                      <a:ext cx="6861379" cy="517585"/>
                    </a:xfrm>
                    <a:prstGeom prst="rect">
                      <a:avLst/>
                    </a:prstGeom>
                  </pic:spPr>
                </pic:pic>
              </a:graphicData>
            </a:graphic>
          </wp:anchor>
        </w:drawing>
      </w:r>
      <w:r w:rsidR="00F04347">
        <w:rPr>
          <w:rFonts w:cs="Calibri"/>
          <w:noProof/>
          <w:color w:val="000000"/>
          <w:lang w:bidi="ar-SA"/>
        </w:rPr>
        <w:drawing>
          <wp:anchor distT="0" distB="0" distL="114300" distR="114300" simplePos="0" relativeHeight="251660288" behindDoc="1" locked="0" layoutInCell="1" allowOverlap="1">
            <wp:simplePos x="0" y="0"/>
            <wp:positionH relativeFrom="column">
              <wp:posOffset>-476250</wp:posOffset>
            </wp:positionH>
            <wp:positionV relativeFrom="paragraph">
              <wp:posOffset>3479165</wp:posOffset>
            </wp:positionV>
            <wp:extent cx="6864350" cy="660400"/>
            <wp:effectExtent l="19050" t="0" r="0" b="0"/>
            <wp:wrapNone/>
            <wp:docPr id="9" name="Picture 1" descr="15 Agency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AgencyLetterheadBottom.jpg"/>
                    <pic:cNvPicPr/>
                  </pic:nvPicPr>
                  <pic:blipFill>
                    <a:blip r:embed="rId10" cstate="print"/>
                    <a:stretch>
                      <a:fillRect/>
                    </a:stretch>
                  </pic:blipFill>
                  <pic:spPr>
                    <a:xfrm>
                      <a:off x="0" y="0"/>
                      <a:ext cx="6864350" cy="660400"/>
                    </a:xfrm>
                    <a:prstGeom prst="rect">
                      <a:avLst/>
                    </a:prstGeom>
                  </pic:spPr>
                </pic:pic>
              </a:graphicData>
            </a:graphic>
          </wp:anchor>
        </w:drawing>
      </w:r>
    </w:p>
    <w:p w:rsidR="00F6499F" w:rsidRDefault="00F6499F" w:rsidP="00F6499F">
      <w:pPr>
        <w:rPr>
          <w:rFonts w:asciiTheme="minorHAnsi" w:hAnsiTheme="minorHAnsi" w:cstheme="minorHAnsi"/>
          <w:b/>
          <w:color w:val="17365D" w:themeColor="text2" w:themeShade="BF"/>
          <w:sz w:val="22"/>
          <w:szCs w:val="22"/>
        </w:rPr>
      </w:pPr>
    </w:p>
    <w:p w:rsidR="00E62A81" w:rsidRDefault="00E62A81" w:rsidP="004E3AD4">
      <w:pPr>
        <w:jc w:val="center"/>
        <w:rPr>
          <w:rFonts w:asciiTheme="minorHAnsi" w:hAnsiTheme="minorHAnsi" w:cstheme="minorHAnsi"/>
          <w:sz w:val="22"/>
          <w:szCs w:val="22"/>
        </w:rPr>
      </w:pPr>
    </w:p>
    <w:p w:rsidR="004E3AD4" w:rsidRDefault="004E3AD4" w:rsidP="004E3AD4">
      <w:pPr>
        <w:jc w:val="center"/>
        <w:rPr>
          <w:rFonts w:asciiTheme="minorHAnsi" w:hAnsiTheme="minorHAnsi" w:cstheme="minorHAnsi"/>
          <w:sz w:val="22"/>
          <w:szCs w:val="22"/>
        </w:rPr>
      </w:pPr>
      <w:r>
        <w:rPr>
          <w:rFonts w:asciiTheme="minorHAnsi" w:hAnsiTheme="minorHAnsi" w:cstheme="minorHAnsi"/>
          <w:sz w:val="22"/>
          <w:szCs w:val="22"/>
        </w:rPr>
        <w:lastRenderedPageBreak/>
        <w:t>Preface</w:t>
      </w:r>
    </w:p>
    <w:p w:rsidR="004E3AD4" w:rsidRDefault="004E3AD4" w:rsidP="004E3AD4">
      <w:pPr>
        <w:rPr>
          <w:rFonts w:asciiTheme="minorHAnsi" w:hAnsiTheme="minorHAnsi" w:cstheme="minorHAnsi"/>
          <w:sz w:val="22"/>
          <w:szCs w:val="22"/>
        </w:rPr>
      </w:pPr>
    </w:p>
    <w:p w:rsidR="004E3AD4" w:rsidRDefault="004E3AD4" w:rsidP="004E3AD4">
      <w:pPr>
        <w:rPr>
          <w:rFonts w:asciiTheme="minorHAnsi" w:hAnsiTheme="minorHAnsi" w:cstheme="minorHAnsi"/>
          <w:sz w:val="22"/>
          <w:szCs w:val="22"/>
        </w:rPr>
      </w:pPr>
    </w:p>
    <w:p w:rsidR="004E3AD4" w:rsidRDefault="004E3AD4" w:rsidP="004E3AD4">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In 2014, the General </w:t>
      </w:r>
      <w:r w:rsidRPr="00911EA9">
        <w:rPr>
          <w:rFonts w:asciiTheme="minorHAnsi" w:hAnsiTheme="minorHAnsi" w:cstheme="minorHAnsi"/>
          <w:sz w:val="22"/>
          <w:szCs w:val="22"/>
        </w:rPr>
        <w:t xml:space="preserve">Assembly </w:t>
      </w:r>
      <w:r>
        <w:rPr>
          <w:rFonts w:asciiTheme="minorHAnsi" w:hAnsiTheme="minorHAnsi" w:cstheme="minorHAnsi"/>
          <w:sz w:val="22"/>
          <w:szCs w:val="22"/>
        </w:rPr>
        <w:t xml:space="preserve">passed House Bill 587 which directed </w:t>
      </w:r>
      <w:r w:rsidRPr="00911EA9">
        <w:rPr>
          <w:rFonts w:asciiTheme="minorHAnsi" w:hAnsiTheme="minorHAnsi" w:cstheme="minorHAnsi"/>
          <w:sz w:val="22"/>
          <w:szCs w:val="22"/>
        </w:rPr>
        <w:t>the Department of Criminal Justice Services</w:t>
      </w:r>
      <w:r>
        <w:rPr>
          <w:rFonts w:asciiTheme="minorHAnsi" w:hAnsiTheme="minorHAnsi" w:cstheme="minorHAnsi"/>
          <w:sz w:val="22"/>
          <w:szCs w:val="22"/>
        </w:rPr>
        <w:t xml:space="preserve"> (DCJS)</w:t>
      </w:r>
      <w:r w:rsidRPr="00911EA9">
        <w:rPr>
          <w:rFonts w:asciiTheme="minorHAnsi" w:hAnsiTheme="minorHAnsi" w:cstheme="minorHAnsi"/>
          <w:sz w:val="22"/>
          <w:szCs w:val="22"/>
        </w:rPr>
        <w:t xml:space="preserve"> </w:t>
      </w:r>
      <w:r w:rsidRPr="00AB778B">
        <w:rPr>
          <w:rFonts w:ascii="Calibri" w:hAnsi="Calibri" w:cs="Calibri"/>
          <w:color w:val="000000"/>
          <w:sz w:val="22"/>
          <w:szCs w:val="22"/>
        </w:rPr>
        <w:t xml:space="preserve">to </w:t>
      </w:r>
      <w:r>
        <w:rPr>
          <w:rFonts w:ascii="Calibri" w:hAnsi="Calibri" w:cs="Calibri"/>
          <w:color w:val="000000"/>
          <w:sz w:val="22"/>
          <w:szCs w:val="22"/>
        </w:rPr>
        <w:t xml:space="preserve">study and </w:t>
      </w:r>
      <w:r w:rsidRPr="00AB778B">
        <w:rPr>
          <w:rFonts w:ascii="Calibri" w:hAnsi="Calibri" w:cs="Calibri"/>
          <w:color w:val="000000"/>
          <w:sz w:val="22"/>
          <w:szCs w:val="22"/>
        </w:rPr>
        <w:t>provide a report on “Potential Minimum Core Operational Functions for Campus Police and Security Departments” to the Governor and the General Assembly</w:t>
      </w:r>
      <w:r w:rsidRPr="00AB778B">
        <w:rPr>
          <w:rFonts w:ascii="Calibri" w:hAnsi="Calibri" w:cs="Calibri"/>
          <w:sz w:val="22"/>
          <w:szCs w:val="22"/>
        </w:rPr>
        <w:t>.</w:t>
      </w:r>
      <w:r>
        <w:rPr>
          <w:rFonts w:ascii="Calibri" w:hAnsi="Calibri" w:cs="Calibri"/>
          <w:sz w:val="22"/>
          <w:szCs w:val="22"/>
        </w:rPr>
        <w:t xml:space="preserve"> </w:t>
      </w:r>
      <w:r>
        <w:rPr>
          <w:rFonts w:asciiTheme="minorHAnsi" w:hAnsiTheme="minorHAnsi" w:cstheme="minorHAnsi"/>
          <w:sz w:val="22"/>
          <w:szCs w:val="22"/>
        </w:rPr>
        <w:t xml:space="preserve">Specifically, House Bill 587 directed </w:t>
      </w:r>
      <w:r w:rsidRPr="00D22056">
        <w:rPr>
          <w:rFonts w:asciiTheme="minorHAnsi" w:hAnsiTheme="minorHAnsi" w:cstheme="minorHAnsi"/>
          <w:sz w:val="22"/>
          <w:szCs w:val="22"/>
        </w:rPr>
        <w:t>the Department of Criminal Justice Services to</w:t>
      </w:r>
      <w:r>
        <w:rPr>
          <w:rFonts w:asciiTheme="minorHAnsi" w:hAnsiTheme="minorHAnsi" w:cstheme="minorHAnsi"/>
          <w:sz w:val="22"/>
          <w:szCs w:val="22"/>
        </w:rPr>
        <w:t>:</w:t>
      </w:r>
    </w:p>
    <w:p w:rsidR="004E3AD4" w:rsidRDefault="004E3AD4" w:rsidP="004E3AD4">
      <w:pPr>
        <w:rPr>
          <w:rFonts w:asciiTheme="minorHAnsi" w:hAnsiTheme="minorHAnsi" w:cstheme="minorHAnsi"/>
          <w:sz w:val="22"/>
          <w:szCs w:val="22"/>
        </w:rPr>
      </w:pPr>
      <w:r w:rsidRPr="00D22056">
        <w:rPr>
          <w:rFonts w:asciiTheme="minorHAnsi" w:hAnsiTheme="minorHAnsi" w:cstheme="minorHAnsi"/>
          <w:sz w:val="22"/>
          <w:szCs w:val="22"/>
        </w:rPr>
        <w:t xml:space="preserve"> </w:t>
      </w:r>
    </w:p>
    <w:p w:rsidR="004E3AD4" w:rsidRPr="00A05B9A" w:rsidRDefault="004E3AD4" w:rsidP="004E3AD4">
      <w:pPr>
        <w:rPr>
          <w:rFonts w:asciiTheme="minorHAnsi" w:hAnsiTheme="minorHAnsi" w:cstheme="minorHAnsi"/>
          <w:iCs/>
          <w:color w:val="000000" w:themeColor="text1"/>
          <w:sz w:val="22"/>
          <w:szCs w:val="22"/>
          <w:shd w:val="clear" w:color="auto" w:fill="FFFFFF"/>
        </w:rPr>
      </w:pPr>
      <w:r>
        <w:rPr>
          <w:rFonts w:asciiTheme="minorHAnsi" w:hAnsiTheme="minorHAnsi" w:cstheme="minorHAnsi"/>
          <w:sz w:val="22"/>
          <w:szCs w:val="22"/>
        </w:rPr>
        <w:t>“….</w:t>
      </w:r>
      <w:r w:rsidRPr="00A05B9A">
        <w:rPr>
          <w:rFonts w:asciiTheme="minorHAnsi" w:hAnsiTheme="minorHAnsi" w:cstheme="minorHAnsi"/>
          <w:color w:val="000000" w:themeColor="text1"/>
          <w:sz w:val="22"/>
          <w:szCs w:val="22"/>
        </w:rPr>
        <w:t xml:space="preserve"> </w:t>
      </w:r>
      <w:r w:rsidRPr="00A05B9A">
        <w:rPr>
          <w:rFonts w:asciiTheme="minorHAnsi" w:hAnsiTheme="minorHAnsi" w:cstheme="minorHAnsi"/>
          <w:i/>
          <w:iCs/>
          <w:color w:val="000000" w:themeColor="text1"/>
          <w:sz w:val="22"/>
          <w:szCs w:val="22"/>
          <w:shd w:val="clear" w:color="auto" w:fill="FFFFFF"/>
        </w:rPr>
        <w:t>identify potential minimum core operational functions for campus police departments established pursuant to §</w:t>
      </w:r>
      <w:r w:rsidRPr="00A05B9A">
        <w:rPr>
          <w:rStyle w:val="apple-converted-space"/>
          <w:rFonts w:asciiTheme="minorHAnsi" w:hAnsiTheme="minorHAnsi" w:cstheme="minorHAnsi"/>
          <w:i/>
          <w:iCs/>
          <w:color w:val="000000" w:themeColor="text1"/>
          <w:sz w:val="22"/>
          <w:szCs w:val="22"/>
          <w:shd w:val="clear" w:color="auto" w:fill="FFFFFF"/>
        </w:rPr>
        <w:t> </w:t>
      </w:r>
      <w:hyperlink r:id="rId12" w:history="1">
        <w:r w:rsidRPr="00A05B9A">
          <w:rPr>
            <w:rStyle w:val="Hyperlink"/>
            <w:rFonts w:asciiTheme="minorHAnsi" w:hAnsiTheme="minorHAnsi" w:cstheme="minorHAnsi"/>
            <w:i/>
            <w:iCs/>
            <w:color w:val="000000" w:themeColor="text1"/>
            <w:sz w:val="22"/>
            <w:szCs w:val="22"/>
            <w:shd w:val="clear" w:color="auto" w:fill="FFFFFF"/>
          </w:rPr>
          <w:t>23-232</w:t>
        </w:r>
      </w:hyperlink>
      <w:r w:rsidRPr="00A05B9A">
        <w:rPr>
          <w:rStyle w:val="apple-converted-space"/>
          <w:rFonts w:asciiTheme="minorHAnsi" w:hAnsiTheme="minorHAnsi" w:cstheme="minorHAnsi"/>
          <w:i/>
          <w:iCs/>
          <w:color w:val="000000" w:themeColor="text1"/>
          <w:sz w:val="22"/>
          <w:szCs w:val="22"/>
          <w:shd w:val="clear" w:color="auto" w:fill="FFFFFF"/>
        </w:rPr>
        <w:t> </w:t>
      </w:r>
      <w:r w:rsidRPr="00A05B9A">
        <w:rPr>
          <w:rFonts w:asciiTheme="minorHAnsi" w:hAnsiTheme="minorHAnsi" w:cstheme="minorHAnsi"/>
          <w:i/>
          <w:iCs/>
          <w:color w:val="000000" w:themeColor="text1"/>
          <w:sz w:val="22"/>
          <w:szCs w:val="22"/>
          <w:shd w:val="clear" w:color="auto" w:fill="FFFFFF"/>
        </w:rPr>
        <w:t>or</w:t>
      </w:r>
      <w:r w:rsidRPr="00A05B9A">
        <w:rPr>
          <w:rStyle w:val="apple-converted-space"/>
          <w:rFonts w:asciiTheme="minorHAnsi" w:hAnsiTheme="minorHAnsi" w:cstheme="minorHAnsi"/>
          <w:i/>
          <w:iCs/>
          <w:color w:val="000000" w:themeColor="text1"/>
          <w:sz w:val="22"/>
          <w:szCs w:val="22"/>
          <w:shd w:val="clear" w:color="auto" w:fill="FFFFFF"/>
        </w:rPr>
        <w:t> </w:t>
      </w:r>
      <w:hyperlink r:id="rId13" w:history="1">
        <w:r w:rsidRPr="00A05B9A">
          <w:rPr>
            <w:rStyle w:val="Hyperlink"/>
            <w:rFonts w:asciiTheme="minorHAnsi" w:hAnsiTheme="minorHAnsi" w:cstheme="minorHAnsi"/>
            <w:i/>
            <w:iCs/>
            <w:color w:val="000000" w:themeColor="text1"/>
            <w:sz w:val="22"/>
            <w:szCs w:val="22"/>
            <w:shd w:val="clear" w:color="auto" w:fill="FFFFFF"/>
          </w:rPr>
          <w:t>23-232.1</w:t>
        </w:r>
      </w:hyperlink>
      <w:r w:rsidRPr="00A05B9A">
        <w:rPr>
          <w:rStyle w:val="apple-converted-space"/>
          <w:rFonts w:asciiTheme="minorHAnsi" w:hAnsiTheme="minorHAnsi" w:cstheme="minorHAnsi"/>
          <w:i/>
          <w:iCs/>
          <w:color w:val="000000" w:themeColor="text1"/>
          <w:sz w:val="22"/>
          <w:szCs w:val="22"/>
          <w:shd w:val="clear" w:color="auto" w:fill="FFFFFF"/>
        </w:rPr>
        <w:t> </w:t>
      </w:r>
      <w:r w:rsidRPr="00A05B9A">
        <w:rPr>
          <w:rFonts w:asciiTheme="minorHAnsi" w:hAnsiTheme="minorHAnsi" w:cstheme="minorHAnsi"/>
          <w:i/>
          <w:iCs/>
          <w:color w:val="000000" w:themeColor="text1"/>
          <w:sz w:val="22"/>
          <w:szCs w:val="22"/>
          <w:shd w:val="clear" w:color="auto" w:fill="FFFFFF"/>
        </w:rPr>
        <w:t>of the Code of Virginia and other campus security departments as may be established by public or private institutions of higher education pursuant to §</w:t>
      </w:r>
      <w:r w:rsidRPr="00A05B9A">
        <w:rPr>
          <w:rStyle w:val="apple-converted-space"/>
          <w:rFonts w:asciiTheme="minorHAnsi" w:hAnsiTheme="minorHAnsi" w:cstheme="minorHAnsi"/>
          <w:i/>
          <w:iCs/>
          <w:color w:val="000000" w:themeColor="text1"/>
          <w:sz w:val="22"/>
          <w:szCs w:val="22"/>
          <w:shd w:val="clear" w:color="auto" w:fill="FFFFFF"/>
        </w:rPr>
        <w:t> </w:t>
      </w:r>
      <w:hyperlink r:id="rId14" w:history="1">
        <w:r w:rsidRPr="00A05B9A">
          <w:rPr>
            <w:rStyle w:val="Hyperlink"/>
            <w:rFonts w:asciiTheme="minorHAnsi" w:hAnsiTheme="minorHAnsi" w:cstheme="minorHAnsi"/>
            <w:i/>
            <w:iCs/>
            <w:color w:val="000000" w:themeColor="text1"/>
            <w:sz w:val="22"/>
            <w:szCs w:val="22"/>
            <w:shd w:val="clear" w:color="auto" w:fill="FFFFFF"/>
          </w:rPr>
          <w:t>23-238</w:t>
        </w:r>
      </w:hyperlink>
      <w:r w:rsidRPr="00A05B9A">
        <w:rPr>
          <w:rStyle w:val="apple-converted-space"/>
          <w:rFonts w:asciiTheme="minorHAnsi" w:hAnsiTheme="minorHAnsi" w:cstheme="minorHAnsi"/>
          <w:i/>
          <w:iCs/>
          <w:color w:val="000000" w:themeColor="text1"/>
          <w:sz w:val="22"/>
          <w:szCs w:val="22"/>
          <w:shd w:val="clear" w:color="auto" w:fill="FFFFFF"/>
        </w:rPr>
        <w:t> </w:t>
      </w:r>
      <w:r w:rsidRPr="00A05B9A">
        <w:rPr>
          <w:rFonts w:asciiTheme="minorHAnsi" w:hAnsiTheme="minorHAnsi" w:cstheme="minorHAnsi"/>
          <w:i/>
          <w:iCs/>
          <w:color w:val="000000" w:themeColor="text1"/>
          <w:sz w:val="22"/>
          <w:szCs w:val="22"/>
          <w:shd w:val="clear" w:color="auto" w:fill="FFFFFF"/>
        </w:rPr>
        <w:t>of the Code of Virginia. In conducting this study, the Department shall determine the existing capacity of campus police departments and other campus security departments, the costs of bringing existing departments into compliance with such minimum core operational functions, and legislative amendments needed in order to require compliance by such departments. In identifying such functions, the Department shall work with other public and private stakeholders as deemed appropriate. The Department shall report its findings to the Governor and the General Assembly by November 1, 2014</w:t>
      </w:r>
      <w:r>
        <w:rPr>
          <w:rFonts w:asciiTheme="minorHAnsi" w:hAnsiTheme="minorHAnsi" w:cstheme="minorHAnsi"/>
          <w:i/>
          <w:iCs/>
          <w:color w:val="000000" w:themeColor="text1"/>
          <w:sz w:val="22"/>
          <w:szCs w:val="22"/>
          <w:shd w:val="clear" w:color="auto" w:fill="FFFFFF"/>
        </w:rPr>
        <w:t>.”</w:t>
      </w:r>
    </w:p>
    <w:p w:rsidR="004E3AD4" w:rsidRPr="00AB778B" w:rsidRDefault="004E3AD4" w:rsidP="004E3AD4">
      <w:pPr>
        <w:autoSpaceDE w:val="0"/>
        <w:autoSpaceDN w:val="0"/>
        <w:adjustRightInd w:val="0"/>
        <w:rPr>
          <w:rFonts w:ascii="Calibri" w:hAnsi="Calibri" w:cs="Calibri"/>
          <w:sz w:val="22"/>
          <w:szCs w:val="22"/>
        </w:rPr>
      </w:pPr>
    </w:p>
    <w:p w:rsidR="004E3AD4" w:rsidRDefault="004E3AD4" w:rsidP="004E3AD4">
      <w:pPr>
        <w:rPr>
          <w:rFonts w:asciiTheme="minorHAnsi" w:hAnsiTheme="minorHAnsi" w:cstheme="minorHAnsi"/>
          <w:color w:val="000000" w:themeColor="text1"/>
          <w:sz w:val="22"/>
          <w:szCs w:val="22"/>
        </w:rPr>
      </w:pPr>
      <w:r>
        <w:rPr>
          <w:rFonts w:asciiTheme="minorHAnsi" w:hAnsiTheme="minorHAnsi" w:cstheme="minorHAnsi"/>
          <w:sz w:val="22"/>
          <w:szCs w:val="22"/>
        </w:rPr>
        <w:t>Due to the complexity of the topic, and pending 2015 legislation which could affect the nature of campus law enforcement duties,</w:t>
      </w:r>
      <w:r w:rsidR="00E62A81">
        <w:rPr>
          <w:rFonts w:asciiTheme="minorHAnsi" w:hAnsiTheme="minorHAnsi" w:cstheme="minorHAnsi"/>
          <w:sz w:val="22"/>
          <w:szCs w:val="22"/>
        </w:rPr>
        <w:t xml:space="preserve"> DCJS requested and received permission to provide an interim report in November 2014, with a final report </w:t>
      </w:r>
      <w:r w:rsidR="00E62A81" w:rsidRPr="00AB778B">
        <w:rPr>
          <w:rFonts w:ascii="Calibri" w:hAnsi="Calibri" w:cs="Calibri"/>
          <w:color w:val="000000"/>
          <w:sz w:val="22"/>
          <w:szCs w:val="22"/>
        </w:rPr>
        <w:t>to the Governor and the General Assembly</w:t>
      </w:r>
      <w:r w:rsidR="00E62A81">
        <w:rPr>
          <w:rFonts w:ascii="Calibri" w:hAnsi="Calibri" w:cs="Calibri"/>
          <w:color w:val="000000"/>
          <w:sz w:val="22"/>
          <w:szCs w:val="22"/>
        </w:rPr>
        <w:t xml:space="preserve"> in November 2015. This is the final report.</w:t>
      </w:r>
      <w:r>
        <w:rPr>
          <w:rFonts w:asciiTheme="minorHAnsi" w:hAnsiTheme="minorHAnsi" w:cstheme="minorHAnsi"/>
          <w:sz w:val="22"/>
          <w:szCs w:val="22"/>
        </w:rPr>
        <w:t xml:space="preserve">  </w:t>
      </w:r>
    </w:p>
    <w:p w:rsidR="004E3AD4" w:rsidRDefault="004E3AD4" w:rsidP="004E3AD4">
      <w:pPr>
        <w:rPr>
          <w:rFonts w:asciiTheme="minorHAnsi" w:hAnsiTheme="minorHAnsi" w:cstheme="minorHAnsi"/>
          <w:color w:val="000000" w:themeColor="text1"/>
          <w:sz w:val="22"/>
          <w:szCs w:val="22"/>
        </w:rPr>
      </w:pPr>
    </w:p>
    <w:p w:rsidR="004E3AD4" w:rsidRDefault="004E3AD4">
      <w:pPr>
        <w:spacing w:after="200" w:line="276" w:lineRule="auto"/>
        <w:rPr>
          <w:rFonts w:asciiTheme="minorHAnsi" w:hAnsiTheme="minorHAnsi" w:cstheme="minorHAnsi"/>
          <w:b/>
        </w:rPr>
      </w:pPr>
      <w:r>
        <w:rPr>
          <w:rFonts w:asciiTheme="minorHAnsi" w:hAnsiTheme="minorHAnsi" w:cstheme="minorHAnsi"/>
          <w:b/>
        </w:rPr>
        <w:br w:type="page"/>
      </w:r>
    </w:p>
    <w:p w:rsidR="00755D7B" w:rsidRPr="00D74394" w:rsidRDefault="00755D7B" w:rsidP="00F6499F">
      <w:pPr>
        <w:rPr>
          <w:rFonts w:asciiTheme="minorHAnsi" w:hAnsiTheme="minorHAnsi" w:cstheme="minorHAnsi"/>
          <w:b/>
        </w:rPr>
      </w:pPr>
      <w:r w:rsidRPr="00D74394">
        <w:rPr>
          <w:rFonts w:asciiTheme="minorHAnsi" w:hAnsiTheme="minorHAnsi" w:cstheme="minorHAnsi"/>
          <w:b/>
        </w:rPr>
        <w:lastRenderedPageBreak/>
        <w:t>Table of Contents</w:t>
      </w:r>
    </w:p>
    <w:p w:rsidR="00F6499F" w:rsidRPr="00F6499F" w:rsidRDefault="00F6499F" w:rsidP="00F6499F">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108"/>
        <w:gridCol w:w="468"/>
      </w:tblGrid>
      <w:tr w:rsidR="00D61932" w:rsidTr="00946BFF">
        <w:tc>
          <w:tcPr>
            <w:tcW w:w="9108" w:type="dxa"/>
          </w:tcPr>
          <w:p w:rsidR="00D61932" w:rsidRDefault="00D61932" w:rsidP="001D30D8">
            <w:pPr>
              <w:spacing w:after="200" w:line="276" w:lineRule="auto"/>
              <w:rPr>
                <w:rFonts w:asciiTheme="minorHAnsi" w:hAnsiTheme="minorHAnsi" w:cstheme="minorHAnsi"/>
                <w:sz w:val="22"/>
                <w:szCs w:val="22"/>
              </w:rPr>
            </w:pPr>
            <w:r>
              <w:rPr>
                <w:rFonts w:asciiTheme="minorHAnsi" w:hAnsiTheme="minorHAnsi" w:cstheme="minorHAnsi"/>
                <w:sz w:val="22"/>
                <w:szCs w:val="22"/>
              </w:rPr>
              <w:t>Executive Summary</w:t>
            </w:r>
            <w:r w:rsidR="00FE22D1">
              <w:rPr>
                <w:rFonts w:asciiTheme="minorHAnsi" w:hAnsiTheme="minorHAnsi" w:cstheme="minorHAnsi"/>
                <w:sz w:val="22"/>
                <w:szCs w:val="22"/>
              </w:rPr>
              <w:t>…………………………………………………………………………………………………………………………..</w:t>
            </w:r>
          </w:p>
        </w:tc>
        <w:tc>
          <w:tcPr>
            <w:tcW w:w="468" w:type="dxa"/>
          </w:tcPr>
          <w:p w:rsidR="00D61932" w:rsidRPr="00554F24" w:rsidRDefault="00222C44" w:rsidP="00222C44">
            <w:pPr>
              <w:spacing w:after="200" w:line="276" w:lineRule="auto"/>
              <w:jc w:val="right"/>
              <w:rPr>
                <w:rFonts w:asciiTheme="minorHAnsi" w:hAnsiTheme="minorHAnsi" w:cstheme="minorHAnsi"/>
                <w:sz w:val="22"/>
                <w:szCs w:val="22"/>
              </w:rPr>
            </w:pPr>
            <w:r>
              <w:rPr>
                <w:rFonts w:asciiTheme="minorHAnsi" w:hAnsiTheme="minorHAnsi" w:cstheme="minorHAnsi"/>
                <w:sz w:val="22"/>
                <w:szCs w:val="22"/>
              </w:rPr>
              <w:t>Iv</w:t>
            </w:r>
          </w:p>
        </w:tc>
      </w:tr>
      <w:tr w:rsidR="00387A2C" w:rsidTr="00946BFF">
        <w:tc>
          <w:tcPr>
            <w:tcW w:w="9108" w:type="dxa"/>
          </w:tcPr>
          <w:p w:rsidR="00387A2C" w:rsidRPr="00387A2C" w:rsidRDefault="00450978" w:rsidP="00450978">
            <w:p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Study </w:t>
            </w:r>
            <w:r w:rsidR="00276420">
              <w:rPr>
                <w:rFonts w:asciiTheme="minorHAnsi" w:hAnsiTheme="minorHAnsi" w:cstheme="minorHAnsi"/>
                <w:sz w:val="22"/>
                <w:szCs w:val="22"/>
              </w:rPr>
              <w:t xml:space="preserve">Authority </w:t>
            </w:r>
            <w:r>
              <w:rPr>
                <w:rFonts w:asciiTheme="minorHAnsi" w:hAnsiTheme="minorHAnsi" w:cstheme="minorHAnsi"/>
                <w:sz w:val="22"/>
                <w:szCs w:val="22"/>
              </w:rPr>
              <w:t>and Background</w:t>
            </w:r>
            <w:r w:rsidR="00FE22D1">
              <w:rPr>
                <w:rFonts w:asciiTheme="minorHAnsi" w:hAnsiTheme="minorHAnsi" w:cstheme="minorHAnsi"/>
                <w:sz w:val="22"/>
                <w:szCs w:val="22"/>
              </w:rPr>
              <w:t>……………………………………………………………………………………………………….</w:t>
            </w:r>
          </w:p>
        </w:tc>
        <w:tc>
          <w:tcPr>
            <w:tcW w:w="468" w:type="dxa"/>
          </w:tcPr>
          <w:p w:rsidR="00387A2C" w:rsidRPr="00FE22D1" w:rsidRDefault="00222C44" w:rsidP="00222C44">
            <w:pPr>
              <w:spacing w:after="200" w:line="276" w:lineRule="auto"/>
              <w:jc w:val="right"/>
              <w:rPr>
                <w:rFonts w:asciiTheme="minorHAnsi" w:hAnsiTheme="minorHAnsi" w:cstheme="minorHAnsi"/>
                <w:sz w:val="22"/>
                <w:szCs w:val="22"/>
              </w:rPr>
            </w:pPr>
            <w:r>
              <w:rPr>
                <w:rFonts w:asciiTheme="minorHAnsi" w:hAnsiTheme="minorHAnsi" w:cstheme="minorHAnsi"/>
                <w:sz w:val="22"/>
                <w:szCs w:val="22"/>
              </w:rPr>
              <w:t>1</w:t>
            </w:r>
          </w:p>
        </w:tc>
      </w:tr>
      <w:tr w:rsidR="003432B8" w:rsidTr="00946BFF">
        <w:tc>
          <w:tcPr>
            <w:tcW w:w="9108" w:type="dxa"/>
          </w:tcPr>
          <w:p w:rsidR="003432B8" w:rsidRPr="00387A2C" w:rsidRDefault="00EE0BBA" w:rsidP="007179DB">
            <w:pPr>
              <w:spacing w:after="200" w:line="276" w:lineRule="auto"/>
              <w:rPr>
                <w:rFonts w:asciiTheme="minorHAnsi" w:hAnsiTheme="minorHAnsi" w:cstheme="minorHAnsi"/>
                <w:sz w:val="22"/>
                <w:szCs w:val="22"/>
              </w:rPr>
            </w:pPr>
            <w:r>
              <w:rPr>
                <w:rFonts w:asciiTheme="minorHAnsi" w:hAnsiTheme="minorHAnsi" w:cstheme="minorHAnsi"/>
                <w:sz w:val="22"/>
                <w:szCs w:val="22"/>
              </w:rPr>
              <w:t>Study Process</w:t>
            </w:r>
            <w:r w:rsidR="00FE22D1">
              <w:rPr>
                <w:rFonts w:asciiTheme="minorHAnsi" w:hAnsiTheme="minorHAnsi" w:cstheme="minorHAnsi"/>
                <w:sz w:val="22"/>
                <w:szCs w:val="22"/>
              </w:rPr>
              <w:t>…………………………………………………………………………………………………………………………………….</w:t>
            </w:r>
          </w:p>
        </w:tc>
        <w:tc>
          <w:tcPr>
            <w:tcW w:w="468" w:type="dxa"/>
          </w:tcPr>
          <w:p w:rsidR="003432B8" w:rsidRPr="00FE22D1" w:rsidRDefault="00222C44" w:rsidP="00222C44">
            <w:pPr>
              <w:spacing w:after="200" w:line="276" w:lineRule="auto"/>
              <w:jc w:val="right"/>
              <w:rPr>
                <w:rFonts w:asciiTheme="minorHAnsi" w:hAnsiTheme="minorHAnsi" w:cstheme="minorHAnsi"/>
                <w:sz w:val="22"/>
                <w:szCs w:val="22"/>
              </w:rPr>
            </w:pPr>
            <w:r>
              <w:rPr>
                <w:rFonts w:asciiTheme="minorHAnsi" w:hAnsiTheme="minorHAnsi" w:cstheme="minorHAnsi"/>
                <w:sz w:val="22"/>
                <w:szCs w:val="22"/>
              </w:rPr>
              <w:t>2</w:t>
            </w:r>
          </w:p>
        </w:tc>
      </w:tr>
      <w:tr w:rsidR="00387A2C" w:rsidTr="00946BFF">
        <w:tc>
          <w:tcPr>
            <w:tcW w:w="9108" w:type="dxa"/>
          </w:tcPr>
          <w:p w:rsidR="00387A2C" w:rsidRPr="00387A2C" w:rsidRDefault="00EE0BBA" w:rsidP="0095601C">
            <w:p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Institutions of Higher Learning </w:t>
            </w:r>
            <w:r w:rsidR="0095601C">
              <w:rPr>
                <w:rFonts w:asciiTheme="minorHAnsi" w:hAnsiTheme="minorHAnsi" w:cstheme="minorHAnsi"/>
                <w:sz w:val="22"/>
                <w:szCs w:val="22"/>
              </w:rPr>
              <w:t>Examine</w:t>
            </w:r>
            <w:r>
              <w:rPr>
                <w:rFonts w:asciiTheme="minorHAnsi" w:hAnsiTheme="minorHAnsi" w:cstheme="minorHAnsi"/>
                <w:sz w:val="22"/>
                <w:szCs w:val="22"/>
              </w:rPr>
              <w:t>d in Study</w:t>
            </w:r>
            <w:r w:rsidR="00FE22D1">
              <w:rPr>
                <w:rFonts w:asciiTheme="minorHAnsi" w:hAnsiTheme="minorHAnsi" w:cstheme="minorHAnsi"/>
                <w:sz w:val="22"/>
                <w:szCs w:val="22"/>
              </w:rPr>
              <w:t>……………………………………………………………………………</w:t>
            </w:r>
          </w:p>
        </w:tc>
        <w:tc>
          <w:tcPr>
            <w:tcW w:w="468" w:type="dxa"/>
          </w:tcPr>
          <w:p w:rsidR="00387A2C" w:rsidRPr="00FE22D1" w:rsidRDefault="00222C44" w:rsidP="00222C44">
            <w:pPr>
              <w:spacing w:after="200" w:line="276" w:lineRule="auto"/>
              <w:jc w:val="right"/>
              <w:rPr>
                <w:rFonts w:asciiTheme="minorHAnsi" w:hAnsiTheme="minorHAnsi" w:cstheme="minorHAnsi"/>
                <w:sz w:val="22"/>
                <w:szCs w:val="22"/>
              </w:rPr>
            </w:pPr>
            <w:r>
              <w:rPr>
                <w:rFonts w:asciiTheme="minorHAnsi" w:hAnsiTheme="minorHAnsi" w:cstheme="minorHAnsi"/>
                <w:sz w:val="22"/>
                <w:szCs w:val="22"/>
              </w:rPr>
              <w:t>3</w:t>
            </w:r>
          </w:p>
        </w:tc>
      </w:tr>
      <w:tr w:rsidR="0095601C" w:rsidTr="00946BFF">
        <w:tc>
          <w:tcPr>
            <w:tcW w:w="9108" w:type="dxa"/>
          </w:tcPr>
          <w:p w:rsidR="0095601C" w:rsidRDefault="0095601C" w:rsidP="0095601C">
            <w:pPr>
              <w:spacing w:after="200" w:line="276" w:lineRule="auto"/>
              <w:rPr>
                <w:rFonts w:asciiTheme="minorHAnsi" w:hAnsiTheme="minorHAnsi" w:cstheme="minorHAnsi"/>
                <w:color w:val="FF0000"/>
                <w:sz w:val="22"/>
                <w:szCs w:val="22"/>
              </w:rPr>
            </w:pPr>
            <w:r>
              <w:rPr>
                <w:rFonts w:asciiTheme="minorHAnsi" w:hAnsiTheme="minorHAnsi" w:cstheme="minorHAnsi"/>
                <w:sz w:val="22"/>
                <w:szCs w:val="22"/>
              </w:rPr>
              <w:t>Campus Police and Security Departments Examined in Study………………………………………………</w:t>
            </w:r>
            <w:r w:rsidR="00D74394">
              <w:rPr>
                <w:rFonts w:asciiTheme="minorHAnsi" w:hAnsiTheme="minorHAnsi" w:cstheme="minorHAnsi"/>
                <w:sz w:val="22"/>
                <w:szCs w:val="22"/>
              </w:rPr>
              <w:t>..</w:t>
            </w:r>
            <w:r>
              <w:rPr>
                <w:rFonts w:asciiTheme="minorHAnsi" w:hAnsiTheme="minorHAnsi" w:cstheme="minorHAnsi"/>
                <w:sz w:val="22"/>
                <w:szCs w:val="22"/>
              </w:rPr>
              <w:t>…………</w:t>
            </w:r>
          </w:p>
        </w:tc>
        <w:tc>
          <w:tcPr>
            <w:tcW w:w="468" w:type="dxa"/>
          </w:tcPr>
          <w:p w:rsidR="0095601C" w:rsidRPr="00FE22D1" w:rsidRDefault="00222C44" w:rsidP="00222C44">
            <w:pPr>
              <w:spacing w:after="200" w:line="276" w:lineRule="auto"/>
              <w:jc w:val="right"/>
              <w:rPr>
                <w:rFonts w:asciiTheme="minorHAnsi" w:hAnsiTheme="minorHAnsi" w:cstheme="minorHAnsi"/>
                <w:sz w:val="22"/>
                <w:szCs w:val="22"/>
              </w:rPr>
            </w:pPr>
            <w:r>
              <w:rPr>
                <w:rFonts w:asciiTheme="minorHAnsi" w:hAnsiTheme="minorHAnsi" w:cstheme="minorHAnsi"/>
                <w:sz w:val="22"/>
                <w:szCs w:val="22"/>
              </w:rPr>
              <w:t>5</w:t>
            </w:r>
          </w:p>
        </w:tc>
      </w:tr>
      <w:tr w:rsidR="00387A2C" w:rsidTr="00946BFF">
        <w:tc>
          <w:tcPr>
            <w:tcW w:w="9108" w:type="dxa"/>
          </w:tcPr>
          <w:p w:rsidR="00387A2C" w:rsidRPr="00A05B9A" w:rsidRDefault="00AF63EF" w:rsidP="00133E85">
            <w:pPr>
              <w:spacing w:after="200" w:line="276" w:lineRule="auto"/>
              <w:rPr>
                <w:rFonts w:asciiTheme="minorHAnsi" w:hAnsiTheme="minorHAnsi" w:cstheme="minorHAnsi"/>
                <w:color w:val="000000" w:themeColor="text1"/>
                <w:sz w:val="22"/>
                <w:szCs w:val="22"/>
              </w:rPr>
            </w:pPr>
            <w:r w:rsidRPr="00A05B9A">
              <w:rPr>
                <w:rFonts w:asciiTheme="minorHAnsi" w:hAnsiTheme="minorHAnsi" w:cstheme="minorHAnsi"/>
                <w:color w:val="000000" w:themeColor="text1"/>
                <w:sz w:val="22"/>
                <w:szCs w:val="22"/>
              </w:rPr>
              <w:t>Professional</w:t>
            </w:r>
            <w:r w:rsidR="00F9636A" w:rsidRPr="00A05B9A">
              <w:rPr>
                <w:rFonts w:asciiTheme="minorHAnsi" w:hAnsiTheme="minorHAnsi" w:cstheme="minorHAnsi"/>
                <w:color w:val="000000" w:themeColor="text1"/>
                <w:sz w:val="22"/>
                <w:szCs w:val="22"/>
              </w:rPr>
              <w:t xml:space="preserve"> Organization</w:t>
            </w:r>
            <w:r w:rsidR="00133E85" w:rsidRPr="00A05B9A">
              <w:rPr>
                <w:rFonts w:asciiTheme="minorHAnsi" w:hAnsiTheme="minorHAnsi" w:cstheme="minorHAnsi"/>
                <w:color w:val="000000" w:themeColor="text1"/>
                <w:sz w:val="22"/>
                <w:szCs w:val="22"/>
              </w:rPr>
              <w:t>al</w:t>
            </w:r>
            <w:r w:rsidRPr="00A05B9A">
              <w:rPr>
                <w:rFonts w:asciiTheme="minorHAnsi" w:hAnsiTheme="minorHAnsi" w:cstheme="minorHAnsi"/>
                <w:color w:val="000000" w:themeColor="text1"/>
                <w:sz w:val="22"/>
                <w:szCs w:val="22"/>
              </w:rPr>
              <w:t xml:space="preserve"> Standards</w:t>
            </w:r>
            <w:r w:rsidR="00072A5E" w:rsidRPr="00A05B9A">
              <w:rPr>
                <w:rFonts w:asciiTheme="minorHAnsi" w:hAnsiTheme="minorHAnsi" w:cstheme="minorHAnsi"/>
                <w:color w:val="000000" w:themeColor="text1"/>
                <w:sz w:val="22"/>
                <w:szCs w:val="22"/>
              </w:rPr>
              <w:t xml:space="preserve"> for </w:t>
            </w:r>
            <w:r w:rsidR="00133E85" w:rsidRPr="00A05B9A">
              <w:rPr>
                <w:rFonts w:asciiTheme="minorHAnsi" w:hAnsiTheme="minorHAnsi" w:cstheme="minorHAnsi"/>
                <w:color w:val="000000" w:themeColor="text1"/>
                <w:sz w:val="22"/>
                <w:szCs w:val="22"/>
              </w:rPr>
              <w:t>Campus Police and Security</w:t>
            </w:r>
            <w:r w:rsidR="00262DB1" w:rsidRPr="00A05B9A">
              <w:rPr>
                <w:rFonts w:asciiTheme="minorHAnsi" w:hAnsiTheme="minorHAnsi" w:cstheme="minorHAnsi"/>
                <w:color w:val="000000" w:themeColor="text1"/>
                <w:sz w:val="22"/>
                <w:szCs w:val="22"/>
              </w:rPr>
              <w:t xml:space="preserve"> </w:t>
            </w:r>
            <w:r w:rsidR="00E20B6A" w:rsidRPr="00A05B9A">
              <w:rPr>
                <w:rFonts w:asciiTheme="minorHAnsi" w:hAnsiTheme="minorHAnsi" w:cstheme="minorHAnsi"/>
                <w:color w:val="000000" w:themeColor="text1"/>
                <w:sz w:val="22"/>
                <w:szCs w:val="22"/>
              </w:rPr>
              <w:t>Departments</w:t>
            </w:r>
            <w:r w:rsidR="00FE22D1" w:rsidRPr="00A05B9A">
              <w:rPr>
                <w:rFonts w:asciiTheme="minorHAnsi" w:hAnsiTheme="minorHAnsi" w:cstheme="minorHAnsi"/>
                <w:color w:val="000000" w:themeColor="text1"/>
                <w:sz w:val="22"/>
                <w:szCs w:val="22"/>
              </w:rPr>
              <w:t>…</w:t>
            </w:r>
            <w:r w:rsidR="00133E85" w:rsidRPr="00A05B9A">
              <w:rPr>
                <w:rFonts w:asciiTheme="minorHAnsi" w:hAnsiTheme="minorHAnsi" w:cstheme="minorHAnsi"/>
                <w:color w:val="000000" w:themeColor="text1"/>
                <w:sz w:val="22"/>
                <w:szCs w:val="22"/>
              </w:rPr>
              <w:t>………..</w:t>
            </w:r>
            <w:r w:rsidR="00FE22D1" w:rsidRPr="00A05B9A">
              <w:rPr>
                <w:rFonts w:asciiTheme="minorHAnsi" w:hAnsiTheme="minorHAnsi" w:cstheme="minorHAnsi"/>
                <w:color w:val="000000" w:themeColor="text1"/>
                <w:sz w:val="22"/>
                <w:szCs w:val="22"/>
              </w:rPr>
              <w:t>…</w:t>
            </w:r>
            <w:r w:rsidR="00D74394" w:rsidRPr="00A05B9A">
              <w:rPr>
                <w:rFonts w:asciiTheme="minorHAnsi" w:hAnsiTheme="minorHAnsi" w:cstheme="minorHAnsi"/>
                <w:color w:val="000000" w:themeColor="text1"/>
                <w:sz w:val="22"/>
                <w:szCs w:val="22"/>
              </w:rPr>
              <w:t>…</w:t>
            </w:r>
            <w:r w:rsidR="00FE22D1" w:rsidRPr="00A05B9A">
              <w:rPr>
                <w:rFonts w:asciiTheme="minorHAnsi" w:hAnsiTheme="minorHAnsi" w:cstheme="minorHAnsi"/>
                <w:color w:val="000000" w:themeColor="text1"/>
                <w:sz w:val="22"/>
                <w:szCs w:val="22"/>
              </w:rPr>
              <w:t>……</w:t>
            </w:r>
            <w:r w:rsidR="00262DB1" w:rsidRPr="00A05B9A">
              <w:rPr>
                <w:rFonts w:asciiTheme="minorHAnsi" w:hAnsiTheme="minorHAnsi" w:cstheme="minorHAnsi"/>
                <w:color w:val="000000" w:themeColor="text1"/>
                <w:sz w:val="22"/>
                <w:szCs w:val="22"/>
              </w:rPr>
              <w:t>.</w:t>
            </w:r>
          </w:p>
        </w:tc>
        <w:tc>
          <w:tcPr>
            <w:tcW w:w="468" w:type="dxa"/>
          </w:tcPr>
          <w:p w:rsidR="00387A2C" w:rsidRPr="00FE22D1" w:rsidRDefault="00222C44" w:rsidP="00222C44">
            <w:pPr>
              <w:spacing w:after="200" w:line="276" w:lineRule="auto"/>
              <w:jc w:val="right"/>
              <w:rPr>
                <w:rFonts w:asciiTheme="minorHAnsi" w:hAnsiTheme="minorHAnsi" w:cstheme="minorHAnsi"/>
                <w:sz w:val="22"/>
                <w:szCs w:val="22"/>
              </w:rPr>
            </w:pPr>
            <w:r>
              <w:rPr>
                <w:rFonts w:asciiTheme="minorHAnsi" w:hAnsiTheme="minorHAnsi" w:cstheme="minorHAnsi"/>
                <w:sz w:val="22"/>
                <w:szCs w:val="22"/>
              </w:rPr>
              <w:t>6</w:t>
            </w:r>
          </w:p>
        </w:tc>
      </w:tr>
      <w:tr w:rsidR="00387A2C" w:rsidTr="00946BFF">
        <w:tc>
          <w:tcPr>
            <w:tcW w:w="9108" w:type="dxa"/>
          </w:tcPr>
          <w:p w:rsidR="00387A2C" w:rsidRPr="00A05B9A" w:rsidRDefault="00A64ACB" w:rsidP="00133E85">
            <w:pPr>
              <w:spacing w:after="200" w:line="276" w:lineRule="auto"/>
              <w:rPr>
                <w:rFonts w:asciiTheme="minorHAnsi" w:hAnsiTheme="minorHAnsi" w:cstheme="minorHAnsi"/>
                <w:color w:val="000000" w:themeColor="text1"/>
                <w:sz w:val="22"/>
                <w:szCs w:val="22"/>
              </w:rPr>
            </w:pPr>
            <w:r w:rsidRPr="00A05B9A">
              <w:rPr>
                <w:rFonts w:asciiTheme="minorHAnsi" w:hAnsiTheme="minorHAnsi" w:cstheme="minorHAnsi"/>
                <w:color w:val="000000" w:themeColor="text1"/>
                <w:sz w:val="22"/>
                <w:szCs w:val="22"/>
              </w:rPr>
              <w:t xml:space="preserve">Survey of </w:t>
            </w:r>
            <w:r w:rsidR="00EE5FBB" w:rsidRPr="00A05B9A">
              <w:rPr>
                <w:rFonts w:asciiTheme="minorHAnsi" w:hAnsiTheme="minorHAnsi" w:cstheme="minorHAnsi"/>
                <w:color w:val="000000" w:themeColor="text1"/>
                <w:sz w:val="22"/>
                <w:szCs w:val="22"/>
              </w:rPr>
              <w:t>Virgi</w:t>
            </w:r>
            <w:r w:rsidRPr="00A05B9A">
              <w:rPr>
                <w:rFonts w:asciiTheme="minorHAnsi" w:hAnsiTheme="minorHAnsi" w:cstheme="minorHAnsi"/>
                <w:color w:val="000000" w:themeColor="text1"/>
                <w:sz w:val="22"/>
                <w:szCs w:val="22"/>
              </w:rPr>
              <w:t xml:space="preserve">nia </w:t>
            </w:r>
            <w:r w:rsidR="00426B62" w:rsidRPr="00A05B9A">
              <w:rPr>
                <w:rFonts w:asciiTheme="minorHAnsi" w:hAnsiTheme="minorHAnsi" w:cstheme="minorHAnsi"/>
                <w:color w:val="000000" w:themeColor="text1"/>
                <w:sz w:val="22"/>
                <w:szCs w:val="22"/>
              </w:rPr>
              <w:t xml:space="preserve">Campus </w:t>
            </w:r>
            <w:r w:rsidR="00133E85" w:rsidRPr="00A05B9A">
              <w:rPr>
                <w:rFonts w:asciiTheme="minorHAnsi" w:hAnsiTheme="minorHAnsi" w:cstheme="minorHAnsi"/>
                <w:color w:val="000000" w:themeColor="text1"/>
                <w:sz w:val="22"/>
                <w:szCs w:val="22"/>
              </w:rPr>
              <w:t>Police and Security</w:t>
            </w:r>
            <w:r w:rsidR="00426B62" w:rsidRPr="00A05B9A">
              <w:rPr>
                <w:rFonts w:asciiTheme="minorHAnsi" w:hAnsiTheme="minorHAnsi" w:cstheme="minorHAnsi"/>
                <w:color w:val="000000" w:themeColor="text1"/>
                <w:sz w:val="22"/>
                <w:szCs w:val="22"/>
              </w:rPr>
              <w:t xml:space="preserve"> </w:t>
            </w:r>
            <w:r w:rsidR="00494525" w:rsidRPr="00A05B9A">
              <w:rPr>
                <w:rFonts w:asciiTheme="minorHAnsi" w:hAnsiTheme="minorHAnsi" w:cstheme="minorHAnsi"/>
                <w:color w:val="000000" w:themeColor="text1"/>
                <w:sz w:val="22"/>
                <w:szCs w:val="22"/>
              </w:rPr>
              <w:t>Departments</w:t>
            </w:r>
            <w:r w:rsidR="00426B62" w:rsidRPr="00A05B9A">
              <w:rPr>
                <w:rFonts w:asciiTheme="minorHAnsi" w:hAnsiTheme="minorHAnsi" w:cstheme="minorHAnsi"/>
                <w:color w:val="000000" w:themeColor="text1"/>
                <w:sz w:val="22"/>
                <w:szCs w:val="22"/>
              </w:rPr>
              <w:t xml:space="preserve"> </w:t>
            </w:r>
            <w:r w:rsidR="00FE22D1" w:rsidRPr="00A05B9A">
              <w:rPr>
                <w:rFonts w:asciiTheme="minorHAnsi" w:hAnsiTheme="minorHAnsi" w:cstheme="minorHAnsi"/>
                <w:color w:val="000000" w:themeColor="text1"/>
                <w:sz w:val="22"/>
                <w:szCs w:val="22"/>
              </w:rPr>
              <w:t>…………………………</w:t>
            </w:r>
            <w:r w:rsidR="000F50AE" w:rsidRPr="00A05B9A">
              <w:rPr>
                <w:rFonts w:asciiTheme="minorHAnsi" w:hAnsiTheme="minorHAnsi" w:cstheme="minorHAnsi"/>
                <w:color w:val="000000" w:themeColor="text1"/>
                <w:sz w:val="22"/>
                <w:szCs w:val="22"/>
              </w:rPr>
              <w:t>………………</w:t>
            </w:r>
            <w:r w:rsidR="00FE22D1" w:rsidRPr="00A05B9A">
              <w:rPr>
                <w:rFonts w:asciiTheme="minorHAnsi" w:hAnsiTheme="minorHAnsi" w:cstheme="minorHAnsi"/>
                <w:color w:val="000000" w:themeColor="text1"/>
                <w:sz w:val="22"/>
                <w:szCs w:val="22"/>
              </w:rPr>
              <w:t>…………</w:t>
            </w:r>
            <w:r w:rsidR="00D74394" w:rsidRPr="00A05B9A">
              <w:rPr>
                <w:rFonts w:asciiTheme="minorHAnsi" w:hAnsiTheme="minorHAnsi" w:cstheme="minorHAnsi"/>
                <w:color w:val="000000" w:themeColor="text1"/>
                <w:sz w:val="22"/>
                <w:szCs w:val="22"/>
              </w:rPr>
              <w:t>..</w:t>
            </w:r>
            <w:r w:rsidR="00FE22D1" w:rsidRPr="00A05B9A">
              <w:rPr>
                <w:rFonts w:asciiTheme="minorHAnsi" w:hAnsiTheme="minorHAnsi" w:cstheme="minorHAnsi"/>
                <w:color w:val="000000" w:themeColor="text1"/>
                <w:sz w:val="22"/>
                <w:szCs w:val="22"/>
              </w:rPr>
              <w:t>……</w:t>
            </w:r>
          </w:p>
        </w:tc>
        <w:tc>
          <w:tcPr>
            <w:tcW w:w="468" w:type="dxa"/>
          </w:tcPr>
          <w:p w:rsidR="00387A2C" w:rsidRPr="00FE22D1" w:rsidRDefault="00222C44" w:rsidP="00222C44">
            <w:pPr>
              <w:spacing w:after="200" w:line="276" w:lineRule="auto"/>
              <w:jc w:val="right"/>
              <w:rPr>
                <w:rFonts w:asciiTheme="minorHAnsi" w:hAnsiTheme="minorHAnsi" w:cstheme="minorHAnsi"/>
                <w:sz w:val="22"/>
                <w:szCs w:val="22"/>
              </w:rPr>
            </w:pPr>
            <w:r>
              <w:rPr>
                <w:rFonts w:asciiTheme="minorHAnsi" w:hAnsiTheme="minorHAnsi" w:cstheme="minorHAnsi"/>
                <w:sz w:val="22"/>
                <w:szCs w:val="22"/>
              </w:rPr>
              <w:t>8</w:t>
            </w:r>
          </w:p>
        </w:tc>
      </w:tr>
      <w:tr w:rsidR="00383366" w:rsidTr="00946BFF">
        <w:tc>
          <w:tcPr>
            <w:tcW w:w="9108" w:type="dxa"/>
          </w:tcPr>
          <w:p w:rsidR="00383366" w:rsidRPr="00A05B9A" w:rsidRDefault="00383366" w:rsidP="00D74394">
            <w:pPr>
              <w:rPr>
                <w:rFonts w:asciiTheme="minorHAnsi" w:hAnsiTheme="minorHAnsi" w:cstheme="minorHAnsi"/>
                <w:color w:val="000000" w:themeColor="text1"/>
                <w:sz w:val="22"/>
                <w:szCs w:val="22"/>
              </w:rPr>
            </w:pPr>
            <w:r w:rsidRPr="00A05B9A">
              <w:rPr>
                <w:rFonts w:asciiTheme="minorHAnsi" w:hAnsiTheme="minorHAnsi" w:cstheme="minorHAnsi"/>
                <w:color w:val="000000" w:themeColor="text1"/>
                <w:sz w:val="22"/>
                <w:szCs w:val="22"/>
              </w:rPr>
              <w:t>Survey Findings: Types of Campus Police and Security Departments Responding to Survey</w:t>
            </w:r>
            <w:r w:rsidR="00F52590" w:rsidRPr="00A05B9A">
              <w:rPr>
                <w:rFonts w:asciiTheme="minorHAnsi" w:hAnsiTheme="minorHAnsi" w:cstheme="minorHAnsi"/>
                <w:color w:val="000000" w:themeColor="text1"/>
                <w:sz w:val="22"/>
                <w:szCs w:val="22"/>
              </w:rPr>
              <w:t>…………</w:t>
            </w:r>
            <w:r w:rsidR="00D74394" w:rsidRPr="00A05B9A">
              <w:rPr>
                <w:rFonts w:asciiTheme="minorHAnsi" w:hAnsiTheme="minorHAnsi" w:cstheme="minorHAnsi"/>
                <w:color w:val="000000" w:themeColor="text1"/>
                <w:sz w:val="22"/>
                <w:szCs w:val="22"/>
              </w:rPr>
              <w:t>…</w:t>
            </w:r>
            <w:r w:rsidR="00F52590" w:rsidRPr="00A05B9A">
              <w:rPr>
                <w:rFonts w:asciiTheme="minorHAnsi" w:hAnsiTheme="minorHAnsi" w:cstheme="minorHAnsi"/>
                <w:color w:val="000000" w:themeColor="text1"/>
                <w:sz w:val="22"/>
                <w:szCs w:val="22"/>
              </w:rPr>
              <w:t>.</w:t>
            </w:r>
          </w:p>
        </w:tc>
        <w:tc>
          <w:tcPr>
            <w:tcW w:w="468" w:type="dxa"/>
          </w:tcPr>
          <w:p w:rsidR="00383366" w:rsidRPr="00FE22D1" w:rsidRDefault="00222C44" w:rsidP="00222C44">
            <w:pPr>
              <w:spacing w:after="200" w:line="276" w:lineRule="auto"/>
              <w:jc w:val="right"/>
              <w:rPr>
                <w:rFonts w:asciiTheme="minorHAnsi" w:hAnsiTheme="minorHAnsi" w:cstheme="minorHAnsi"/>
                <w:sz w:val="22"/>
                <w:szCs w:val="22"/>
              </w:rPr>
            </w:pPr>
            <w:r>
              <w:rPr>
                <w:rFonts w:asciiTheme="minorHAnsi" w:hAnsiTheme="minorHAnsi" w:cstheme="minorHAnsi"/>
                <w:sz w:val="22"/>
                <w:szCs w:val="22"/>
              </w:rPr>
              <w:t>9</w:t>
            </w:r>
          </w:p>
        </w:tc>
      </w:tr>
      <w:tr w:rsidR="00EE5FBB" w:rsidTr="00946BFF">
        <w:tc>
          <w:tcPr>
            <w:tcW w:w="9108" w:type="dxa"/>
          </w:tcPr>
          <w:p w:rsidR="00EE5FBB" w:rsidRPr="00A05B9A" w:rsidRDefault="00EE5FBB" w:rsidP="00E159CC">
            <w:pPr>
              <w:rPr>
                <w:rFonts w:asciiTheme="minorHAnsi" w:hAnsiTheme="minorHAnsi" w:cstheme="minorHAnsi"/>
                <w:color w:val="000000" w:themeColor="text1"/>
                <w:sz w:val="22"/>
                <w:szCs w:val="22"/>
              </w:rPr>
            </w:pPr>
            <w:r w:rsidRPr="00A05B9A">
              <w:rPr>
                <w:rFonts w:asciiTheme="minorHAnsi" w:hAnsiTheme="minorHAnsi" w:cstheme="minorHAnsi"/>
                <w:color w:val="000000" w:themeColor="text1"/>
                <w:sz w:val="22"/>
                <w:szCs w:val="22"/>
              </w:rPr>
              <w:t>Survey Findings</w:t>
            </w:r>
            <w:r w:rsidR="005A0056" w:rsidRPr="00A05B9A">
              <w:rPr>
                <w:rFonts w:asciiTheme="minorHAnsi" w:hAnsiTheme="minorHAnsi" w:cstheme="minorHAnsi"/>
                <w:color w:val="000000" w:themeColor="text1"/>
                <w:sz w:val="22"/>
                <w:szCs w:val="22"/>
              </w:rPr>
              <w:t>: All Institutions Combined</w:t>
            </w:r>
            <w:r w:rsidR="00FE22D1" w:rsidRPr="00A05B9A">
              <w:rPr>
                <w:rFonts w:asciiTheme="minorHAnsi" w:hAnsiTheme="minorHAnsi" w:cstheme="minorHAnsi"/>
                <w:color w:val="000000" w:themeColor="text1"/>
                <w:sz w:val="22"/>
                <w:szCs w:val="22"/>
              </w:rPr>
              <w:t>………………………………………………………………………………</w:t>
            </w:r>
            <w:r w:rsidR="005A0056" w:rsidRPr="00A05B9A">
              <w:rPr>
                <w:rFonts w:asciiTheme="minorHAnsi" w:hAnsiTheme="minorHAnsi" w:cstheme="minorHAnsi"/>
                <w:color w:val="000000" w:themeColor="text1"/>
                <w:sz w:val="22"/>
                <w:szCs w:val="22"/>
              </w:rPr>
              <w:t>…</w:t>
            </w:r>
            <w:r w:rsidR="00E159CC" w:rsidRPr="00A05B9A">
              <w:rPr>
                <w:rFonts w:asciiTheme="minorHAnsi" w:hAnsiTheme="minorHAnsi" w:cstheme="minorHAnsi"/>
                <w:color w:val="000000" w:themeColor="text1"/>
                <w:sz w:val="22"/>
                <w:szCs w:val="22"/>
              </w:rPr>
              <w:t>.</w:t>
            </w:r>
            <w:r w:rsidR="005A0056" w:rsidRPr="00A05B9A">
              <w:rPr>
                <w:rFonts w:asciiTheme="minorHAnsi" w:hAnsiTheme="minorHAnsi" w:cstheme="minorHAnsi"/>
                <w:color w:val="000000" w:themeColor="text1"/>
                <w:sz w:val="22"/>
                <w:szCs w:val="22"/>
              </w:rPr>
              <w:t>.</w:t>
            </w:r>
            <w:r w:rsidR="00FE22D1" w:rsidRPr="00A05B9A">
              <w:rPr>
                <w:rFonts w:asciiTheme="minorHAnsi" w:hAnsiTheme="minorHAnsi" w:cstheme="minorHAnsi"/>
                <w:color w:val="000000" w:themeColor="text1"/>
                <w:sz w:val="22"/>
                <w:szCs w:val="22"/>
              </w:rPr>
              <w:t>…..</w:t>
            </w:r>
          </w:p>
        </w:tc>
        <w:tc>
          <w:tcPr>
            <w:tcW w:w="468" w:type="dxa"/>
          </w:tcPr>
          <w:p w:rsidR="00EE5FBB" w:rsidRPr="00FE22D1" w:rsidRDefault="00B62C79" w:rsidP="00222C44">
            <w:pPr>
              <w:spacing w:after="200" w:line="276" w:lineRule="auto"/>
              <w:jc w:val="right"/>
              <w:rPr>
                <w:rFonts w:asciiTheme="minorHAnsi" w:hAnsiTheme="minorHAnsi" w:cstheme="minorHAnsi"/>
                <w:sz w:val="22"/>
                <w:szCs w:val="22"/>
              </w:rPr>
            </w:pPr>
            <w:r>
              <w:rPr>
                <w:rFonts w:asciiTheme="minorHAnsi" w:hAnsiTheme="minorHAnsi" w:cstheme="minorHAnsi"/>
                <w:sz w:val="22"/>
                <w:szCs w:val="22"/>
              </w:rPr>
              <w:t>1</w:t>
            </w:r>
            <w:r w:rsidR="00222C44">
              <w:rPr>
                <w:rFonts w:asciiTheme="minorHAnsi" w:hAnsiTheme="minorHAnsi" w:cstheme="minorHAnsi"/>
                <w:sz w:val="22"/>
                <w:szCs w:val="22"/>
              </w:rPr>
              <w:t>1</w:t>
            </w:r>
          </w:p>
        </w:tc>
      </w:tr>
      <w:tr w:rsidR="005A0056" w:rsidTr="00946BFF">
        <w:tc>
          <w:tcPr>
            <w:tcW w:w="9108" w:type="dxa"/>
          </w:tcPr>
          <w:p w:rsidR="005A0056" w:rsidRPr="00A05B9A" w:rsidRDefault="005A0056" w:rsidP="000F50AE">
            <w:pPr>
              <w:rPr>
                <w:rFonts w:asciiTheme="minorHAnsi" w:hAnsiTheme="minorHAnsi" w:cstheme="minorHAnsi"/>
                <w:color w:val="000000" w:themeColor="text1"/>
                <w:sz w:val="22"/>
                <w:szCs w:val="22"/>
              </w:rPr>
            </w:pPr>
            <w:r w:rsidRPr="00A05B9A">
              <w:rPr>
                <w:rFonts w:asciiTheme="minorHAnsi" w:hAnsiTheme="minorHAnsi" w:cstheme="minorHAnsi"/>
                <w:color w:val="000000" w:themeColor="text1"/>
                <w:sz w:val="22"/>
                <w:szCs w:val="22"/>
              </w:rPr>
              <w:t>Survey Findings</w:t>
            </w:r>
            <w:r w:rsidR="000F50AE" w:rsidRPr="00A05B9A">
              <w:rPr>
                <w:rFonts w:asciiTheme="minorHAnsi" w:hAnsiTheme="minorHAnsi" w:cstheme="minorHAnsi"/>
                <w:color w:val="000000" w:themeColor="text1"/>
                <w:sz w:val="22"/>
                <w:szCs w:val="22"/>
              </w:rPr>
              <w:t xml:space="preserve"> for </w:t>
            </w:r>
            <w:r w:rsidRPr="00A05B9A">
              <w:rPr>
                <w:rFonts w:asciiTheme="minorHAnsi" w:hAnsiTheme="minorHAnsi" w:cstheme="minorHAnsi"/>
                <w:color w:val="000000" w:themeColor="text1"/>
                <w:sz w:val="22"/>
                <w:szCs w:val="22"/>
              </w:rPr>
              <w:t>Different Categories of Institutions…………………………………..………………………………..</w:t>
            </w:r>
          </w:p>
        </w:tc>
        <w:tc>
          <w:tcPr>
            <w:tcW w:w="468" w:type="dxa"/>
          </w:tcPr>
          <w:p w:rsidR="005A0056" w:rsidRPr="00FE22D1" w:rsidRDefault="00222C44" w:rsidP="00222C44">
            <w:pPr>
              <w:spacing w:after="200" w:line="276" w:lineRule="auto"/>
              <w:jc w:val="right"/>
              <w:rPr>
                <w:rFonts w:asciiTheme="minorHAnsi" w:hAnsiTheme="minorHAnsi" w:cstheme="minorHAnsi"/>
                <w:sz w:val="22"/>
                <w:szCs w:val="22"/>
              </w:rPr>
            </w:pPr>
            <w:r>
              <w:rPr>
                <w:rFonts w:asciiTheme="minorHAnsi" w:hAnsiTheme="minorHAnsi" w:cstheme="minorHAnsi"/>
                <w:sz w:val="22"/>
                <w:szCs w:val="22"/>
              </w:rPr>
              <w:t>13</w:t>
            </w:r>
          </w:p>
        </w:tc>
      </w:tr>
      <w:tr w:rsidR="005A0056" w:rsidTr="00946BFF">
        <w:tc>
          <w:tcPr>
            <w:tcW w:w="9108" w:type="dxa"/>
          </w:tcPr>
          <w:p w:rsidR="005A0056" w:rsidRPr="00A05B9A" w:rsidRDefault="005A0056" w:rsidP="000F50AE">
            <w:pPr>
              <w:rPr>
                <w:rFonts w:asciiTheme="minorHAnsi" w:hAnsiTheme="minorHAnsi" w:cstheme="minorHAnsi"/>
                <w:color w:val="000000" w:themeColor="text1"/>
                <w:sz w:val="22"/>
                <w:szCs w:val="22"/>
              </w:rPr>
            </w:pPr>
            <w:r w:rsidRPr="00A05B9A">
              <w:rPr>
                <w:rFonts w:asciiTheme="minorHAnsi" w:hAnsiTheme="minorHAnsi" w:cstheme="minorHAnsi"/>
                <w:color w:val="000000" w:themeColor="text1"/>
                <w:sz w:val="22"/>
                <w:szCs w:val="22"/>
              </w:rPr>
              <w:t xml:space="preserve">           Public Institutions with </w:t>
            </w:r>
            <w:r w:rsidR="000F50AE" w:rsidRPr="00A05B9A">
              <w:rPr>
                <w:rFonts w:asciiTheme="minorHAnsi" w:hAnsiTheme="minorHAnsi" w:cstheme="minorHAnsi"/>
                <w:color w:val="000000" w:themeColor="text1"/>
                <w:sz w:val="22"/>
                <w:szCs w:val="22"/>
              </w:rPr>
              <w:t xml:space="preserve">a </w:t>
            </w:r>
            <w:r w:rsidR="00426B62" w:rsidRPr="00A05B9A">
              <w:rPr>
                <w:rFonts w:asciiTheme="minorHAnsi" w:hAnsiTheme="minorHAnsi" w:cstheme="minorHAnsi"/>
                <w:color w:val="000000" w:themeColor="text1"/>
                <w:sz w:val="22"/>
                <w:szCs w:val="22"/>
              </w:rPr>
              <w:t xml:space="preserve">Sworn Campus </w:t>
            </w:r>
            <w:r w:rsidR="00133E85" w:rsidRPr="00A05B9A">
              <w:rPr>
                <w:rFonts w:asciiTheme="minorHAnsi" w:hAnsiTheme="minorHAnsi" w:cstheme="minorHAnsi"/>
                <w:color w:val="000000" w:themeColor="text1"/>
                <w:sz w:val="22"/>
                <w:szCs w:val="22"/>
              </w:rPr>
              <w:t>Police</w:t>
            </w:r>
            <w:r w:rsidR="00426B62" w:rsidRPr="00A05B9A">
              <w:rPr>
                <w:rFonts w:asciiTheme="minorHAnsi" w:hAnsiTheme="minorHAnsi" w:cstheme="minorHAnsi"/>
                <w:color w:val="000000" w:themeColor="text1"/>
                <w:sz w:val="22"/>
                <w:szCs w:val="22"/>
              </w:rPr>
              <w:t xml:space="preserve"> </w:t>
            </w:r>
            <w:r w:rsidR="00494525" w:rsidRPr="00A05B9A">
              <w:rPr>
                <w:rFonts w:asciiTheme="minorHAnsi" w:hAnsiTheme="minorHAnsi" w:cstheme="minorHAnsi"/>
                <w:color w:val="000000" w:themeColor="text1"/>
                <w:sz w:val="22"/>
                <w:szCs w:val="22"/>
              </w:rPr>
              <w:t>Department…………………………………………</w:t>
            </w:r>
            <w:r w:rsidR="00D74394" w:rsidRPr="00A05B9A">
              <w:rPr>
                <w:rFonts w:asciiTheme="minorHAnsi" w:hAnsiTheme="minorHAnsi" w:cstheme="minorHAnsi"/>
                <w:color w:val="000000" w:themeColor="text1"/>
                <w:sz w:val="22"/>
                <w:szCs w:val="22"/>
              </w:rPr>
              <w:t>..</w:t>
            </w:r>
            <w:r w:rsidR="00494525" w:rsidRPr="00A05B9A">
              <w:rPr>
                <w:rFonts w:asciiTheme="minorHAnsi" w:hAnsiTheme="minorHAnsi" w:cstheme="minorHAnsi"/>
                <w:color w:val="000000" w:themeColor="text1"/>
                <w:sz w:val="22"/>
                <w:szCs w:val="22"/>
              </w:rPr>
              <w:t>…….</w:t>
            </w:r>
          </w:p>
        </w:tc>
        <w:tc>
          <w:tcPr>
            <w:tcW w:w="468" w:type="dxa"/>
          </w:tcPr>
          <w:p w:rsidR="005A0056" w:rsidRPr="00FE22D1" w:rsidRDefault="00222C44" w:rsidP="00FE22D1">
            <w:pPr>
              <w:spacing w:after="200" w:line="276" w:lineRule="auto"/>
              <w:jc w:val="right"/>
              <w:rPr>
                <w:rFonts w:asciiTheme="minorHAnsi" w:hAnsiTheme="minorHAnsi" w:cstheme="minorHAnsi"/>
                <w:sz w:val="22"/>
                <w:szCs w:val="22"/>
              </w:rPr>
            </w:pPr>
            <w:r>
              <w:rPr>
                <w:rFonts w:asciiTheme="minorHAnsi" w:hAnsiTheme="minorHAnsi" w:cstheme="minorHAnsi"/>
                <w:sz w:val="22"/>
                <w:szCs w:val="22"/>
              </w:rPr>
              <w:t>14</w:t>
            </w:r>
          </w:p>
        </w:tc>
      </w:tr>
      <w:tr w:rsidR="00990229" w:rsidTr="00946BFF">
        <w:tc>
          <w:tcPr>
            <w:tcW w:w="9108" w:type="dxa"/>
          </w:tcPr>
          <w:p w:rsidR="00990229" w:rsidRPr="00A05B9A" w:rsidRDefault="00990229" w:rsidP="000F50AE">
            <w:pPr>
              <w:rPr>
                <w:rFonts w:asciiTheme="minorHAnsi" w:hAnsiTheme="minorHAnsi" w:cstheme="minorHAnsi"/>
                <w:color w:val="000000" w:themeColor="text1"/>
                <w:sz w:val="22"/>
                <w:szCs w:val="22"/>
              </w:rPr>
            </w:pPr>
            <w:r w:rsidRPr="00A05B9A">
              <w:rPr>
                <w:rFonts w:asciiTheme="minorHAnsi" w:hAnsiTheme="minorHAnsi" w:cstheme="minorHAnsi"/>
                <w:color w:val="000000" w:themeColor="text1"/>
                <w:sz w:val="22"/>
                <w:szCs w:val="22"/>
              </w:rPr>
              <w:t xml:space="preserve">           Community Colleges with </w:t>
            </w:r>
            <w:r w:rsidR="000F50AE" w:rsidRPr="00A05B9A">
              <w:rPr>
                <w:rFonts w:asciiTheme="minorHAnsi" w:hAnsiTheme="minorHAnsi" w:cstheme="minorHAnsi"/>
                <w:color w:val="000000" w:themeColor="text1"/>
                <w:sz w:val="22"/>
                <w:szCs w:val="22"/>
              </w:rPr>
              <w:t xml:space="preserve">a </w:t>
            </w:r>
            <w:r w:rsidR="00426B62" w:rsidRPr="00A05B9A">
              <w:rPr>
                <w:rFonts w:asciiTheme="minorHAnsi" w:hAnsiTheme="minorHAnsi" w:cstheme="minorHAnsi"/>
                <w:color w:val="000000" w:themeColor="text1"/>
                <w:sz w:val="22"/>
                <w:szCs w:val="22"/>
              </w:rPr>
              <w:t xml:space="preserve">Sworn Campus </w:t>
            </w:r>
            <w:r w:rsidR="00133E85" w:rsidRPr="00A05B9A">
              <w:rPr>
                <w:rFonts w:asciiTheme="minorHAnsi" w:hAnsiTheme="minorHAnsi" w:cstheme="minorHAnsi"/>
                <w:color w:val="000000" w:themeColor="text1"/>
                <w:sz w:val="22"/>
                <w:szCs w:val="22"/>
              </w:rPr>
              <w:t>Police</w:t>
            </w:r>
            <w:r w:rsidR="00426B62" w:rsidRPr="00A05B9A">
              <w:rPr>
                <w:rFonts w:asciiTheme="minorHAnsi" w:hAnsiTheme="minorHAnsi" w:cstheme="minorHAnsi"/>
                <w:color w:val="000000" w:themeColor="text1"/>
                <w:sz w:val="22"/>
                <w:szCs w:val="22"/>
              </w:rPr>
              <w:t xml:space="preserve"> </w:t>
            </w:r>
            <w:r w:rsidR="00494525" w:rsidRPr="00A05B9A">
              <w:rPr>
                <w:rFonts w:asciiTheme="minorHAnsi" w:hAnsiTheme="minorHAnsi" w:cstheme="minorHAnsi"/>
                <w:color w:val="000000" w:themeColor="text1"/>
                <w:sz w:val="22"/>
                <w:szCs w:val="22"/>
              </w:rPr>
              <w:t>Department</w:t>
            </w:r>
            <w:r w:rsidR="00426B62" w:rsidRPr="00A05B9A">
              <w:rPr>
                <w:rFonts w:asciiTheme="minorHAnsi" w:hAnsiTheme="minorHAnsi" w:cstheme="minorHAnsi"/>
                <w:color w:val="000000" w:themeColor="text1"/>
                <w:sz w:val="22"/>
                <w:szCs w:val="22"/>
              </w:rPr>
              <w:t xml:space="preserve"> </w:t>
            </w:r>
            <w:r w:rsidRPr="00A05B9A">
              <w:rPr>
                <w:rFonts w:asciiTheme="minorHAnsi" w:hAnsiTheme="minorHAnsi" w:cstheme="minorHAnsi"/>
                <w:color w:val="000000" w:themeColor="text1"/>
                <w:sz w:val="22"/>
                <w:szCs w:val="22"/>
              </w:rPr>
              <w:t>………………………………………</w:t>
            </w:r>
            <w:r w:rsidR="00D74394" w:rsidRPr="00A05B9A">
              <w:rPr>
                <w:rFonts w:asciiTheme="minorHAnsi" w:hAnsiTheme="minorHAnsi" w:cstheme="minorHAnsi"/>
                <w:color w:val="000000" w:themeColor="text1"/>
                <w:sz w:val="22"/>
                <w:szCs w:val="22"/>
              </w:rPr>
              <w:t>.</w:t>
            </w:r>
            <w:r w:rsidR="00E159CC" w:rsidRPr="00A05B9A">
              <w:rPr>
                <w:rFonts w:asciiTheme="minorHAnsi" w:hAnsiTheme="minorHAnsi" w:cstheme="minorHAnsi"/>
                <w:color w:val="000000" w:themeColor="text1"/>
                <w:sz w:val="22"/>
                <w:szCs w:val="22"/>
              </w:rPr>
              <w:t>.</w:t>
            </w:r>
            <w:r w:rsidRPr="00A05B9A">
              <w:rPr>
                <w:rFonts w:asciiTheme="minorHAnsi" w:hAnsiTheme="minorHAnsi" w:cstheme="minorHAnsi"/>
                <w:color w:val="000000" w:themeColor="text1"/>
                <w:sz w:val="22"/>
                <w:szCs w:val="22"/>
              </w:rPr>
              <w:t>…</w:t>
            </w:r>
            <w:r w:rsidR="00494525" w:rsidRPr="00A05B9A">
              <w:rPr>
                <w:rFonts w:asciiTheme="minorHAnsi" w:hAnsiTheme="minorHAnsi" w:cstheme="minorHAnsi"/>
                <w:color w:val="000000" w:themeColor="text1"/>
                <w:sz w:val="22"/>
                <w:szCs w:val="22"/>
              </w:rPr>
              <w:t>…</w:t>
            </w:r>
          </w:p>
        </w:tc>
        <w:tc>
          <w:tcPr>
            <w:tcW w:w="468" w:type="dxa"/>
          </w:tcPr>
          <w:p w:rsidR="00990229" w:rsidRPr="00FE22D1" w:rsidRDefault="00222C44" w:rsidP="00222C44">
            <w:pPr>
              <w:spacing w:after="200" w:line="276" w:lineRule="auto"/>
              <w:jc w:val="right"/>
              <w:rPr>
                <w:rFonts w:asciiTheme="minorHAnsi" w:hAnsiTheme="minorHAnsi" w:cstheme="minorHAnsi"/>
                <w:sz w:val="22"/>
                <w:szCs w:val="22"/>
              </w:rPr>
            </w:pPr>
            <w:r>
              <w:rPr>
                <w:rFonts w:asciiTheme="minorHAnsi" w:hAnsiTheme="minorHAnsi" w:cstheme="minorHAnsi"/>
                <w:sz w:val="22"/>
                <w:szCs w:val="22"/>
              </w:rPr>
              <w:t>23</w:t>
            </w:r>
          </w:p>
        </w:tc>
      </w:tr>
      <w:tr w:rsidR="00990229" w:rsidTr="00946BFF">
        <w:tc>
          <w:tcPr>
            <w:tcW w:w="9108" w:type="dxa"/>
          </w:tcPr>
          <w:p w:rsidR="00990229" w:rsidRPr="00A05B9A" w:rsidRDefault="00990229" w:rsidP="000F50AE">
            <w:pPr>
              <w:rPr>
                <w:rFonts w:asciiTheme="minorHAnsi" w:hAnsiTheme="minorHAnsi" w:cstheme="minorHAnsi"/>
                <w:color w:val="000000" w:themeColor="text1"/>
                <w:sz w:val="22"/>
                <w:szCs w:val="22"/>
              </w:rPr>
            </w:pPr>
            <w:r w:rsidRPr="00A05B9A">
              <w:rPr>
                <w:rFonts w:asciiTheme="minorHAnsi" w:hAnsiTheme="minorHAnsi" w:cstheme="minorHAnsi"/>
                <w:color w:val="000000" w:themeColor="text1"/>
                <w:sz w:val="22"/>
                <w:szCs w:val="22"/>
              </w:rPr>
              <w:t xml:space="preserve">           Private Institutions with </w:t>
            </w:r>
            <w:r w:rsidR="000F50AE" w:rsidRPr="00A05B9A">
              <w:rPr>
                <w:rFonts w:asciiTheme="minorHAnsi" w:hAnsiTheme="minorHAnsi" w:cstheme="minorHAnsi"/>
                <w:color w:val="000000" w:themeColor="text1"/>
                <w:sz w:val="22"/>
                <w:szCs w:val="22"/>
              </w:rPr>
              <w:t xml:space="preserve">a </w:t>
            </w:r>
            <w:r w:rsidR="00426B62" w:rsidRPr="00A05B9A">
              <w:rPr>
                <w:rFonts w:asciiTheme="minorHAnsi" w:hAnsiTheme="minorHAnsi" w:cstheme="minorHAnsi"/>
                <w:color w:val="000000" w:themeColor="text1"/>
                <w:sz w:val="22"/>
                <w:szCs w:val="22"/>
              </w:rPr>
              <w:t xml:space="preserve">Sworn Campus </w:t>
            </w:r>
            <w:r w:rsidR="00133E85" w:rsidRPr="00A05B9A">
              <w:rPr>
                <w:rFonts w:asciiTheme="minorHAnsi" w:hAnsiTheme="minorHAnsi" w:cstheme="minorHAnsi"/>
                <w:color w:val="000000" w:themeColor="text1"/>
                <w:sz w:val="22"/>
                <w:szCs w:val="22"/>
              </w:rPr>
              <w:t>Police</w:t>
            </w:r>
            <w:r w:rsidR="00426B62" w:rsidRPr="00A05B9A">
              <w:rPr>
                <w:rFonts w:asciiTheme="minorHAnsi" w:hAnsiTheme="minorHAnsi" w:cstheme="minorHAnsi"/>
                <w:color w:val="000000" w:themeColor="text1"/>
                <w:sz w:val="22"/>
                <w:szCs w:val="22"/>
              </w:rPr>
              <w:t xml:space="preserve"> </w:t>
            </w:r>
            <w:r w:rsidR="00494525" w:rsidRPr="00A05B9A">
              <w:rPr>
                <w:rFonts w:asciiTheme="minorHAnsi" w:hAnsiTheme="minorHAnsi" w:cstheme="minorHAnsi"/>
                <w:color w:val="000000" w:themeColor="text1"/>
                <w:sz w:val="22"/>
                <w:szCs w:val="22"/>
              </w:rPr>
              <w:t xml:space="preserve">Department </w:t>
            </w:r>
            <w:r w:rsidRPr="00A05B9A">
              <w:rPr>
                <w:rFonts w:asciiTheme="minorHAnsi" w:hAnsiTheme="minorHAnsi" w:cstheme="minorHAnsi"/>
                <w:color w:val="000000" w:themeColor="text1"/>
                <w:sz w:val="22"/>
                <w:szCs w:val="22"/>
              </w:rPr>
              <w:t>……………………………………</w:t>
            </w:r>
            <w:r w:rsidR="00E159CC" w:rsidRPr="00A05B9A">
              <w:rPr>
                <w:rFonts w:asciiTheme="minorHAnsi" w:hAnsiTheme="minorHAnsi" w:cstheme="minorHAnsi"/>
                <w:color w:val="000000" w:themeColor="text1"/>
                <w:sz w:val="22"/>
                <w:szCs w:val="22"/>
              </w:rPr>
              <w:t>..</w:t>
            </w:r>
            <w:r w:rsidRPr="00A05B9A">
              <w:rPr>
                <w:rFonts w:asciiTheme="minorHAnsi" w:hAnsiTheme="minorHAnsi" w:cstheme="minorHAnsi"/>
                <w:color w:val="000000" w:themeColor="text1"/>
                <w:sz w:val="22"/>
                <w:szCs w:val="22"/>
              </w:rPr>
              <w:t>…………</w:t>
            </w:r>
          </w:p>
        </w:tc>
        <w:tc>
          <w:tcPr>
            <w:tcW w:w="468" w:type="dxa"/>
          </w:tcPr>
          <w:p w:rsidR="00990229" w:rsidRPr="00FE22D1" w:rsidRDefault="00222C44" w:rsidP="00FE22D1">
            <w:pPr>
              <w:spacing w:after="200" w:line="276" w:lineRule="auto"/>
              <w:jc w:val="right"/>
              <w:rPr>
                <w:rFonts w:asciiTheme="minorHAnsi" w:hAnsiTheme="minorHAnsi" w:cstheme="minorHAnsi"/>
                <w:sz w:val="22"/>
                <w:szCs w:val="22"/>
              </w:rPr>
            </w:pPr>
            <w:r>
              <w:rPr>
                <w:rFonts w:asciiTheme="minorHAnsi" w:hAnsiTheme="minorHAnsi" w:cstheme="minorHAnsi"/>
                <w:sz w:val="22"/>
                <w:szCs w:val="22"/>
              </w:rPr>
              <w:t>31</w:t>
            </w:r>
          </w:p>
        </w:tc>
      </w:tr>
      <w:tr w:rsidR="00990229" w:rsidTr="00946BFF">
        <w:tc>
          <w:tcPr>
            <w:tcW w:w="9108" w:type="dxa"/>
          </w:tcPr>
          <w:p w:rsidR="00990229" w:rsidRPr="00A05B9A" w:rsidRDefault="00990229" w:rsidP="000F50AE">
            <w:pPr>
              <w:rPr>
                <w:rFonts w:asciiTheme="minorHAnsi" w:hAnsiTheme="minorHAnsi" w:cstheme="minorHAnsi"/>
                <w:color w:val="000000" w:themeColor="text1"/>
                <w:sz w:val="22"/>
                <w:szCs w:val="22"/>
              </w:rPr>
            </w:pPr>
            <w:r w:rsidRPr="00A05B9A">
              <w:rPr>
                <w:rFonts w:asciiTheme="minorHAnsi" w:hAnsiTheme="minorHAnsi" w:cstheme="minorHAnsi"/>
                <w:color w:val="000000" w:themeColor="text1"/>
                <w:sz w:val="22"/>
                <w:szCs w:val="22"/>
              </w:rPr>
              <w:t xml:space="preserve">           Institutions with </w:t>
            </w:r>
            <w:r w:rsidR="00072A5E" w:rsidRPr="00A05B9A">
              <w:rPr>
                <w:rFonts w:asciiTheme="minorHAnsi" w:hAnsiTheme="minorHAnsi" w:cstheme="minorHAnsi"/>
                <w:color w:val="000000" w:themeColor="text1"/>
                <w:sz w:val="22"/>
                <w:szCs w:val="22"/>
              </w:rPr>
              <w:t>Non</w:t>
            </w:r>
            <w:r w:rsidR="00675C22" w:rsidRPr="00A05B9A">
              <w:rPr>
                <w:rFonts w:asciiTheme="minorHAnsi" w:hAnsiTheme="minorHAnsi" w:cstheme="minorHAnsi"/>
                <w:color w:val="000000" w:themeColor="text1"/>
                <w:sz w:val="22"/>
                <w:szCs w:val="22"/>
              </w:rPr>
              <w:t>s</w:t>
            </w:r>
            <w:r w:rsidR="00426B62" w:rsidRPr="00A05B9A">
              <w:rPr>
                <w:rFonts w:asciiTheme="minorHAnsi" w:hAnsiTheme="minorHAnsi" w:cstheme="minorHAnsi"/>
                <w:color w:val="000000" w:themeColor="text1"/>
                <w:sz w:val="22"/>
                <w:szCs w:val="22"/>
              </w:rPr>
              <w:t>worn S</w:t>
            </w:r>
            <w:r w:rsidR="00133E85" w:rsidRPr="00A05B9A">
              <w:rPr>
                <w:rFonts w:asciiTheme="minorHAnsi" w:hAnsiTheme="minorHAnsi" w:cstheme="minorHAnsi"/>
                <w:color w:val="000000" w:themeColor="text1"/>
                <w:sz w:val="22"/>
                <w:szCs w:val="22"/>
              </w:rPr>
              <w:t>ecurity</w:t>
            </w:r>
            <w:r w:rsidR="00426B62" w:rsidRPr="00A05B9A">
              <w:rPr>
                <w:rFonts w:asciiTheme="minorHAnsi" w:hAnsiTheme="minorHAnsi" w:cstheme="minorHAnsi"/>
                <w:color w:val="000000" w:themeColor="text1"/>
                <w:sz w:val="22"/>
                <w:szCs w:val="22"/>
              </w:rPr>
              <w:t xml:space="preserve"> </w:t>
            </w:r>
            <w:r w:rsidR="00494525" w:rsidRPr="00A05B9A">
              <w:rPr>
                <w:rFonts w:asciiTheme="minorHAnsi" w:hAnsiTheme="minorHAnsi" w:cstheme="minorHAnsi"/>
                <w:color w:val="000000" w:themeColor="text1"/>
                <w:sz w:val="22"/>
                <w:szCs w:val="22"/>
              </w:rPr>
              <w:t>Departments</w:t>
            </w:r>
            <w:r w:rsidR="00426B62" w:rsidRPr="00A05B9A">
              <w:rPr>
                <w:rFonts w:asciiTheme="minorHAnsi" w:hAnsiTheme="minorHAnsi" w:cstheme="minorHAnsi"/>
                <w:color w:val="000000" w:themeColor="text1"/>
                <w:sz w:val="22"/>
                <w:szCs w:val="22"/>
              </w:rPr>
              <w:t xml:space="preserve"> </w:t>
            </w:r>
            <w:r w:rsidRPr="00A05B9A">
              <w:rPr>
                <w:rFonts w:asciiTheme="minorHAnsi" w:hAnsiTheme="minorHAnsi" w:cstheme="minorHAnsi"/>
                <w:color w:val="000000" w:themeColor="text1"/>
                <w:sz w:val="22"/>
                <w:szCs w:val="22"/>
              </w:rPr>
              <w:t>………….……………………</w:t>
            </w:r>
            <w:r w:rsidR="00D74394" w:rsidRPr="00A05B9A">
              <w:rPr>
                <w:rFonts w:asciiTheme="minorHAnsi" w:hAnsiTheme="minorHAnsi" w:cstheme="minorHAnsi"/>
                <w:color w:val="000000" w:themeColor="text1"/>
                <w:sz w:val="22"/>
                <w:szCs w:val="22"/>
              </w:rPr>
              <w:t>………..</w:t>
            </w:r>
            <w:r w:rsidRPr="00A05B9A">
              <w:rPr>
                <w:rFonts w:asciiTheme="minorHAnsi" w:hAnsiTheme="minorHAnsi" w:cstheme="minorHAnsi"/>
                <w:color w:val="000000" w:themeColor="text1"/>
                <w:sz w:val="22"/>
                <w:szCs w:val="22"/>
              </w:rPr>
              <w:t>…………</w:t>
            </w:r>
            <w:r w:rsidR="00D74394" w:rsidRPr="00A05B9A">
              <w:rPr>
                <w:rFonts w:asciiTheme="minorHAnsi" w:hAnsiTheme="minorHAnsi" w:cstheme="minorHAnsi"/>
                <w:color w:val="000000" w:themeColor="text1"/>
                <w:sz w:val="22"/>
                <w:szCs w:val="22"/>
              </w:rPr>
              <w:t>..</w:t>
            </w:r>
            <w:r w:rsidRPr="00A05B9A">
              <w:rPr>
                <w:rFonts w:asciiTheme="minorHAnsi" w:hAnsiTheme="minorHAnsi" w:cstheme="minorHAnsi"/>
                <w:color w:val="000000" w:themeColor="text1"/>
                <w:sz w:val="22"/>
                <w:szCs w:val="22"/>
              </w:rPr>
              <w:t>…………</w:t>
            </w:r>
          </w:p>
        </w:tc>
        <w:tc>
          <w:tcPr>
            <w:tcW w:w="468" w:type="dxa"/>
          </w:tcPr>
          <w:p w:rsidR="00990229" w:rsidRPr="00FE22D1" w:rsidRDefault="00222C44" w:rsidP="00FE22D1">
            <w:pPr>
              <w:spacing w:after="200" w:line="276" w:lineRule="auto"/>
              <w:jc w:val="right"/>
              <w:rPr>
                <w:rFonts w:asciiTheme="minorHAnsi" w:hAnsiTheme="minorHAnsi" w:cstheme="minorHAnsi"/>
                <w:sz w:val="22"/>
                <w:szCs w:val="22"/>
              </w:rPr>
            </w:pPr>
            <w:r>
              <w:rPr>
                <w:rFonts w:asciiTheme="minorHAnsi" w:hAnsiTheme="minorHAnsi" w:cstheme="minorHAnsi"/>
                <w:sz w:val="22"/>
                <w:szCs w:val="22"/>
              </w:rPr>
              <w:t>39</w:t>
            </w:r>
          </w:p>
        </w:tc>
      </w:tr>
      <w:tr w:rsidR="00387A2C" w:rsidTr="00946BFF">
        <w:tc>
          <w:tcPr>
            <w:tcW w:w="9108" w:type="dxa"/>
          </w:tcPr>
          <w:p w:rsidR="00387A2C" w:rsidRPr="00A05B9A" w:rsidRDefault="00A64ACB" w:rsidP="001D30D8">
            <w:pPr>
              <w:rPr>
                <w:rFonts w:asciiTheme="minorHAnsi" w:hAnsiTheme="minorHAnsi" w:cstheme="minorHAnsi"/>
                <w:color w:val="000000" w:themeColor="text1"/>
                <w:sz w:val="22"/>
                <w:szCs w:val="22"/>
              </w:rPr>
            </w:pPr>
            <w:r w:rsidRPr="00A05B9A">
              <w:rPr>
                <w:rFonts w:asciiTheme="minorHAnsi" w:hAnsiTheme="minorHAnsi" w:cstheme="minorHAnsi"/>
                <w:color w:val="000000" w:themeColor="text1"/>
                <w:sz w:val="22"/>
                <w:szCs w:val="22"/>
              </w:rPr>
              <w:t>Costs to Bring Current Departments into Compliance</w:t>
            </w:r>
            <w:r w:rsidR="00FE22D1" w:rsidRPr="00A05B9A">
              <w:rPr>
                <w:rFonts w:asciiTheme="minorHAnsi" w:hAnsiTheme="minorHAnsi" w:cstheme="minorHAnsi"/>
                <w:color w:val="000000" w:themeColor="text1"/>
                <w:sz w:val="22"/>
                <w:szCs w:val="22"/>
              </w:rPr>
              <w:t>……………………………………………………………………….</w:t>
            </w:r>
          </w:p>
        </w:tc>
        <w:tc>
          <w:tcPr>
            <w:tcW w:w="468" w:type="dxa"/>
          </w:tcPr>
          <w:p w:rsidR="00387A2C" w:rsidRPr="00FE22D1" w:rsidRDefault="00222C44" w:rsidP="00222C44">
            <w:pPr>
              <w:spacing w:after="200" w:line="276" w:lineRule="auto"/>
              <w:jc w:val="right"/>
              <w:rPr>
                <w:rFonts w:asciiTheme="minorHAnsi" w:hAnsiTheme="minorHAnsi" w:cstheme="minorHAnsi"/>
                <w:sz w:val="22"/>
                <w:szCs w:val="22"/>
              </w:rPr>
            </w:pPr>
            <w:r>
              <w:rPr>
                <w:rFonts w:asciiTheme="minorHAnsi" w:hAnsiTheme="minorHAnsi" w:cstheme="minorHAnsi"/>
                <w:sz w:val="22"/>
                <w:szCs w:val="22"/>
              </w:rPr>
              <w:t>48</w:t>
            </w:r>
          </w:p>
        </w:tc>
      </w:tr>
      <w:tr w:rsidR="00387A2C" w:rsidTr="00946BFF">
        <w:tc>
          <w:tcPr>
            <w:tcW w:w="9108" w:type="dxa"/>
          </w:tcPr>
          <w:p w:rsidR="00387A2C" w:rsidRPr="00A05B9A" w:rsidRDefault="00A64ACB" w:rsidP="001D30D8">
            <w:pPr>
              <w:rPr>
                <w:rFonts w:asciiTheme="minorHAnsi" w:hAnsiTheme="minorHAnsi" w:cstheme="minorHAnsi"/>
                <w:color w:val="000000" w:themeColor="text1"/>
                <w:sz w:val="22"/>
                <w:szCs w:val="22"/>
              </w:rPr>
            </w:pPr>
            <w:r w:rsidRPr="00A05B9A">
              <w:rPr>
                <w:rFonts w:asciiTheme="minorHAnsi" w:hAnsiTheme="minorHAnsi" w:cstheme="minorHAnsi"/>
                <w:color w:val="000000" w:themeColor="text1"/>
                <w:sz w:val="22"/>
                <w:szCs w:val="22"/>
              </w:rPr>
              <w:t>Legislative Amendments to Require Compliance</w:t>
            </w:r>
            <w:r w:rsidR="00FE22D1" w:rsidRPr="00A05B9A">
              <w:rPr>
                <w:rFonts w:asciiTheme="minorHAnsi" w:hAnsiTheme="minorHAnsi" w:cstheme="minorHAnsi"/>
                <w:color w:val="000000" w:themeColor="text1"/>
                <w:sz w:val="22"/>
                <w:szCs w:val="22"/>
              </w:rPr>
              <w:t>………………………………………………………………………………</w:t>
            </w:r>
          </w:p>
        </w:tc>
        <w:tc>
          <w:tcPr>
            <w:tcW w:w="468" w:type="dxa"/>
          </w:tcPr>
          <w:p w:rsidR="00387A2C" w:rsidRPr="00FE22D1" w:rsidRDefault="00222C44" w:rsidP="00222C44">
            <w:pPr>
              <w:spacing w:after="200" w:line="276" w:lineRule="auto"/>
              <w:jc w:val="right"/>
              <w:rPr>
                <w:rFonts w:asciiTheme="minorHAnsi" w:hAnsiTheme="minorHAnsi" w:cstheme="minorHAnsi"/>
                <w:sz w:val="22"/>
                <w:szCs w:val="22"/>
              </w:rPr>
            </w:pPr>
            <w:r>
              <w:rPr>
                <w:rFonts w:asciiTheme="minorHAnsi" w:hAnsiTheme="minorHAnsi" w:cstheme="minorHAnsi"/>
                <w:sz w:val="22"/>
                <w:szCs w:val="22"/>
              </w:rPr>
              <w:t>5</w:t>
            </w:r>
            <w:r w:rsidR="00B62C79">
              <w:rPr>
                <w:rFonts w:asciiTheme="minorHAnsi" w:hAnsiTheme="minorHAnsi" w:cstheme="minorHAnsi"/>
                <w:sz w:val="22"/>
                <w:szCs w:val="22"/>
              </w:rPr>
              <w:t>0</w:t>
            </w:r>
          </w:p>
        </w:tc>
      </w:tr>
      <w:tr w:rsidR="00970D04" w:rsidTr="00946BFF">
        <w:tc>
          <w:tcPr>
            <w:tcW w:w="9108" w:type="dxa"/>
          </w:tcPr>
          <w:p w:rsidR="00970D04" w:rsidRPr="00A05B9A" w:rsidRDefault="00970D04" w:rsidP="001D30D8">
            <w:pPr>
              <w:spacing w:after="200" w:line="276" w:lineRule="auto"/>
              <w:rPr>
                <w:rFonts w:asciiTheme="minorHAnsi" w:hAnsiTheme="minorHAnsi" w:cstheme="minorHAnsi"/>
                <w:color w:val="000000" w:themeColor="text1"/>
                <w:sz w:val="22"/>
                <w:szCs w:val="22"/>
              </w:rPr>
            </w:pPr>
            <w:r w:rsidRPr="00A05B9A">
              <w:rPr>
                <w:rFonts w:asciiTheme="minorHAnsi" w:hAnsiTheme="minorHAnsi" w:cstheme="minorHAnsi"/>
                <w:color w:val="000000" w:themeColor="text1"/>
                <w:sz w:val="22"/>
                <w:szCs w:val="22"/>
              </w:rPr>
              <w:t>Other Considerations………………………………………………………………………………………………………………………..</w:t>
            </w:r>
          </w:p>
        </w:tc>
        <w:tc>
          <w:tcPr>
            <w:tcW w:w="468" w:type="dxa"/>
          </w:tcPr>
          <w:p w:rsidR="00970D04" w:rsidRPr="00FE22D1" w:rsidRDefault="00222C44" w:rsidP="00222C44">
            <w:pPr>
              <w:spacing w:after="200" w:line="276" w:lineRule="auto"/>
              <w:jc w:val="right"/>
              <w:rPr>
                <w:rFonts w:asciiTheme="minorHAnsi" w:hAnsiTheme="minorHAnsi" w:cstheme="minorHAnsi"/>
                <w:sz w:val="22"/>
                <w:szCs w:val="22"/>
              </w:rPr>
            </w:pPr>
            <w:r>
              <w:rPr>
                <w:rFonts w:asciiTheme="minorHAnsi" w:hAnsiTheme="minorHAnsi" w:cstheme="minorHAnsi"/>
                <w:sz w:val="22"/>
                <w:szCs w:val="22"/>
              </w:rPr>
              <w:t>51</w:t>
            </w:r>
          </w:p>
        </w:tc>
      </w:tr>
      <w:tr w:rsidR="00970D04" w:rsidTr="00946BFF">
        <w:tc>
          <w:tcPr>
            <w:tcW w:w="9108" w:type="dxa"/>
          </w:tcPr>
          <w:p w:rsidR="00970D04" w:rsidRPr="00A05B9A" w:rsidRDefault="00B62C79" w:rsidP="00B62C79">
            <w:pPr>
              <w:spacing w:after="200" w:line="276" w:lineRule="auto"/>
              <w:rPr>
                <w:rFonts w:asciiTheme="minorHAnsi" w:hAnsiTheme="minorHAnsi" w:cstheme="minorHAnsi"/>
                <w:color w:val="000000" w:themeColor="text1"/>
                <w:sz w:val="22"/>
                <w:szCs w:val="22"/>
              </w:rPr>
            </w:pPr>
            <w:r w:rsidRPr="00A05B9A">
              <w:rPr>
                <w:rFonts w:asciiTheme="minorHAnsi" w:hAnsiTheme="minorHAnsi" w:cstheme="minorHAnsi"/>
                <w:color w:val="000000" w:themeColor="text1"/>
                <w:sz w:val="22"/>
                <w:szCs w:val="22"/>
              </w:rPr>
              <w:t xml:space="preserve">Conclusions and </w:t>
            </w:r>
            <w:r w:rsidR="00970D04" w:rsidRPr="00A05B9A">
              <w:rPr>
                <w:rFonts w:asciiTheme="minorHAnsi" w:hAnsiTheme="minorHAnsi" w:cstheme="minorHAnsi"/>
                <w:color w:val="000000" w:themeColor="text1"/>
                <w:sz w:val="22"/>
                <w:szCs w:val="22"/>
              </w:rPr>
              <w:t>Recommendations………………………………………………………………………………………</w:t>
            </w:r>
            <w:r w:rsidRPr="00A05B9A">
              <w:rPr>
                <w:rFonts w:asciiTheme="minorHAnsi" w:hAnsiTheme="minorHAnsi" w:cstheme="minorHAnsi"/>
                <w:color w:val="000000" w:themeColor="text1"/>
                <w:sz w:val="22"/>
                <w:szCs w:val="22"/>
              </w:rPr>
              <w:t>………..</w:t>
            </w:r>
          </w:p>
        </w:tc>
        <w:tc>
          <w:tcPr>
            <w:tcW w:w="468" w:type="dxa"/>
          </w:tcPr>
          <w:p w:rsidR="00970D04" w:rsidRPr="00FE22D1" w:rsidRDefault="00222C44" w:rsidP="00222C44">
            <w:pPr>
              <w:spacing w:after="200" w:line="276" w:lineRule="auto"/>
              <w:jc w:val="right"/>
              <w:rPr>
                <w:rFonts w:asciiTheme="minorHAnsi" w:hAnsiTheme="minorHAnsi" w:cstheme="minorHAnsi"/>
                <w:sz w:val="22"/>
                <w:szCs w:val="22"/>
              </w:rPr>
            </w:pPr>
            <w:r>
              <w:rPr>
                <w:rFonts w:asciiTheme="minorHAnsi" w:hAnsiTheme="minorHAnsi" w:cstheme="minorHAnsi"/>
                <w:sz w:val="22"/>
                <w:szCs w:val="22"/>
              </w:rPr>
              <w:t>52</w:t>
            </w:r>
          </w:p>
        </w:tc>
      </w:tr>
      <w:tr w:rsidR="003D3C62" w:rsidTr="00946BFF">
        <w:tc>
          <w:tcPr>
            <w:tcW w:w="9108" w:type="dxa"/>
          </w:tcPr>
          <w:p w:rsidR="003D3C62" w:rsidRPr="00A05B9A" w:rsidRDefault="003D3C62" w:rsidP="00F3563B">
            <w:pPr>
              <w:spacing w:after="200"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Appendix 1:  House Bill </w:t>
            </w:r>
            <w:r w:rsidR="00F3563B">
              <w:rPr>
                <w:rFonts w:asciiTheme="minorHAnsi" w:hAnsiTheme="minorHAnsi" w:cstheme="minorHAnsi"/>
                <w:color w:val="000000" w:themeColor="text1"/>
                <w:sz w:val="22"/>
                <w:szCs w:val="22"/>
              </w:rPr>
              <w:t>5</w:t>
            </w:r>
            <w:r>
              <w:rPr>
                <w:rFonts w:asciiTheme="minorHAnsi" w:hAnsiTheme="minorHAnsi" w:cstheme="minorHAnsi"/>
                <w:color w:val="000000" w:themeColor="text1"/>
                <w:sz w:val="22"/>
                <w:szCs w:val="22"/>
              </w:rPr>
              <w:t>87……………………………………………………………………………………………………………….</w:t>
            </w:r>
          </w:p>
        </w:tc>
        <w:tc>
          <w:tcPr>
            <w:tcW w:w="468" w:type="dxa"/>
          </w:tcPr>
          <w:p w:rsidR="003D3C62" w:rsidRDefault="003D3C62" w:rsidP="003D3C62">
            <w:pPr>
              <w:spacing w:after="200" w:line="276" w:lineRule="auto"/>
              <w:jc w:val="right"/>
              <w:rPr>
                <w:rFonts w:asciiTheme="minorHAnsi" w:hAnsiTheme="minorHAnsi" w:cstheme="minorHAnsi"/>
                <w:sz w:val="22"/>
                <w:szCs w:val="22"/>
              </w:rPr>
            </w:pPr>
            <w:r>
              <w:rPr>
                <w:rFonts w:asciiTheme="minorHAnsi" w:hAnsiTheme="minorHAnsi" w:cstheme="minorHAnsi"/>
                <w:sz w:val="22"/>
                <w:szCs w:val="22"/>
              </w:rPr>
              <w:t>56</w:t>
            </w:r>
          </w:p>
        </w:tc>
      </w:tr>
      <w:tr w:rsidR="00A64ACB" w:rsidTr="00946BFF">
        <w:tc>
          <w:tcPr>
            <w:tcW w:w="9108" w:type="dxa"/>
          </w:tcPr>
          <w:p w:rsidR="00A64ACB" w:rsidRPr="00A05B9A" w:rsidRDefault="00A64ACB" w:rsidP="003D3C62">
            <w:pPr>
              <w:spacing w:after="200" w:line="276" w:lineRule="auto"/>
              <w:rPr>
                <w:rFonts w:asciiTheme="minorHAnsi" w:hAnsiTheme="minorHAnsi" w:cstheme="minorHAnsi"/>
                <w:color w:val="000000" w:themeColor="text1"/>
                <w:sz w:val="22"/>
                <w:szCs w:val="22"/>
              </w:rPr>
            </w:pPr>
            <w:r w:rsidRPr="00A05B9A">
              <w:rPr>
                <w:rFonts w:asciiTheme="minorHAnsi" w:hAnsiTheme="minorHAnsi" w:cstheme="minorHAnsi"/>
                <w:color w:val="000000" w:themeColor="text1"/>
                <w:sz w:val="22"/>
                <w:szCs w:val="22"/>
              </w:rPr>
              <w:t xml:space="preserve">Appendix </w:t>
            </w:r>
            <w:r w:rsidR="003D3C62">
              <w:rPr>
                <w:rFonts w:asciiTheme="minorHAnsi" w:hAnsiTheme="minorHAnsi" w:cstheme="minorHAnsi"/>
                <w:color w:val="000000" w:themeColor="text1"/>
                <w:sz w:val="22"/>
                <w:szCs w:val="22"/>
              </w:rPr>
              <w:t>2</w:t>
            </w:r>
            <w:r w:rsidRPr="00A05B9A">
              <w:rPr>
                <w:rFonts w:asciiTheme="minorHAnsi" w:hAnsiTheme="minorHAnsi" w:cstheme="minorHAnsi"/>
                <w:color w:val="000000" w:themeColor="text1"/>
                <w:sz w:val="22"/>
                <w:szCs w:val="22"/>
              </w:rPr>
              <w:t>:</w:t>
            </w:r>
            <w:r w:rsidR="007617E9" w:rsidRPr="00A05B9A">
              <w:rPr>
                <w:rFonts w:asciiTheme="minorHAnsi" w:hAnsiTheme="minorHAnsi" w:cstheme="minorHAnsi"/>
                <w:color w:val="000000" w:themeColor="text1"/>
                <w:sz w:val="22"/>
                <w:szCs w:val="22"/>
              </w:rPr>
              <w:t xml:space="preserve">  </w:t>
            </w:r>
            <w:r w:rsidR="006A4435" w:rsidRPr="00A05B9A">
              <w:rPr>
                <w:rFonts w:asciiTheme="minorHAnsi" w:hAnsiTheme="minorHAnsi" w:cstheme="minorHAnsi"/>
                <w:color w:val="000000" w:themeColor="text1"/>
                <w:sz w:val="22"/>
                <w:szCs w:val="22"/>
              </w:rPr>
              <w:t xml:space="preserve">Study </w:t>
            </w:r>
            <w:r w:rsidR="007617E9" w:rsidRPr="00A05B9A">
              <w:rPr>
                <w:rFonts w:asciiTheme="minorHAnsi" w:hAnsiTheme="minorHAnsi" w:cstheme="minorHAnsi"/>
                <w:color w:val="000000" w:themeColor="text1"/>
                <w:sz w:val="22"/>
                <w:szCs w:val="22"/>
              </w:rPr>
              <w:t xml:space="preserve">Advisory Committee </w:t>
            </w:r>
            <w:r w:rsidR="006A4435" w:rsidRPr="00A05B9A">
              <w:rPr>
                <w:rFonts w:asciiTheme="minorHAnsi" w:hAnsiTheme="minorHAnsi" w:cstheme="minorHAnsi"/>
                <w:color w:val="000000" w:themeColor="text1"/>
                <w:sz w:val="22"/>
                <w:szCs w:val="22"/>
              </w:rPr>
              <w:t>M</w:t>
            </w:r>
            <w:r w:rsidR="007617E9" w:rsidRPr="00A05B9A">
              <w:rPr>
                <w:rFonts w:asciiTheme="minorHAnsi" w:hAnsiTheme="minorHAnsi" w:cstheme="minorHAnsi"/>
                <w:color w:val="000000" w:themeColor="text1"/>
                <w:sz w:val="22"/>
                <w:szCs w:val="22"/>
              </w:rPr>
              <w:t>embers</w:t>
            </w:r>
            <w:r w:rsidR="00FE22D1" w:rsidRPr="00A05B9A">
              <w:rPr>
                <w:rFonts w:asciiTheme="minorHAnsi" w:hAnsiTheme="minorHAnsi" w:cstheme="minorHAnsi"/>
                <w:color w:val="000000" w:themeColor="text1"/>
                <w:sz w:val="22"/>
                <w:szCs w:val="22"/>
              </w:rPr>
              <w:t>…………………………………………………………………………..</w:t>
            </w:r>
          </w:p>
        </w:tc>
        <w:tc>
          <w:tcPr>
            <w:tcW w:w="468" w:type="dxa"/>
          </w:tcPr>
          <w:p w:rsidR="00A64ACB" w:rsidRPr="00FE22D1" w:rsidRDefault="00222C44" w:rsidP="003D3C62">
            <w:pPr>
              <w:spacing w:after="200" w:line="276" w:lineRule="auto"/>
              <w:jc w:val="right"/>
              <w:rPr>
                <w:rFonts w:asciiTheme="minorHAnsi" w:hAnsiTheme="minorHAnsi" w:cstheme="minorHAnsi"/>
                <w:sz w:val="22"/>
                <w:szCs w:val="22"/>
              </w:rPr>
            </w:pPr>
            <w:r>
              <w:rPr>
                <w:rFonts w:asciiTheme="minorHAnsi" w:hAnsiTheme="minorHAnsi" w:cstheme="minorHAnsi"/>
                <w:sz w:val="22"/>
                <w:szCs w:val="22"/>
              </w:rPr>
              <w:t>5</w:t>
            </w:r>
            <w:r w:rsidR="003D3C62">
              <w:rPr>
                <w:rFonts w:asciiTheme="minorHAnsi" w:hAnsiTheme="minorHAnsi" w:cstheme="minorHAnsi"/>
                <w:sz w:val="22"/>
                <w:szCs w:val="22"/>
              </w:rPr>
              <w:t>7</w:t>
            </w:r>
          </w:p>
        </w:tc>
      </w:tr>
      <w:tr w:rsidR="003E6FC9" w:rsidTr="00946BFF">
        <w:tc>
          <w:tcPr>
            <w:tcW w:w="9108" w:type="dxa"/>
          </w:tcPr>
          <w:p w:rsidR="003E6FC9" w:rsidRPr="00A05B9A" w:rsidRDefault="003E6FC9" w:rsidP="001D30D8">
            <w:pPr>
              <w:rPr>
                <w:rFonts w:asciiTheme="minorHAnsi" w:hAnsiTheme="minorHAnsi" w:cstheme="minorHAnsi"/>
                <w:color w:val="000000" w:themeColor="text1"/>
                <w:sz w:val="22"/>
                <w:szCs w:val="22"/>
              </w:rPr>
            </w:pPr>
            <w:r w:rsidRPr="00A05B9A">
              <w:rPr>
                <w:rFonts w:asciiTheme="minorHAnsi" w:hAnsiTheme="minorHAnsi" w:cstheme="minorHAnsi"/>
                <w:color w:val="000000" w:themeColor="text1"/>
                <w:sz w:val="22"/>
                <w:szCs w:val="22"/>
              </w:rPr>
              <w:t xml:space="preserve">Appendix </w:t>
            </w:r>
            <w:r w:rsidR="003D3C62">
              <w:rPr>
                <w:rFonts w:asciiTheme="minorHAnsi" w:hAnsiTheme="minorHAnsi" w:cstheme="minorHAnsi"/>
                <w:color w:val="000000" w:themeColor="text1"/>
                <w:sz w:val="22"/>
                <w:szCs w:val="22"/>
              </w:rPr>
              <w:t>3</w:t>
            </w:r>
            <w:r w:rsidRPr="00A05B9A">
              <w:rPr>
                <w:rFonts w:asciiTheme="minorHAnsi" w:hAnsiTheme="minorHAnsi" w:cstheme="minorHAnsi"/>
                <w:color w:val="000000" w:themeColor="text1"/>
                <w:sz w:val="22"/>
                <w:szCs w:val="22"/>
              </w:rPr>
              <w:t xml:space="preserve">:  </w:t>
            </w:r>
            <w:r w:rsidR="00072A5E" w:rsidRPr="00A05B9A">
              <w:rPr>
                <w:rFonts w:asciiTheme="minorHAnsi" w:hAnsiTheme="minorHAnsi" w:cstheme="minorHAnsi"/>
                <w:color w:val="000000" w:themeColor="text1"/>
                <w:sz w:val="22"/>
                <w:szCs w:val="22"/>
              </w:rPr>
              <w:t xml:space="preserve">Campus </w:t>
            </w:r>
            <w:r w:rsidR="00133E85" w:rsidRPr="00A05B9A">
              <w:rPr>
                <w:rFonts w:asciiTheme="minorHAnsi" w:hAnsiTheme="minorHAnsi" w:cstheme="minorHAnsi"/>
                <w:color w:val="000000" w:themeColor="text1"/>
                <w:sz w:val="22"/>
                <w:szCs w:val="22"/>
              </w:rPr>
              <w:t xml:space="preserve">Police and Security </w:t>
            </w:r>
            <w:r w:rsidR="00072A5E" w:rsidRPr="00A05B9A">
              <w:rPr>
                <w:rFonts w:asciiTheme="minorHAnsi" w:hAnsiTheme="minorHAnsi" w:cstheme="minorHAnsi"/>
                <w:color w:val="000000" w:themeColor="text1"/>
                <w:sz w:val="22"/>
                <w:szCs w:val="22"/>
              </w:rPr>
              <w:t xml:space="preserve">Department </w:t>
            </w:r>
            <w:r w:rsidRPr="00A05B9A">
              <w:rPr>
                <w:rFonts w:asciiTheme="minorHAnsi" w:hAnsiTheme="minorHAnsi" w:cstheme="minorHAnsi"/>
                <w:color w:val="000000" w:themeColor="text1"/>
                <w:sz w:val="22"/>
                <w:szCs w:val="22"/>
              </w:rPr>
              <w:t>Survey Questions</w:t>
            </w:r>
            <w:r w:rsidR="00072A5E" w:rsidRPr="00A05B9A">
              <w:rPr>
                <w:rFonts w:asciiTheme="minorHAnsi" w:hAnsiTheme="minorHAnsi" w:cstheme="minorHAnsi"/>
                <w:color w:val="000000" w:themeColor="text1"/>
                <w:sz w:val="22"/>
                <w:szCs w:val="22"/>
              </w:rPr>
              <w:t>…</w:t>
            </w:r>
            <w:r w:rsidR="00133E85" w:rsidRPr="00A05B9A">
              <w:rPr>
                <w:rFonts w:asciiTheme="minorHAnsi" w:hAnsiTheme="minorHAnsi" w:cstheme="minorHAnsi"/>
                <w:color w:val="000000" w:themeColor="text1"/>
                <w:sz w:val="22"/>
                <w:szCs w:val="22"/>
              </w:rPr>
              <w:t>…………………………………</w:t>
            </w:r>
            <w:r w:rsidR="00D74394" w:rsidRPr="00A05B9A">
              <w:rPr>
                <w:rFonts w:asciiTheme="minorHAnsi" w:hAnsiTheme="minorHAnsi" w:cstheme="minorHAnsi"/>
                <w:color w:val="000000" w:themeColor="text1"/>
                <w:sz w:val="22"/>
                <w:szCs w:val="22"/>
              </w:rPr>
              <w:t>…</w:t>
            </w:r>
            <w:r w:rsidR="00072A5E" w:rsidRPr="00A05B9A">
              <w:rPr>
                <w:rFonts w:asciiTheme="minorHAnsi" w:hAnsiTheme="minorHAnsi" w:cstheme="minorHAnsi"/>
                <w:color w:val="000000" w:themeColor="text1"/>
                <w:sz w:val="22"/>
                <w:szCs w:val="22"/>
              </w:rPr>
              <w:t>…</w:t>
            </w:r>
          </w:p>
          <w:p w:rsidR="003E6FC9" w:rsidRPr="00A05B9A" w:rsidRDefault="003E6FC9" w:rsidP="001D30D8">
            <w:pPr>
              <w:rPr>
                <w:rFonts w:asciiTheme="minorHAnsi" w:hAnsiTheme="minorHAnsi" w:cstheme="minorHAnsi"/>
                <w:color w:val="000000" w:themeColor="text1"/>
                <w:sz w:val="22"/>
                <w:szCs w:val="22"/>
              </w:rPr>
            </w:pPr>
          </w:p>
        </w:tc>
        <w:tc>
          <w:tcPr>
            <w:tcW w:w="468" w:type="dxa"/>
          </w:tcPr>
          <w:p w:rsidR="003E6FC9" w:rsidRPr="00FE22D1" w:rsidRDefault="00222C44" w:rsidP="003D3C62">
            <w:pPr>
              <w:spacing w:after="200" w:line="276" w:lineRule="auto"/>
              <w:jc w:val="right"/>
              <w:rPr>
                <w:rFonts w:asciiTheme="minorHAnsi" w:hAnsiTheme="minorHAnsi" w:cstheme="minorHAnsi"/>
                <w:sz w:val="22"/>
                <w:szCs w:val="22"/>
              </w:rPr>
            </w:pPr>
            <w:r>
              <w:rPr>
                <w:rFonts w:asciiTheme="minorHAnsi" w:hAnsiTheme="minorHAnsi" w:cstheme="minorHAnsi"/>
                <w:sz w:val="22"/>
                <w:szCs w:val="22"/>
              </w:rPr>
              <w:t>5</w:t>
            </w:r>
            <w:r w:rsidR="003D3C62">
              <w:rPr>
                <w:rFonts w:asciiTheme="minorHAnsi" w:hAnsiTheme="minorHAnsi" w:cstheme="minorHAnsi"/>
                <w:sz w:val="22"/>
                <w:szCs w:val="22"/>
              </w:rPr>
              <w:t>8</w:t>
            </w:r>
          </w:p>
        </w:tc>
      </w:tr>
      <w:tr w:rsidR="00A64ACB" w:rsidTr="00946BFF">
        <w:tc>
          <w:tcPr>
            <w:tcW w:w="9108" w:type="dxa"/>
          </w:tcPr>
          <w:p w:rsidR="00A64ACB" w:rsidRPr="00A64ACB" w:rsidRDefault="00A64ACB" w:rsidP="003D3C62">
            <w:pPr>
              <w:rPr>
                <w:rFonts w:asciiTheme="minorHAnsi" w:hAnsiTheme="minorHAnsi" w:cstheme="minorHAnsi"/>
                <w:sz w:val="22"/>
                <w:szCs w:val="22"/>
              </w:rPr>
            </w:pPr>
            <w:r w:rsidRPr="00A64ACB">
              <w:rPr>
                <w:rFonts w:asciiTheme="minorHAnsi" w:hAnsiTheme="minorHAnsi" w:cstheme="minorHAnsi"/>
                <w:sz w:val="22"/>
                <w:szCs w:val="22"/>
              </w:rPr>
              <w:t xml:space="preserve">Appendix </w:t>
            </w:r>
            <w:r w:rsidR="003D3C62">
              <w:rPr>
                <w:rFonts w:asciiTheme="minorHAnsi" w:hAnsiTheme="minorHAnsi" w:cstheme="minorHAnsi"/>
                <w:sz w:val="22"/>
                <w:szCs w:val="22"/>
              </w:rPr>
              <w:t>4</w:t>
            </w:r>
            <w:r w:rsidRPr="00A64ACB">
              <w:rPr>
                <w:rFonts w:asciiTheme="minorHAnsi" w:hAnsiTheme="minorHAnsi" w:cstheme="minorHAnsi"/>
                <w:sz w:val="22"/>
                <w:szCs w:val="22"/>
              </w:rPr>
              <w:t>:</w:t>
            </w:r>
            <w:r w:rsidR="007617E9">
              <w:rPr>
                <w:rFonts w:asciiTheme="minorHAnsi" w:hAnsiTheme="minorHAnsi" w:cstheme="minorHAnsi"/>
                <w:sz w:val="22"/>
                <w:szCs w:val="22"/>
              </w:rPr>
              <w:t xml:space="preserve">  </w:t>
            </w:r>
            <w:r w:rsidR="00B62C79">
              <w:rPr>
                <w:rFonts w:asciiTheme="minorHAnsi" w:hAnsiTheme="minorHAnsi" w:cstheme="minorHAnsi"/>
                <w:sz w:val="22"/>
                <w:szCs w:val="22"/>
              </w:rPr>
              <w:t>Information Sources…………………………………………………………………………………………….……..</w:t>
            </w:r>
          </w:p>
        </w:tc>
        <w:tc>
          <w:tcPr>
            <w:tcW w:w="468" w:type="dxa"/>
            <w:vAlign w:val="bottom"/>
          </w:tcPr>
          <w:p w:rsidR="00A64ACB" w:rsidRPr="00FE22D1" w:rsidRDefault="00222C44" w:rsidP="003D3C62">
            <w:pPr>
              <w:jc w:val="right"/>
              <w:rPr>
                <w:rFonts w:asciiTheme="minorHAnsi" w:hAnsiTheme="minorHAnsi" w:cstheme="minorHAnsi"/>
                <w:sz w:val="22"/>
                <w:szCs w:val="22"/>
              </w:rPr>
            </w:pPr>
            <w:r>
              <w:rPr>
                <w:rFonts w:asciiTheme="minorHAnsi" w:hAnsiTheme="minorHAnsi" w:cstheme="minorHAnsi"/>
                <w:sz w:val="22"/>
                <w:szCs w:val="22"/>
              </w:rPr>
              <w:t>6</w:t>
            </w:r>
            <w:r w:rsidR="003D3C62">
              <w:rPr>
                <w:rFonts w:asciiTheme="minorHAnsi" w:hAnsiTheme="minorHAnsi" w:cstheme="minorHAnsi"/>
                <w:sz w:val="22"/>
                <w:szCs w:val="22"/>
              </w:rPr>
              <w:t>3</w:t>
            </w:r>
          </w:p>
        </w:tc>
      </w:tr>
    </w:tbl>
    <w:p w:rsidR="00911EA9" w:rsidRDefault="00911EA9">
      <w:pPr>
        <w:spacing w:after="200" w:line="276" w:lineRule="auto"/>
      </w:pPr>
    </w:p>
    <w:p w:rsidR="00911EA9" w:rsidRDefault="00911EA9">
      <w:pPr>
        <w:spacing w:after="200" w:line="276" w:lineRule="auto"/>
      </w:pPr>
      <w:r>
        <w:br w:type="page"/>
      </w:r>
    </w:p>
    <w:p w:rsidR="00911EA9" w:rsidRPr="003D3F2A" w:rsidRDefault="00911EA9" w:rsidP="003D3F2A">
      <w:pPr>
        <w:pStyle w:val="HeaderNew"/>
      </w:pPr>
      <w:r w:rsidRPr="003D3F2A">
        <w:lastRenderedPageBreak/>
        <w:t>Executive Summary</w:t>
      </w:r>
    </w:p>
    <w:p w:rsidR="00B228CD" w:rsidRDefault="00B228CD" w:rsidP="00B228CD">
      <w:pPr>
        <w:rPr>
          <w:rFonts w:asciiTheme="minorHAnsi" w:hAnsiTheme="minorHAnsi" w:cstheme="minorHAnsi"/>
          <w:color w:val="000000" w:themeColor="text1"/>
          <w:sz w:val="22"/>
          <w:szCs w:val="22"/>
        </w:rPr>
      </w:pPr>
      <w:r w:rsidRPr="00911EA9">
        <w:rPr>
          <w:rFonts w:asciiTheme="minorHAnsi" w:hAnsiTheme="minorHAnsi" w:cstheme="minorHAnsi"/>
          <w:sz w:val="22"/>
          <w:szCs w:val="22"/>
        </w:rPr>
        <w:t>The 201</w:t>
      </w:r>
      <w:r>
        <w:rPr>
          <w:rFonts w:asciiTheme="minorHAnsi" w:hAnsiTheme="minorHAnsi" w:cstheme="minorHAnsi"/>
          <w:sz w:val="22"/>
          <w:szCs w:val="22"/>
        </w:rPr>
        <w:t>4</w:t>
      </w:r>
      <w:r w:rsidRPr="00911EA9">
        <w:rPr>
          <w:rFonts w:asciiTheme="minorHAnsi" w:hAnsiTheme="minorHAnsi" w:cstheme="minorHAnsi"/>
          <w:sz w:val="22"/>
          <w:szCs w:val="22"/>
        </w:rPr>
        <w:t xml:space="preserve"> General Assembly directed the Department of Criminal Justice Services</w:t>
      </w:r>
      <w:r>
        <w:rPr>
          <w:rFonts w:asciiTheme="minorHAnsi" w:hAnsiTheme="minorHAnsi" w:cstheme="minorHAnsi"/>
          <w:sz w:val="22"/>
          <w:szCs w:val="22"/>
        </w:rPr>
        <w:t xml:space="preserve"> (DCJS)</w:t>
      </w:r>
      <w:r w:rsidRPr="00911EA9">
        <w:rPr>
          <w:rFonts w:asciiTheme="minorHAnsi" w:hAnsiTheme="minorHAnsi" w:cstheme="minorHAnsi"/>
          <w:sz w:val="22"/>
          <w:szCs w:val="22"/>
        </w:rPr>
        <w:t xml:space="preserve"> to study </w:t>
      </w:r>
      <w:r w:rsidRPr="00911EA9">
        <w:rPr>
          <w:rFonts w:asciiTheme="minorHAnsi" w:hAnsiTheme="minorHAnsi" w:cstheme="minorHAnsi"/>
          <w:iCs/>
          <w:color w:val="000000"/>
          <w:sz w:val="22"/>
          <w:szCs w:val="22"/>
          <w:shd w:val="clear" w:color="auto" w:fill="FFFFFF"/>
        </w:rPr>
        <w:t>potential minimum core operational functions for campus police</w:t>
      </w:r>
      <w:r>
        <w:rPr>
          <w:rFonts w:asciiTheme="minorHAnsi" w:hAnsiTheme="minorHAnsi" w:cstheme="minorHAnsi"/>
          <w:iCs/>
          <w:color w:val="000000"/>
          <w:sz w:val="22"/>
          <w:szCs w:val="22"/>
          <w:shd w:val="clear" w:color="auto" w:fill="FFFFFF"/>
        </w:rPr>
        <w:t xml:space="preserve"> and security</w:t>
      </w:r>
      <w:r w:rsidRPr="00911EA9">
        <w:rPr>
          <w:rFonts w:asciiTheme="minorHAnsi" w:hAnsiTheme="minorHAnsi" w:cstheme="minorHAnsi"/>
          <w:iCs/>
          <w:color w:val="000000"/>
          <w:sz w:val="22"/>
          <w:szCs w:val="22"/>
          <w:shd w:val="clear" w:color="auto" w:fill="FFFFFF"/>
        </w:rPr>
        <w:t xml:space="preserve"> departments, to include determining the existing capacity of </w:t>
      </w:r>
      <w:r>
        <w:rPr>
          <w:rFonts w:asciiTheme="minorHAnsi" w:hAnsiTheme="minorHAnsi" w:cstheme="minorHAnsi"/>
          <w:iCs/>
          <w:color w:val="000000"/>
          <w:sz w:val="22"/>
          <w:szCs w:val="22"/>
          <w:shd w:val="clear" w:color="auto" w:fill="FFFFFF"/>
        </w:rPr>
        <w:t>these</w:t>
      </w:r>
      <w:r w:rsidRPr="00911EA9">
        <w:rPr>
          <w:rFonts w:asciiTheme="minorHAnsi" w:hAnsiTheme="minorHAnsi" w:cstheme="minorHAnsi"/>
          <w:iCs/>
          <w:color w:val="000000"/>
          <w:sz w:val="22"/>
          <w:szCs w:val="22"/>
          <w:shd w:val="clear" w:color="auto" w:fill="FFFFFF"/>
        </w:rPr>
        <w:t xml:space="preserve"> departments, the costs of bringing existing departments into compliance with such functions, and legislative amendments needed to require compliance by such departments. </w:t>
      </w:r>
      <w:r>
        <w:rPr>
          <w:rFonts w:asciiTheme="minorHAnsi" w:hAnsiTheme="minorHAnsi" w:cstheme="minorHAnsi"/>
          <w:iCs/>
          <w:color w:val="000000"/>
          <w:sz w:val="22"/>
          <w:szCs w:val="22"/>
          <w:shd w:val="clear" w:color="auto" w:fill="FFFFFF"/>
        </w:rPr>
        <w:t>DCJS</w:t>
      </w:r>
      <w:r w:rsidRPr="00911EA9">
        <w:rPr>
          <w:rFonts w:asciiTheme="minorHAnsi" w:hAnsiTheme="minorHAnsi" w:cstheme="minorHAnsi"/>
          <w:iCs/>
          <w:color w:val="000000"/>
          <w:sz w:val="22"/>
          <w:szCs w:val="22"/>
          <w:shd w:val="clear" w:color="auto" w:fill="FFFFFF"/>
        </w:rPr>
        <w:t xml:space="preserve"> </w:t>
      </w:r>
      <w:r>
        <w:rPr>
          <w:rFonts w:asciiTheme="minorHAnsi" w:hAnsiTheme="minorHAnsi" w:cstheme="minorHAnsi"/>
          <w:iCs/>
          <w:color w:val="000000"/>
          <w:sz w:val="22"/>
          <w:szCs w:val="22"/>
          <w:shd w:val="clear" w:color="auto" w:fill="FFFFFF"/>
        </w:rPr>
        <w:t xml:space="preserve">provided the </w:t>
      </w:r>
      <w:r w:rsidRPr="00911EA9">
        <w:rPr>
          <w:rFonts w:asciiTheme="minorHAnsi" w:hAnsiTheme="minorHAnsi" w:cstheme="minorHAnsi"/>
          <w:iCs/>
          <w:color w:val="000000"/>
          <w:sz w:val="22"/>
          <w:szCs w:val="22"/>
          <w:shd w:val="clear" w:color="auto" w:fill="FFFFFF"/>
        </w:rPr>
        <w:t xml:space="preserve">Governor and the General Assembly </w:t>
      </w:r>
      <w:r>
        <w:rPr>
          <w:rFonts w:asciiTheme="minorHAnsi" w:hAnsiTheme="minorHAnsi" w:cstheme="minorHAnsi"/>
          <w:iCs/>
          <w:color w:val="000000"/>
          <w:sz w:val="22"/>
          <w:szCs w:val="22"/>
          <w:shd w:val="clear" w:color="auto" w:fill="FFFFFF"/>
        </w:rPr>
        <w:t xml:space="preserve">with </w:t>
      </w:r>
      <w:r>
        <w:rPr>
          <w:rFonts w:asciiTheme="minorHAnsi" w:hAnsiTheme="minorHAnsi" w:cstheme="minorHAnsi"/>
          <w:color w:val="000000" w:themeColor="text1"/>
          <w:sz w:val="22"/>
          <w:szCs w:val="22"/>
        </w:rPr>
        <w:t>an Interim Report in November, 2014. This is the final report.</w:t>
      </w:r>
    </w:p>
    <w:p w:rsidR="00B228CD" w:rsidRDefault="00B228CD" w:rsidP="00B228CD">
      <w:pPr>
        <w:rPr>
          <w:rFonts w:asciiTheme="minorHAnsi" w:hAnsiTheme="minorHAnsi" w:cstheme="minorHAnsi"/>
          <w:color w:val="000000" w:themeColor="text1"/>
          <w:sz w:val="22"/>
          <w:szCs w:val="22"/>
        </w:rPr>
      </w:pPr>
    </w:p>
    <w:p w:rsidR="00B228CD" w:rsidRDefault="00B228CD" w:rsidP="00B228C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DCJS conducted the study by doing the following:</w:t>
      </w:r>
    </w:p>
    <w:p w:rsidR="00B228CD" w:rsidRPr="00A05B9A" w:rsidRDefault="00B228CD" w:rsidP="00B228CD">
      <w:pPr>
        <w:pStyle w:val="ListParagraph"/>
        <w:numPr>
          <w:ilvl w:val="0"/>
          <w:numId w:val="15"/>
        </w:numPr>
        <w:rPr>
          <w:rFonts w:asciiTheme="minorHAnsi" w:hAnsiTheme="minorHAnsi" w:cstheme="minorHAnsi"/>
          <w:color w:val="000000" w:themeColor="text1"/>
          <w:sz w:val="22"/>
          <w:szCs w:val="22"/>
        </w:rPr>
      </w:pPr>
      <w:r w:rsidRPr="00A05B9A">
        <w:rPr>
          <w:rFonts w:asciiTheme="minorHAnsi" w:hAnsiTheme="minorHAnsi" w:cstheme="minorHAnsi"/>
          <w:iCs/>
          <w:color w:val="000000" w:themeColor="text1"/>
          <w:sz w:val="22"/>
          <w:szCs w:val="22"/>
          <w:shd w:val="clear" w:color="auto" w:fill="FFFFFF"/>
        </w:rPr>
        <w:t>Established a Study Advisory Committee of members from the Virginia Association of Campus Law Enforcement Administrators (VACLEA) and other state and local officials;</w:t>
      </w:r>
    </w:p>
    <w:p w:rsidR="00B228CD" w:rsidRPr="00A05B9A" w:rsidRDefault="00B228CD" w:rsidP="00B228CD">
      <w:pPr>
        <w:pStyle w:val="ListParagraph"/>
        <w:numPr>
          <w:ilvl w:val="0"/>
          <w:numId w:val="15"/>
        </w:numPr>
        <w:rPr>
          <w:rFonts w:asciiTheme="minorHAnsi" w:hAnsiTheme="minorHAnsi" w:cstheme="minorHAnsi"/>
          <w:color w:val="000000" w:themeColor="text1"/>
          <w:sz w:val="22"/>
          <w:szCs w:val="22"/>
        </w:rPr>
      </w:pPr>
      <w:r w:rsidRPr="00A05B9A">
        <w:rPr>
          <w:rFonts w:asciiTheme="minorHAnsi" w:hAnsiTheme="minorHAnsi" w:cstheme="minorHAnsi"/>
          <w:iCs/>
          <w:color w:val="000000" w:themeColor="text1"/>
          <w:sz w:val="22"/>
          <w:szCs w:val="22"/>
          <w:shd w:val="clear" w:color="auto" w:fill="FFFFFF"/>
        </w:rPr>
        <w:t xml:space="preserve">Identified preliminary core operational functions using professional organizational standards from the </w:t>
      </w:r>
      <w:r w:rsidRPr="00A05B9A">
        <w:rPr>
          <w:rFonts w:asciiTheme="majorHAnsi" w:hAnsiTheme="majorHAnsi"/>
          <w:color w:val="000000" w:themeColor="text1"/>
          <w:sz w:val="22"/>
          <w:szCs w:val="22"/>
        </w:rPr>
        <w:t xml:space="preserve"> </w:t>
      </w:r>
      <w:r w:rsidRPr="00A05B9A">
        <w:rPr>
          <w:rFonts w:asciiTheme="minorHAnsi" w:hAnsiTheme="minorHAnsi" w:cstheme="minorHAnsi"/>
          <w:bCs/>
          <w:color w:val="000000" w:themeColor="text1"/>
          <w:sz w:val="22"/>
          <w:szCs w:val="22"/>
        </w:rPr>
        <w:t>International Association of Campus Law Enforcement Administrators (</w:t>
      </w:r>
      <w:r w:rsidRPr="00A05B9A">
        <w:rPr>
          <w:rFonts w:asciiTheme="minorHAnsi" w:hAnsiTheme="minorHAnsi" w:cstheme="minorHAnsi"/>
          <w:color w:val="000000" w:themeColor="text1"/>
          <w:sz w:val="22"/>
          <w:szCs w:val="22"/>
        </w:rPr>
        <w:t xml:space="preserve">IACLEA), the </w:t>
      </w:r>
      <w:r w:rsidRPr="00A05B9A">
        <w:rPr>
          <w:rFonts w:asciiTheme="minorHAnsi" w:hAnsiTheme="minorHAnsi" w:cstheme="minorHAnsi"/>
          <w:color w:val="000000" w:themeColor="text1"/>
          <w:sz w:val="22"/>
          <w:szCs w:val="22"/>
          <w:shd w:val="clear" w:color="auto" w:fill="FFFFFF"/>
        </w:rPr>
        <w:t>Commission on Accreditation for Law Enforcement Agencies, Inc. (</w:t>
      </w:r>
      <w:r w:rsidRPr="00A05B9A">
        <w:rPr>
          <w:rFonts w:asciiTheme="minorHAnsi" w:hAnsiTheme="minorHAnsi" w:cstheme="minorHAnsi"/>
          <w:color w:val="000000" w:themeColor="text1"/>
          <w:sz w:val="22"/>
          <w:szCs w:val="22"/>
        </w:rPr>
        <w:t xml:space="preserve">CALEA), and the </w:t>
      </w:r>
      <w:r w:rsidRPr="00A05B9A">
        <w:rPr>
          <w:rFonts w:asciiTheme="minorHAnsi" w:hAnsiTheme="minorHAnsi" w:cstheme="minorHAnsi"/>
          <w:iCs/>
          <w:color w:val="000000" w:themeColor="text1"/>
          <w:sz w:val="22"/>
          <w:szCs w:val="22"/>
        </w:rPr>
        <w:t>Council for the Advancement of Standards in Higher Education</w:t>
      </w:r>
      <w:r w:rsidRPr="00A05B9A">
        <w:rPr>
          <w:rFonts w:asciiTheme="minorHAnsi" w:hAnsiTheme="minorHAnsi" w:cstheme="minorHAnsi"/>
          <w:color w:val="000000" w:themeColor="text1"/>
          <w:sz w:val="22"/>
          <w:szCs w:val="22"/>
        </w:rPr>
        <w:t xml:space="preserve"> (CAS);</w:t>
      </w:r>
    </w:p>
    <w:p w:rsidR="00B228CD" w:rsidRPr="00A05B9A" w:rsidRDefault="00B228CD" w:rsidP="00B228CD">
      <w:pPr>
        <w:pStyle w:val="ListParagraph"/>
        <w:numPr>
          <w:ilvl w:val="0"/>
          <w:numId w:val="15"/>
        </w:numPr>
        <w:rPr>
          <w:rFonts w:asciiTheme="minorHAnsi" w:hAnsiTheme="minorHAnsi" w:cstheme="minorHAnsi"/>
          <w:color w:val="000000" w:themeColor="text1"/>
          <w:sz w:val="22"/>
          <w:szCs w:val="22"/>
        </w:rPr>
      </w:pPr>
      <w:r w:rsidRPr="00A05B9A">
        <w:rPr>
          <w:rFonts w:asciiTheme="minorHAnsi" w:hAnsiTheme="minorHAnsi" w:cstheme="minorHAnsi"/>
          <w:color w:val="000000" w:themeColor="text1"/>
          <w:sz w:val="22"/>
          <w:szCs w:val="22"/>
        </w:rPr>
        <w:t>Surveyed 67 Virginia institutions of higher education to</w:t>
      </w:r>
      <w:r w:rsidRPr="00A05B9A">
        <w:rPr>
          <w:rFonts w:asciiTheme="minorHAnsi" w:hAnsiTheme="minorHAnsi" w:cstheme="minorHAnsi"/>
          <w:iCs/>
          <w:color w:val="000000" w:themeColor="text1"/>
          <w:sz w:val="22"/>
          <w:szCs w:val="22"/>
          <w:shd w:val="clear" w:color="auto" w:fill="FFFFFF"/>
        </w:rPr>
        <w:t xml:space="preserve"> identify</w:t>
      </w:r>
      <w:r w:rsidRPr="00A05B9A">
        <w:rPr>
          <w:rFonts w:asciiTheme="minorHAnsi" w:hAnsiTheme="minorHAnsi" w:cstheme="minorHAnsi"/>
          <w:i/>
          <w:iCs/>
          <w:color w:val="000000" w:themeColor="text1"/>
          <w:sz w:val="22"/>
          <w:szCs w:val="22"/>
          <w:shd w:val="clear" w:color="auto" w:fill="FFFFFF"/>
        </w:rPr>
        <w:t xml:space="preserve"> </w:t>
      </w:r>
      <w:r w:rsidRPr="00A05B9A">
        <w:rPr>
          <w:rFonts w:asciiTheme="minorHAnsi" w:hAnsiTheme="minorHAnsi" w:cstheme="minorHAnsi"/>
          <w:iCs/>
          <w:color w:val="000000" w:themeColor="text1"/>
          <w:sz w:val="22"/>
          <w:szCs w:val="22"/>
          <w:shd w:val="clear" w:color="auto" w:fill="FFFFFF"/>
        </w:rPr>
        <w:t>operational  functions</w:t>
      </w:r>
      <w:r w:rsidRPr="00A05B9A">
        <w:rPr>
          <w:rFonts w:asciiTheme="minorHAnsi" w:hAnsiTheme="minorHAnsi" w:cstheme="minorHAnsi"/>
          <w:i/>
          <w:iCs/>
          <w:color w:val="000000" w:themeColor="text1"/>
          <w:sz w:val="22"/>
          <w:szCs w:val="22"/>
          <w:shd w:val="clear" w:color="auto" w:fill="FFFFFF"/>
        </w:rPr>
        <w:t xml:space="preserve"> </w:t>
      </w:r>
      <w:r w:rsidRPr="00A05B9A">
        <w:rPr>
          <w:rFonts w:asciiTheme="minorHAnsi" w:hAnsiTheme="minorHAnsi" w:cstheme="minorHAnsi"/>
          <w:color w:val="000000" w:themeColor="text1"/>
          <w:sz w:val="22"/>
          <w:szCs w:val="22"/>
        </w:rPr>
        <w:t xml:space="preserve">now being conducted by college and university campus police departments (hereafter called “sworn” departments) and security departments (hereafter called “nonsworn” departments), assess how effectively these functions are being conducted, identify obstacles to conducting these functions, and solicit other comments on potential core functions; </w:t>
      </w:r>
    </w:p>
    <w:p w:rsidR="00B228CD" w:rsidRPr="00A05B9A" w:rsidRDefault="00B228CD" w:rsidP="00B228CD">
      <w:pPr>
        <w:pStyle w:val="ListParagraph"/>
        <w:numPr>
          <w:ilvl w:val="0"/>
          <w:numId w:val="15"/>
        </w:numPr>
        <w:rPr>
          <w:rFonts w:asciiTheme="minorHAnsi" w:hAnsiTheme="minorHAnsi" w:cstheme="minorHAnsi"/>
          <w:color w:val="000000" w:themeColor="text1"/>
          <w:sz w:val="22"/>
          <w:szCs w:val="22"/>
        </w:rPr>
      </w:pPr>
      <w:r w:rsidRPr="00A05B9A">
        <w:rPr>
          <w:rFonts w:asciiTheme="minorHAnsi" w:hAnsiTheme="minorHAnsi" w:cstheme="minorHAnsi"/>
          <w:color w:val="000000" w:themeColor="text1"/>
          <w:sz w:val="22"/>
          <w:szCs w:val="22"/>
        </w:rPr>
        <w:t xml:space="preserve">Developed a list of recommended </w:t>
      </w:r>
      <w:r w:rsidRPr="00A05B9A">
        <w:rPr>
          <w:rFonts w:asciiTheme="minorHAnsi" w:hAnsiTheme="minorHAnsi" w:cstheme="minorHAnsi"/>
          <w:i/>
          <w:color w:val="000000" w:themeColor="text1"/>
          <w:sz w:val="22"/>
          <w:szCs w:val="22"/>
        </w:rPr>
        <w:t xml:space="preserve">potential </w:t>
      </w:r>
      <w:r w:rsidRPr="00A05B9A">
        <w:rPr>
          <w:rFonts w:asciiTheme="minorHAnsi" w:hAnsiTheme="minorHAnsi" w:cstheme="minorHAnsi"/>
          <w:iCs/>
          <w:color w:val="000000" w:themeColor="text1"/>
          <w:sz w:val="22"/>
          <w:szCs w:val="22"/>
          <w:shd w:val="clear" w:color="auto" w:fill="FFFFFF"/>
        </w:rPr>
        <w:t xml:space="preserve">minimum core operational functions for </w:t>
      </w:r>
      <w:r w:rsidRPr="00A05B9A">
        <w:rPr>
          <w:rFonts w:asciiTheme="minorHAnsi" w:hAnsiTheme="minorHAnsi" w:cstheme="minorHAnsi"/>
          <w:color w:val="000000" w:themeColor="text1"/>
          <w:sz w:val="22"/>
          <w:szCs w:val="22"/>
        </w:rPr>
        <w:t xml:space="preserve">sworn </w:t>
      </w:r>
      <w:r w:rsidRPr="00A05B9A">
        <w:rPr>
          <w:rFonts w:asciiTheme="minorHAnsi" w:hAnsiTheme="minorHAnsi" w:cstheme="minorHAnsi"/>
          <w:iCs/>
          <w:color w:val="000000" w:themeColor="text1"/>
          <w:sz w:val="22"/>
          <w:szCs w:val="22"/>
          <w:shd w:val="clear" w:color="auto" w:fill="FFFFFF"/>
        </w:rPr>
        <w:t xml:space="preserve">and </w:t>
      </w:r>
      <w:r w:rsidRPr="00A05B9A">
        <w:rPr>
          <w:rFonts w:asciiTheme="minorHAnsi" w:hAnsiTheme="minorHAnsi" w:cstheme="minorHAnsi"/>
          <w:color w:val="000000" w:themeColor="text1"/>
          <w:sz w:val="22"/>
          <w:szCs w:val="22"/>
        </w:rPr>
        <w:t>nonsworn</w:t>
      </w:r>
      <w:r w:rsidRPr="00A05B9A">
        <w:rPr>
          <w:rFonts w:asciiTheme="minorHAnsi" w:hAnsiTheme="minorHAnsi" w:cstheme="minorHAnsi"/>
          <w:iCs/>
          <w:color w:val="000000" w:themeColor="text1"/>
          <w:sz w:val="22"/>
          <w:szCs w:val="22"/>
          <w:shd w:val="clear" w:color="auto" w:fill="FFFFFF"/>
        </w:rPr>
        <w:t xml:space="preserve"> campus departments, identified issues to examine concerning the appropriateness of these functions; and</w:t>
      </w:r>
    </w:p>
    <w:p w:rsidR="00B228CD" w:rsidRPr="00A05B9A" w:rsidRDefault="00B228CD" w:rsidP="00B228CD">
      <w:pPr>
        <w:pStyle w:val="ListParagraph"/>
        <w:numPr>
          <w:ilvl w:val="0"/>
          <w:numId w:val="15"/>
        </w:numPr>
        <w:rPr>
          <w:rFonts w:asciiTheme="minorHAnsi" w:hAnsiTheme="minorHAnsi" w:cstheme="minorHAnsi"/>
          <w:color w:val="000000" w:themeColor="text1"/>
          <w:sz w:val="22"/>
          <w:szCs w:val="22"/>
        </w:rPr>
      </w:pPr>
      <w:r w:rsidRPr="00A05B9A">
        <w:rPr>
          <w:rFonts w:asciiTheme="minorHAnsi" w:hAnsiTheme="minorHAnsi" w:cstheme="minorHAnsi"/>
          <w:color w:val="000000" w:themeColor="text1"/>
          <w:sz w:val="22"/>
          <w:szCs w:val="22"/>
        </w:rPr>
        <w:t xml:space="preserve">Examined information on potential costs of complying with such potential minimum core operational functions, and on legislative amendments needed to require compliance with such functions. </w:t>
      </w:r>
    </w:p>
    <w:p w:rsidR="00B228CD" w:rsidRPr="00A05B9A" w:rsidRDefault="00B228CD" w:rsidP="00B228CD">
      <w:pPr>
        <w:rPr>
          <w:rFonts w:asciiTheme="minorHAnsi" w:hAnsiTheme="minorHAnsi" w:cstheme="minorHAnsi"/>
          <w:iCs/>
          <w:color w:val="000000" w:themeColor="text1"/>
          <w:sz w:val="22"/>
          <w:szCs w:val="22"/>
          <w:shd w:val="clear" w:color="auto" w:fill="FFFFFF"/>
        </w:rPr>
      </w:pPr>
    </w:p>
    <w:p w:rsidR="00B228CD" w:rsidRPr="00A05B9A" w:rsidRDefault="00B228CD" w:rsidP="00B228CD">
      <w:pPr>
        <w:jc w:val="center"/>
        <w:rPr>
          <w:rFonts w:asciiTheme="minorHAnsi" w:hAnsiTheme="minorHAnsi" w:cstheme="minorHAnsi"/>
          <w:b/>
          <w:iCs/>
          <w:color w:val="000000" w:themeColor="text1"/>
          <w:sz w:val="22"/>
          <w:szCs w:val="22"/>
          <w:shd w:val="clear" w:color="auto" w:fill="FFFFFF"/>
        </w:rPr>
      </w:pPr>
      <w:r w:rsidRPr="00A05B9A">
        <w:rPr>
          <w:rFonts w:asciiTheme="minorHAnsi" w:hAnsiTheme="minorHAnsi" w:cstheme="minorHAnsi"/>
          <w:b/>
          <w:iCs/>
          <w:color w:val="000000" w:themeColor="text1"/>
          <w:sz w:val="22"/>
          <w:szCs w:val="22"/>
          <w:shd w:val="clear" w:color="auto" w:fill="FFFFFF"/>
        </w:rPr>
        <w:t>Study Findings and Recommendations</w:t>
      </w:r>
    </w:p>
    <w:p w:rsidR="00B228CD" w:rsidRPr="00A05B9A" w:rsidRDefault="00B228CD" w:rsidP="00B228CD">
      <w:pPr>
        <w:rPr>
          <w:rFonts w:asciiTheme="minorHAnsi" w:hAnsiTheme="minorHAnsi" w:cstheme="minorHAnsi"/>
          <w:color w:val="000000" w:themeColor="text1"/>
          <w:sz w:val="22"/>
          <w:szCs w:val="22"/>
        </w:rPr>
      </w:pPr>
    </w:p>
    <w:p w:rsidR="00B228CD" w:rsidRPr="00A05B9A" w:rsidRDefault="00B228CD" w:rsidP="00B228CD">
      <w:pPr>
        <w:rPr>
          <w:rFonts w:asciiTheme="minorHAnsi" w:hAnsiTheme="minorHAnsi" w:cstheme="minorHAnsi"/>
          <w:b/>
          <w:iCs/>
          <w:color w:val="000000" w:themeColor="text1"/>
          <w:sz w:val="22"/>
          <w:szCs w:val="22"/>
          <w:shd w:val="clear" w:color="auto" w:fill="FFFFFF"/>
        </w:rPr>
      </w:pPr>
      <w:r w:rsidRPr="00A05B9A">
        <w:rPr>
          <w:rFonts w:asciiTheme="minorHAnsi" w:hAnsiTheme="minorHAnsi" w:cstheme="minorHAnsi"/>
          <w:b/>
          <w:color w:val="000000" w:themeColor="text1"/>
          <w:sz w:val="22"/>
          <w:szCs w:val="22"/>
        </w:rPr>
        <w:t xml:space="preserve">Potential </w:t>
      </w:r>
      <w:r w:rsidRPr="00A05B9A">
        <w:rPr>
          <w:rFonts w:asciiTheme="minorHAnsi" w:hAnsiTheme="minorHAnsi" w:cstheme="minorHAnsi"/>
          <w:b/>
          <w:iCs/>
          <w:color w:val="000000" w:themeColor="text1"/>
          <w:sz w:val="22"/>
          <w:szCs w:val="22"/>
          <w:shd w:val="clear" w:color="auto" w:fill="FFFFFF"/>
        </w:rPr>
        <w:t>Minimum Core Operational Functions and Existing Capacity</w:t>
      </w:r>
    </w:p>
    <w:p w:rsidR="00B228CD" w:rsidRPr="00A05B9A" w:rsidRDefault="00B228CD" w:rsidP="00B228CD">
      <w:pPr>
        <w:rPr>
          <w:rFonts w:asciiTheme="minorHAnsi" w:hAnsiTheme="minorHAnsi" w:cstheme="minorHAnsi"/>
          <w:color w:val="000000" w:themeColor="text1"/>
          <w:sz w:val="22"/>
          <w:szCs w:val="22"/>
        </w:rPr>
      </w:pPr>
    </w:p>
    <w:p w:rsidR="00B228CD" w:rsidRPr="00A05B9A" w:rsidRDefault="00B228CD" w:rsidP="00B228CD">
      <w:pPr>
        <w:rPr>
          <w:rFonts w:asciiTheme="minorHAnsi" w:hAnsiTheme="minorHAnsi" w:cstheme="minorHAnsi"/>
          <w:color w:val="000000" w:themeColor="text1"/>
          <w:sz w:val="22"/>
          <w:szCs w:val="22"/>
        </w:rPr>
      </w:pPr>
      <w:r w:rsidRPr="00A05B9A">
        <w:rPr>
          <w:rFonts w:asciiTheme="minorHAnsi" w:hAnsiTheme="minorHAnsi" w:cstheme="minorHAnsi"/>
          <w:color w:val="000000" w:themeColor="text1"/>
          <w:sz w:val="22"/>
          <w:szCs w:val="22"/>
        </w:rPr>
        <w:t xml:space="preserve">The major finding of this study is that there is great variation in the size, responsibilities, activities, and resources of college and university sworn </w:t>
      </w:r>
      <w:r w:rsidR="00E6521A" w:rsidRPr="00A05B9A">
        <w:rPr>
          <w:rFonts w:asciiTheme="minorHAnsi" w:hAnsiTheme="minorHAnsi" w:cstheme="minorHAnsi"/>
          <w:color w:val="000000" w:themeColor="text1"/>
          <w:sz w:val="22"/>
          <w:szCs w:val="22"/>
        </w:rPr>
        <w:t xml:space="preserve">police </w:t>
      </w:r>
      <w:r w:rsidRPr="00A05B9A">
        <w:rPr>
          <w:rFonts w:asciiTheme="minorHAnsi" w:hAnsiTheme="minorHAnsi" w:cstheme="minorHAnsi"/>
          <w:color w:val="000000" w:themeColor="text1"/>
          <w:sz w:val="22"/>
          <w:szCs w:val="22"/>
        </w:rPr>
        <w:t xml:space="preserve">and nonsworn </w:t>
      </w:r>
      <w:r w:rsidR="00E6521A" w:rsidRPr="00A05B9A">
        <w:rPr>
          <w:rFonts w:asciiTheme="minorHAnsi" w:hAnsiTheme="minorHAnsi" w:cstheme="minorHAnsi"/>
          <w:color w:val="000000" w:themeColor="text1"/>
          <w:sz w:val="22"/>
          <w:szCs w:val="22"/>
        </w:rPr>
        <w:t xml:space="preserve">security </w:t>
      </w:r>
      <w:r w:rsidRPr="00A05B9A">
        <w:rPr>
          <w:rFonts w:asciiTheme="minorHAnsi" w:hAnsiTheme="minorHAnsi" w:cstheme="minorHAnsi"/>
          <w:color w:val="000000" w:themeColor="text1"/>
          <w:sz w:val="22"/>
          <w:szCs w:val="22"/>
        </w:rPr>
        <w:t xml:space="preserve">departments throughout Virginia. The findings indicate that a “one-size fits all” approach to determining minimum core operational functions for these departments will not work. Such an approach would simplify defining such minimum core operational functions, but the complexity of actually implementing these functions across the range of Virginia’s campuses will require an approach that addresses the different sizes, types, needs and resources of these many different departments.  </w:t>
      </w:r>
    </w:p>
    <w:p w:rsidR="00B228CD" w:rsidRPr="00A05B9A" w:rsidRDefault="00B228CD" w:rsidP="00B228CD">
      <w:pPr>
        <w:rPr>
          <w:rFonts w:asciiTheme="minorHAnsi" w:hAnsiTheme="minorHAnsi" w:cstheme="minorHAnsi"/>
          <w:color w:val="000000" w:themeColor="text1"/>
          <w:sz w:val="22"/>
          <w:szCs w:val="22"/>
        </w:rPr>
      </w:pPr>
    </w:p>
    <w:p w:rsidR="00B228CD" w:rsidRPr="00A05B9A" w:rsidRDefault="00B228CD" w:rsidP="00B228CD">
      <w:pPr>
        <w:rPr>
          <w:rFonts w:asciiTheme="minorHAnsi" w:hAnsiTheme="minorHAnsi" w:cstheme="minorHAnsi"/>
          <w:color w:val="000000" w:themeColor="text1"/>
          <w:sz w:val="22"/>
          <w:szCs w:val="22"/>
        </w:rPr>
      </w:pPr>
      <w:r w:rsidRPr="00A05B9A">
        <w:rPr>
          <w:rFonts w:asciiTheme="minorHAnsi" w:hAnsiTheme="minorHAnsi" w:cstheme="minorHAnsi"/>
          <w:color w:val="000000" w:themeColor="text1"/>
          <w:sz w:val="22"/>
          <w:szCs w:val="22"/>
        </w:rPr>
        <w:t xml:space="preserve">Virginia’s largest public universities (such as Virginia Tech or Virginia Commonwealth University) are virtually small cities. They can serve 30,000 students, and contain extensive residential housing, dining, civic, athletic, research and other facilities. They can have fully functional 24/7 sworn police departments employing several hundred personnel. On the other hand, many of Virginia’s smaller community colleges and private colleges may consist of only a few administrative and classroom buildings and employ nonsworn security staff consisting of, as one institution stated, “one man with a radio.” Most of Virginia’s many colleges and universities fall somewhere between these two extremes. </w:t>
      </w:r>
    </w:p>
    <w:p w:rsidR="00B228CD" w:rsidRPr="00A05B9A" w:rsidRDefault="00B228CD" w:rsidP="00B228CD">
      <w:pPr>
        <w:rPr>
          <w:rFonts w:asciiTheme="minorHAnsi" w:hAnsiTheme="minorHAnsi" w:cstheme="minorHAnsi"/>
          <w:color w:val="000000" w:themeColor="text1"/>
          <w:sz w:val="22"/>
          <w:szCs w:val="22"/>
        </w:rPr>
      </w:pPr>
    </w:p>
    <w:p w:rsidR="00B228CD" w:rsidRPr="00A05B9A" w:rsidRDefault="00B228CD" w:rsidP="00B228CD">
      <w:pPr>
        <w:rPr>
          <w:rFonts w:asciiTheme="minorHAnsi" w:hAnsiTheme="minorHAnsi" w:cstheme="minorHAnsi"/>
          <w:iCs/>
          <w:color w:val="000000" w:themeColor="text1"/>
          <w:sz w:val="22"/>
          <w:szCs w:val="22"/>
          <w:shd w:val="clear" w:color="auto" w:fill="FFFFFF"/>
        </w:rPr>
      </w:pPr>
      <w:r w:rsidRPr="00A05B9A">
        <w:rPr>
          <w:rFonts w:asciiTheme="minorHAnsi" w:hAnsiTheme="minorHAnsi" w:cstheme="minorHAnsi"/>
          <w:iCs/>
          <w:color w:val="000000" w:themeColor="text1"/>
          <w:sz w:val="22"/>
          <w:szCs w:val="22"/>
          <w:shd w:val="clear" w:color="auto" w:fill="FFFFFF"/>
        </w:rPr>
        <w:lastRenderedPageBreak/>
        <w:t xml:space="preserve">While recognizing that a “one-size-fits-all” approach for all campuses is unsuitable, DCJS and the Study Advisory Group also recognized that – given the basic mission of campus police and security departments - there are certain minimum core operational functions that virtually all of these departments should be capable of accomplishing.  To address both of these requirements, this report presents a list of recommended potential minimum core operational functions for all </w:t>
      </w:r>
      <w:r w:rsidR="008D1CEA">
        <w:rPr>
          <w:rFonts w:asciiTheme="minorHAnsi" w:hAnsiTheme="minorHAnsi" w:cstheme="minorHAnsi"/>
          <w:iCs/>
          <w:color w:val="000000" w:themeColor="text1"/>
          <w:sz w:val="22"/>
          <w:szCs w:val="22"/>
          <w:shd w:val="clear" w:color="auto" w:fill="FFFFFF"/>
        </w:rPr>
        <w:t xml:space="preserve">(with limited exceptions) </w:t>
      </w:r>
      <w:r w:rsidRPr="00A05B9A">
        <w:rPr>
          <w:rFonts w:asciiTheme="minorHAnsi" w:hAnsiTheme="minorHAnsi" w:cstheme="minorHAnsi"/>
          <w:iCs/>
          <w:color w:val="000000" w:themeColor="text1"/>
          <w:sz w:val="22"/>
          <w:szCs w:val="22"/>
          <w:shd w:val="clear" w:color="auto" w:fill="FFFFFF"/>
        </w:rPr>
        <w:t>such departments</w:t>
      </w:r>
      <w:r w:rsidR="009E4344" w:rsidRPr="00A05B9A">
        <w:rPr>
          <w:rFonts w:asciiTheme="minorHAnsi" w:hAnsiTheme="minorHAnsi" w:cstheme="minorHAnsi"/>
          <w:iCs/>
          <w:color w:val="000000" w:themeColor="text1"/>
          <w:sz w:val="22"/>
          <w:szCs w:val="22"/>
          <w:shd w:val="clear" w:color="auto" w:fill="FFFFFF"/>
        </w:rPr>
        <w:t xml:space="preserve">, </w:t>
      </w:r>
      <w:r w:rsidRPr="00A05B9A">
        <w:rPr>
          <w:rFonts w:asciiTheme="minorHAnsi" w:hAnsiTheme="minorHAnsi" w:cstheme="minorHAnsi"/>
          <w:iCs/>
          <w:color w:val="000000" w:themeColor="text1"/>
          <w:sz w:val="22"/>
          <w:szCs w:val="22"/>
          <w:shd w:val="clear" w:color="auto" w:fill="FFFFFF"/>
        </w:rPr>
        <w:t xml:space="preserve">with the important caveat that each department should be given the latitude to accomplish these functions in a manner suitable for the </w:t>
      </w:r>
      <w:r w:rsidRPr="00A05B9A">
        <w:rPr>
          <w:rFonts w:asciiTheme="minorHAnsi" w:hAnsiTheme="minorHAnsi" w:cstheme="minorHAnsi"/>
          <w:color w:val="000000" w:themeColor="text1"/>
          <w:sz w:val="22"/>
          <w:szCs w:val="22"/>
        </w:rPr>
        <w:t xml:space="preserve">size, type, needs and resources </w:t>
      </w:r>
      <w:r w:rsidRPr="00A05B9A">
        <w:rPr>
          <w:rFonts w:asciiTheme="minorHAnsi" w:hAnsiTheme="minorHAnsi" w:cstheme="minorHAnsi"/>
          <w:iCs/>
          <w:color w:val="000000" w:themeColor="text1"/>
          <w:sz w:val="22"/>
          <w:szCs w:val="22"/>
          <w:shd w:val="clear" w:color="auto" w:fill="FFFFFF"/>
        </w:rPr>
        <w:t>of the department and of the campus it serves.</w:t>
      </w:r>
    </w:p>
    <w:p w:rsidR="00B228CD" w:rsidRPr="00A05B9A" w:rsidRDefault="00B228CD" w:rsidP="00B228CD">
      <w:pPr>
        <w:rPr>
          <w:rFonts w:asciiTheme="minorHAnsi" w:hAnsiTheme="minorHAnsi" w:cstheme="minorHAnsi"/>
          <w:iCs/>
          <w:color w:val="000000" w:themeColor="text1"/>
          <w:sz w:val="22"/>
          <w:szCs w:val="22"/>
          <w:shd w:val="clear" w:color="auto" w:fill="FFFFFF"/>
        </w:rPr>
      </w:pPr>
    </w:p>
    <w:p w:rsidR="00B228CD" w:rsidRPr="00A05B9A" w:rsidRDefault="00B228CD" w:rsidP="00B228CD">
      <w:pPr>
        <w:rPr>
          <w:rFonts w:asciiTheme="minorHAnsi" w:hAnsiTheme="minorHAnsi" w:cstheme="minorHAnsi"/>
          <w:b/>
          <w:iCs/>
          <w:color w:val="000000" w:themeColor="text1"/>
          <w:sz w:val="22"/>
          <w:szCs w:val="22"/>
          <w:shd w:val="clear" w:color="auto" w:fill="FFFFFF"/>
        </w:rPr>
      </w:pPr>
      <w:r w:rsidRPr="009A1E31">
        <w:rPr>
          <w:rFonts w:asciiTheme="minorHAnsi" w:hAnsiTheme="minorHAnsi" w:cstheme="minorHAnsi"/>
          <w:b/>
          <w:i/>
          <w:iCs/>
          <w:color w:val="000000" w:themeColor="text1"/>
          <w:sz w:val="22"/>
          <w:szCs w:val="22"/>
          <w:shd w:val="clear" w:color="auto" w:fill="FFFFFF"/>
        </w:rPr>
        <w:t>Recommendation 1</w:t>
      </w:r>
      <w:r w:rsidRPr="00A05B9A">
        <w:rPr>
          <w:rFonts w:asciiTheme="minorHAnsi" w:hAnsiTheme="minorHAnsi" w:cstheme="minorHAnsi"/>
          <w:b/>
          <w:iCs/>
          <w:color w:val="000000" w:themeColor="text1"/>
          <w:sz w:val="22"/>
          <w:szCs w:val="22"/>
          <w:shd w:val="clear" w:color="auto" w:fill="FFFFFF"/>
        </w:rPr>
        <w:t>:</w:t>
      </w:r>
    </w:p>
    <w:p w:rsidR="00B228CD" w:rsidRPr="00A05B9A" w:rsidRDefault="00B228CD" w:rsidP="00B228CD">
      <w:pPr>
        <w:rPr>
          <w:rFonts w:asciiTheme="minorHAnsi" w:hAnsiTheme="minorHAnsi" w:cstheme="minorHAnsi"/>
          <w:color w:val="000000" w:themeColor="text1"/>
          <w:sz w:val="22"/>
          <w:szCs w:val="22"/>
        </w:rPr>
      </w:pPr>
      <w:r w:rsidRPr="00A05B9A">
        <w:rPr>
          <w:rFonts w:asciiTheme="minorHAnsi" w:hAnsiTheme="minorHAnsi" w:cstheme="minorHAnsi"/>
          <w:iCs/>
          <w:color w:val="000000" w:themeColor="text1"/>
          <w:sz w:val="22"/>
          <w:szCs w:val="22"/>
          <w:shd w:val="clear" w:color="auto" w:fill="FFFFFF"/>
        </w:rPr>
        <w:t xml:space="preserve">Based on a review of current national campus professional organizational standards, the findings of the survey of current Virginia campus police and security </w:t>
      </w:r>
      <w:r w:rsidRPr="00A05B9A">
        <w:rPr>
          <w:rFonts w:asciiTheme="minorHAnsi" w:hAnsiTheme="minorHAnsi" w:cstheme="minorHAnsi"/>
          <w:iCs/>
          <w:color w:val="000000" w:themeColor="text1"/>
          <w:sz w:val="22"/>
          <w:szCs w:val="22"/>
        </w:rPr>
        <w:t>department capacities and activities, and the Study Advisory Group</w:t>
      </w:r>
      <w:r w:rsidR="00E6521A" w:rsidRPr="00A05B9A">
        <w:rPr>
          <w:rFonts w:asciiTheme="minorHAnsi" w:hAnsiTheme="minorHAnsi" w:cstheme="minorHAnsi"/>
          <w:iCs/>
          <w:color w:val="000000" w:themeColor="text1"/>
          <w:sz w:val="22"/>
          <w:szCs w:val="22"/>
        </w:rPr>
        <w:t>’</w:t>
      </w:r>
      <w:r w:rsidRPr="00A05B9A">
        <w:rPr>
          <w:rFonts w:asciiTheme="minorHAnsi" w:hAnsiTheme="minorHAnsi" w:cstheme="minorHAnsi"/>
          <w:iCs/>
          <w:color w:val="000000" w:themeColor="text1"/>
          <w:sz w:val="22"/>
          <w:szCs w:val="22"/>
        </w:rPr>
        <w:t>s input, the following are recommended as potential m</w:t>
      </w:r>
      <w:r w:rsidRPr="00A05B9A">
        <w:rPr>
          <w:rFonts w:asciiTheme="minorHAnsi" w:hAnsiTheme="minorHAnsi" w:cstheme="minorHAnsi"/>
          <w:iCs/>
          <w:color w:val="000000" w:themeColor="text1"/>
          <w:sz w:val="22"/>
          <w:szCs w:val="22"/>
          <w:shd w:val="clear" w:color="auto" w:fill="FFFFFF"/>
        </w:rPr>
        <w:t>inimum core operational functions for sworn police and nonsworn security departments at Virginia institutions of higher education</w:t>
      </w:r>
      <w:r w:rsidRPr="00A05B9A">
        <w:rPr>
          <w:rFonts w:asciiTheme="minorHAnsi" w:hAnsiTheme="minorHAnsi" w:cstheme="minorHAnsi"/>
          <w:iCs/>
          <w:color w:val="000000" w:themeColor="text1"/>
          <w:sz w:val="22"/>
          <w:szCs w:val="22"/>
        </w:rPr>
        <w:t>:</w:t>
      </w:r>
    </w:p>
    <w:p w:rsidR="00B228CD" w:rsidRPr="00A05B9A" w:rsidRDefault="00B228CD" w:rsidP="00B228CD">
      <w:pPr>
        <w:rPr>
          <w:rFonts w:asciiTheme="minorHAnsi" w:hAnsiTheme="minorHAnsi" w:cstheme="minorHAnsi"/>
          <w:iCs/>
          <w:color w:val="000000" w:themeColor="text1"/>
          <w:sz w:val="22"/>
          <w:szCs w:val="22"/>
        </w:rPr>
      </w:pPr>
    </w:p>
    <w:tbl>
      <w:tblPr>
        <w:tblW w:w="6799" w:type="dxa"/>
        <w:jc w:val="center"/>
        <w:tblLayout w:type="fixed"/>
        <w:tblLook w:val="04A0"/>
      </w:tblPr>
      <w:tblGrid>
        <w:gridCol w:w="6799"/>
      </w:tblGrid>
      <w:tr w:rsidR="00B228CD" w:rsidRPr="00A05B9A" w:rsidTr="00BC2187">
        <w:trPr>
          <w:trHeight w:val="216"/>
          <w:jc w:val="center"/>
        </w:trPr>
        <w:tc>
          <w:tcPr>
            <w:tcW w:w="679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B228CD" w:rsidRPr="00A05B9A" w:rsidRDefault="00B228CD" w:rsidP="00DD49B8">
            <w:pPr>
              <w:jc w:val="center"/>
              <w:rPr>
                <w:rFonts w:asciiTheme="minorHAnsi" w:hAnsiTheme="minorHAnsi" w:cstheme="minorHAnsi"/>
                <w:iCs/>
                <w:color w:val="000000" w:themeColor="text1"/>
                <w:sz w:val="22"/>
                <w:szCs w:val="22"/>
                <w:shd w:val="clear" w:color="auto" w:fill="FFFFFF"/>
              </w:rPr>
            </w:pPr>
            <w:r w:rsidRPr="00A05B9A">
              <w:rPr>
                <w:rFonts w:asciiTheme="minorHAnsi" w:hAnsiTheme="minorHAnsi" w:cstheme="minorHAnsi"/>
                <w:color w:val="000000" w:themeColor="text1"/>
                <w:sz w:val="22"/>
                <w:szCs w:val="22"/>
              </w:rPr>
              <w:t xml:space="preserve">Recommended </w:t>
            </w:r>
            <w:r w:rsidRPr="00A05B9A">
              <w:rPr>
                <w:rFonts w:asciiTheme="minorHAnsi" w:hAnsiTheme="minorHAnsi" w:cstheme="minorHAnsi"/>
                <w:iCs/>
                <w:color w:val="000000" w:themeColor="text1"/>
                <w:sz w:val="22"/>
                <w:szCs w:val="22"/>
                <w:shd w:val="clear" w:color="auto" w:fill="FFFFFF"/>
              </w:rPr>
              <w:t>Potential Minimum Core Operational Functions</w:t>
            </w:r>
          </w:p>
          <w:p w:rsidR="00B228CD" w:rsidRPr="00A05B9A" w:rsidRDefault="00B228CD" w:rsidP="00DD49B8">
            <w:pPr>
              <w:jc w:val="center"/>
              <w:rPr>
                <w:rFonts w:asciiTheme="minorHAnsi" w:hAnsiTheme="minorHAnsi" w:cstheme="minorHAnsi"/>
                <w:iCs/>
                <w:color w:val="000000" w:themeColor="text1"/>
                <w:sz w:val="22"/>
                <w:szCs w:val="22"/>
                <w:shd w:val="clear" w:color="auto" w:fill="FFFFFF"/>
              </w:rPr>
            </w:pPr>
            <w:r w:rsidRPr="00A05B9A">
              <w:rPr>
                <w:rFonts w:asciiTheme="minorHAnsi" w:hAnsiTheme="minorHAnsi" w:cstheme="minorHAnsi"/>
                <w:iCs/>
                <w:color w:val="000000" w:themeColor="text1"/>
                <w:sz w:val="22"/>
                <w:szCs w:val="22"/>
                <w:shd w:val="clear" w:color="auto" w:fill="FFFFFF"/>
              </w:rPr>
              <w:t>For Sworn Police and Nonsworn Security Departments</w:t>
            </w:r>
          </w:p>
          <w:p w:rsidR="00B228CD" w:rsidRPr="00A05B9A" w:rsidRDefault="00B228CD" w:rsidP="00DD49B8">
            <w:pPr>
              <w:jc w:val="center"/>
              <w:rPr>
                <w:rFonts w:asciiTheme="minorHAnsi" w:hAnsiTheme="minorHAnsi" w:cstheme="minorHAnsi"/>
                <w:color w:val="000000" w:themeColor="text1"/>
                <w:sz w:val="22"/>
                <w:szCs w:val="22"/>
              </w:rPr>
            </w:pPr>
            <w:r w:rsidRPr="00A05B9A">
              <w:rPr>
                <w:rFonts w:asciiTheme="minorHAnsi" w:hAnsiTheme="minorHAnsi" w:cstheme="minorHAnsi"/>
                <w:iCs/>
                <w:color w:val="000000" w:themeColor="text1"/>
                <w:sz w:val="22"/>
                <w:szCs w:val="22"/>
                <w:shd w:val="clear" w:color="auto" w:fill="FFFFFF"/>
              </w:rPr>
              <w:t xml:space="preserve">At Virginia Institutions of Higher Education </w:t>
            </w:r>
          </w:p>
        </w:tc>
      </w:tr>
      <w:tr w:rsidR="00B228CD" w:rsidRPr="00A05B9A" w:rsidTr="00BC2187">
        <w:trPr>
          <w:trHeight w:val="216"/>
          <w:jc w:val="center"/>
        </w:trPr>
        <w:tc>
          <w:tcPr>
            <w:tcW w:w="679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B228CD" w:rsidRPr="00A05B9A" w:rsidRDefault="00B228CD" w:rsidP="00DD49B8">
            <w:pPr>
              <w:jc w:val="center"/>
              <w:rPr>
                <w:rFonts w:asciiTheme="minorHAnsi" w:eastAsia="Times New Roman" w:hAnsiTheme="minorHAnsi" w:cstheme="minorHAnsi"/>
                <w:b/>
                <w:bCs/>
                <w:iCs/>
                <w:color w:val="000000" w:themeColor="text1"/>
                <w:sz w:val="22"/>
                <w:szCs w:val="22"/>
              </w:rPr>
            </w:pPr>
            <w:r w:rsidRPr="00A05B9A">
              <w:rPr>
                <w:rFonts w:asciiTheme="minorHAnsi" w:hAnsiTheme="minorHAnsi" w:cstheme="minorHAnsi"/>
                <w:color w:val="000000" w:themeColor="text1"/>
                <w:sz w:val="22"/>
                <w:szCs w:val="22"/>
              </w:rPr>
              <w:t>The Prevention and Detection of Crime</w:t>
            </w:r>
          </w:p>
        </w:tc>
      </w:tr>
      <w:tr w:rsidR="00B228CD" w:rsidRPr="00A05B9A" w:rsidTr="0026364E">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B228CD" w:rsidRPr="00A05B9A" w:rsidRDefault="00B228CD" w:rsidP="00DD49B8">
            <w:pPr>
              <w:rPr>
                <w:rFonts w:asciiTheme="minorHAnsi" w:eastAsia="Times New Roman" w:hAnsiTheme="minorHAnsi" w:cstheme="minorHAnsi"/>
                <w:iCs/>
                <w:color w:val="000000" w:themeColor="text1"/>
                <w:sz w:val="22"/>
                <w:szCs w:val="22"/>
              </w:rPr>
            </w:pPr>
            <w:r w:rsidRPr="00A05B9A">
              <w:rPr>
                <w:rFonts w:asciiTheme="minorHAnsi" w:eastAsia="Times New Roman" w:hAnsiTheme="minorHAnsi" w:cstheme="minorHAnsi"/>
                <w:color w:val="000000" w:themeColor="text1"/>
                <w:sz w:val="22"/>
                <w:szCs w:val="22"/>
              </w:rPr>
              <w:t>Patrol operations</w:t>
            </w:r>
          </w:p>
        </w:tc>
      </w:tr>
      <w:tr w:rsidR="00B228CD" w:rsidRPr="00A05B9A" w:rsidTr="0026364E">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B228CD" w:rsidRPr="00A05B9A" w:rsidRDefault="00B228CD" w:rsidP="00DD49B8">
            <w:pPr>
              <w:rPr>
                <w:rFonts w:asciiTheme="minorHAnsi" w:eastAsia="Times New Roman" w:hAnsiTheme="minorHAnsi" w:cstheme="minorHAnsi"/>
                <w:iCs/>
                <w:color w:val="000000" w:themeColor="text1"/>
                <w:sz w:val="22"/>
                <w:szCs w:val="22"/>
              </w:rPr>
            </w:pPr>
            <w:r w:rsidRPr="00A05B9A">
              <w:rPr>
                <w:rFonts w:asciiTheme="minorHAnsi" w:eastAsia="Times New Roman" w:hAnsiTheme="minorHAnsi" w:cstheme="minorHAnsi"/>
                <w:color w:val="000000" w:themeColor="text1"/>
                <w:sz w:val="22"/>
                <w:szCs w:val="22"/>
              </w:rPr>
              <w:t>Crime prevention</w:t>
            </w:r>
            <w:r w:rsidR="0026364E">
              <w:rPr>
                <w:rFonts w:asciiTheme="minorHAnsi" w:eastAsia="Times New Roman" w:hAnsiTheme="minorHAnsi" w:cstheme="minorHAnsi"/>
                <w:color w:val="000000" w:themeColor="text1"/>
                <w:sz w:val="22"/>
                <w:szCs w:val="22"/>
              </w:rPr>
              <w:t xml:space="preserve"> and community involvement</w:t>
            </w:r>
          </w:p>
        </w:tc>
      </w:tr>
      <w:tr w:rsidR="00B228CD" w:rsidRPr="00A05B9A" w:rsidTr="0026364E">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B228CD" w:rsidRPr="00A05B9A" w:rsidRDefault="0026364E" w:rsidP="0026364E">
            <w:pPr>
              <w:rPr>
                <w:rFonts w:asciiTheme="minorHAnsi" w:eastAsia="Times New Roman" w:hAnsiTheme="minorHAnsi" w:cstheme="minorHAnsi"/>
                <w:iCs/>
                <w:color w:val="000000" w:themeColor="text1"/>
                <w:sz w:val="22"/>
                <w:szCs w:val="22"/>
              </w:rPr>
            </w:pPr>
            <w:r>
              <w:rPr>
                <w:rFonts w:asciiTheme="minorHAnsi" w:eastAsia="Times New Roman" w:hAnsiTheme="minorHAnsi" w:cstheme="minorHAnsi"/>
                <w:color w:val="000000" w:themeColor="text1"/>
                <w:sz w:val="22"/>
                <w:szCs w:val="22"/>
              </w:rPr>
              <w:t>Criminal i</w:t>
            </w:r>
            <w:r w:rsidR="00B228CD" w:rsidRPr="00A05B9A">
              <w:rPr>
                <w:rFonts w:asciiTheme="minorHAnsi" w:eastAsia="Times New Roman" w:hAnsiTheme="minorHAnsi" w:cstheme="minorHAnsi"/>
                <w:color w:val="000000" w:themeColor="text1"/>
                <w:sz w:val="22"/>
                <w:szCs w:val="22"/>
              </w:rPr>
              <w:t>nvestigative services</w:t>
            </w:r>
          </w:p>
        </w:tc>
      </w:tr>
      <w:tr w:rsidR="00B228CD" w:rsidRPr="00A05B9A" w:rsidTr="0026364E">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B228CD" w:rsidRPr="00A05B9A" w:rsidRDefault="0026364E" w:rsidP="0026364E">
            <w:pPr>
              <w:rPr>
                <w:rFonts w:asciiTheme="minorHAnsi" w:eastAsia="Times New Roman" w:hAnsiTheme="minorHAnsi" w:cstheme="minorHAnsi"/>
                <w:iCs/>
                <w:color w:val="000000" w:themeColor="text1"/>
                <w:sz w:val="22"/>
                <w:szCs w:val="22"/>
              </w:rPr>
            </w:pPr>
            <w:r w:rsidRPr="00A05B9A">
              <w:rPr>
                <w:rFonts w:asciiTheme="minorHAnsi" w:eastAsia="Times New Roman" w:hAnsiTheme="minorHAnsi" w:cstheme="minorHAnsi"/>
                <w:color w:val="000000" w:themeColor="text1"/>
                <w:sz w:val="22"/>
                <w:szCs w:val="22"/>
              </w:rPr>
              <w:t>Public information/</w:t>
            </w:r>
            <w:r>
              <w:rPr>
                <w:rFonts w:asciiTheme="minorHAnsi" w:eastAsia="Times New Roman" w:hAnsiTheme="minorHAnsi" w:cstheme="minorHAnsi"/>
                <w:color w:val="000000" w:themeColor="text1"/>
                <w:sz w:val="22"/>
                <w:szCs w:val="22"/>
              </w:rPr>
              <w:t>outreach</w:t>
            </w:r>
          </w:p>
        </w:tc>
      </w:tr>
      <w:tr w:rsidR="00B228CD" w:rsidRPr="00A05B9A" w:rsidTr="0026364E">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B228CD" w:rsidRPr="00A05B9A" w:rsidRDefault="00B228CD" w:rsidP="0026364E">
            <w:pPr>
              <w:rPr>
                <w:rFonts w:asciiTheme="minorHAnsi" w:eastAsia="Times New Roman" w:hAnsiTheme="minorHAnsi" w:cstheme="minorHAnsi"/>
                <w:iCs/>
                <w:color w:val="000000" w:themeColor="text1"/>
                <w:sz w:val="22"/>
                <w:szCs w:val="22"/>
              </w:rPr>
            </w:pPr>
            <w:r w:rsidRPr="00A05B9A">
              <w:rPr>
                <w:rFonts w:asciiTheme="minorHAnsi" w:eastAsia="Times New Roman" w:hAnsiTheme="minorHAnsi" w:cstheme="minorHAnsi"/>
                <w:color w:val="000000" w:themeColor="text1"/>
                <w:sz w:val="22"/>
                <w:szCs w:val="22"/>
              </w:rPr>
              <w:t xml:space="preserve">Traffic </w:t>
            </w:r>
            <w:r w:rsidR="0026364E">
              <w:rPr>
                <w:rFonts w:asciiTheme="minorHAnsi" w:eastAsia="Times New Roman" w:hAnsiTheme="minorHAnsi" w:cstheme="minorHAnsi"/>
                <w:color w:val="000000" w:themeColor="text1"/>
                <w:sz w:val="22"/>
                <w:szCs w:val="22"/>
              </w:rPr>
              <w:t>management/enforcement</w:t>
            </w:r>
          </w:p>
        </w:tc>
      </w:tr>
      <w:tr w:rsidR="00B228CD" w:rsidRPr="00A05B9A" w:rsidTr="0026364E">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B228CD" w:rsidRPr="00A05B9A" w:rsidRDefault="0026364E" w:rsidP="00DD49B8">
            <w:pPr>
              <w:rPr>
                <w:rFonts w:asciiTheme="minorHAnsi" w:eastAsia="Times New Roman" w:hAnsiTheme="minorHAnsi" w:cstheme="minorHAnsi"/>
                <w:iCs/>
                <w:color w:val="000000" w:themeColor="text1"/>
                <w:sz w:val="22"/>
                <w:szCs w:val="22"/>
              </w:rPr>
            </w:pPr>
            <w:r>
              <w:rPr>
                <w:rFonts w:asciiTheme="minorHAnsi" w:eastAsia="Times New Roman" w:hAnsiTheme="minorHAnsi" w:cstheme="minorHAnsi"/>
                <w:iCs/>
                <w:color w:val="000000" w:themeColor="text1"/>
                <w:sz w:val="22"/>
                <w:szCs w:val="22"/>
              </w:rPr>
              <w:t>Special event and crowd management</w:t>
            </w:r>
          </w:p>
        </w:tc>
      </w:tr>
      <w:tr w:rsidR="00B228CD" w:rsidRPr="00A05B9A" w:rsidTr="0026364E">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B228CD" w:rsidRPr="00A05B9A" w:rsidRDefault="00B228CD" w:rsidP="00DD49B8">
            <w:pPr>
              <w:jc w:val="center"/>
              <w:rPr>
                <w:rFonts w:asciiTheme="minorHAnsi" w:eastAsia="Times New Roman" w:hAnsiTheme="minorHAnsi" w:cstheme="minorHAnsi"/>
                <w:color w:val="000000" w:themeColor="text1"/>
                <w:sz w:val="22"/>
                <w:szCs w:val="22"/>
              </w:rPr>
            </w:pPr>
            <w:r w:rsidRPr="00A05B9A">
              <w:rPr>
                <w:rFonts w:asciiTheme="minorHAnsi" w:eastAsia="Times New Roman" w:hAnsiTheme="minorHAnsi" w:cstheme="minorHAnsi"/>
                <w:color w:val="000000" w:themeColor="text1"/>
                <w:sz w:val="22"/>
                <w:szCs w:val="22"/>
              </w:rPr>
              <w:t>The Apprehension of Criminals</w:t>
            </w:r>
          </w:p>
        </w:tc>
      </w:tr>
      <w:tr w:rsidR="00B228CD" w:rsidRPr="00A05B9A" w:rsidTr="0026364E">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B228CD" w:rsidRPr="00A05B9A" w:rsidRDefault="0026364E" w:rsidP="0026364E">
            <w:pPr>
              <w:rPr>
                <w:rFonts w:asciiTheme="minorHAnsi" w:eastAsia="Times New Roman" w:hAnsiTheme="minorHAnsi" w:cstheme="minorHAnsi"/>
                <w:iCs/>
                <w:color w:val="000000" w:themeColor="text1"/>
                <w:sz w:val="22"/>
                <w:szCs w:val="22"/>
              </w:rPr>
            </w:pPr>
            <w:r>
              <w:rPr>
                <w:rFonts w:asciiTheme="minorHAnsi" w:eastAsia="Times New Roman" w:hAnsiTheme="minorHAnsi" w:cstheme="minorHAnsi"/>
                <w:color w:val="000000" w:themeColor="text1"/>
                <w:sz w:val="22"/>
                <w:szCs w:val="22"/>
              </w:rPr>
              <w:t>Arrest adults/juveniles</w:t>
            </w:r>
          </w:p>
        </w:tc>
      </w:tr>
      <w:tr w:rsidR="00B228CD" w:rsidRPr="00A05B9A" w:rsidTr="0026364E">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B228CD" w:rsidRPr="00A05B9A" w:rsidRDefault="0026364E" w:rsidP="0026364E">
            <w:pPr>
              <w:rPr>
                <w:rFonts w:asciiTheme="minorHAnsi" w:eastAsia="Times New Roman" w:hAnsiTheme="minorHAnsi" w:cstheme="minorHAnsi"/>
                <w:iCs/>
                <w:color w:val="000000" w:themeColor="text1"/>
                <w:sz w:val="22"/>
                <w:szCs w:val="22"/>
              </w:rPr>
            </w:pPr>
            <w:r>
              <w:rPr>
                <w:rFonts w:asciiTheme="minorHAnsi" w:eastAsia="Times New Roman" w:hAnsiTheme="minorHAnsi" w:cstheme="minorHAnsi"/>
                <w:color w:val="000000" w:themeColor="text1"/>
                <w:sz w:val="22"/>
                <w:szCs w:val="22"/>
              </w:rPr>
              <w:t>Temporary detention and processing adults/juveniles</w:t>
            </w:r>
          </w:p>
        </w:tc>
      </w:tr>
      <w:tr w:rsidR="00B228CD" w:rsidRPr="00A05B9A" w:rsidTr="0026364E">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B228CD" w:rsidRPr="00A05B9A" w:rsidRDefault="0026364E" w:rsidP="0026364E">
            <w:pPr>
              <w:rPr>
                <w:rFonts w:asciiTheme="minorHAnsi" w:eastAsia="Times New Roman" w:hAnsiTheme="minorHAnsi" w:cstheme="minorHAnsi"/>
                <w:iCs/>
                <w:color w:val="000000" w:themeColor="text1"/>
                <w:sz w:val="22"/>
                <w:szCs w:val="22"/>
              </w:rPr>
            </w:pPr>
            <w:r>
              <w:rPr>
                <w:rFonts w:asciiTheme="minorHAnsi" w:eastAsia="Times New Roman" w:hAnsiTheme="minorHAnsi" w:cstheme="minorHAnsi"/>
                <w:color w:val="000000" w:themeColor="text1"/>
                <w:sz w:val="22"/>
                <w:szCs w:val="22"/>
              </w:rPr>
              <w:t>Detainee transportation adults/juveniles</w:t>
            </w:r>
          </w:p>
        </w:tc>
      </w:tr>
      <w:tr w:rsidR="00B228CD" w:rsidRPr="00A05B9A" w:rsidTr="0026364E">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B228CD" w:rsidRPr="00A05B9A" w:rsidRDefault="00B228CD" w:rsidP="00DD49B8">
            <w:pPr>
              <w:jc w:val="center"/>
              <w:rPr>
                <w:rFonts w:asciiTheme="minorHAnsi" w:eastAsia="Times New Roman" w:hAnsiTheme="minorHAnsi" w:cstheme="minorHAnsi"/>
                <w:color w:val="000000" w:themeColor="text1"/>
                <w:sz w:val="22"/>
                <w:szCs w:val="22"/>
              </w:rPr>
            </w:pPr>
            <w:r w:rsidRPr="00A05B9A">
              <w:rPr>
                <w:rFonts w:asciiTheme="minorHAnsi" w:eastAsia="Times New Roman" w:hAnsiTheme="minorHAnsi" w:cstheme="minorHAnsi"/>
                <w:color w:val="000000" w:themeColor="text1"/>
                <w:sz w:val="22"/>
                <w:szCs w:val="22"/>
              </w:rPr>
              <w:t>The Safeguard of Life and Property</w:t>
            </w:r>
          </w:p>
        </w:tc>
      </w:tr>
      <w:tr w:rsidR="00B228CD" w:rsidRPr="00A05B9A" w:rsidTr="0026364E">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B228CD" w:rsidRPr="00A05B9A" w:rsidRDefault="00B228CD" w:rsidP="00DD49B8">
            <w:pPr>
              <w:rPr>
                <w:rFonts w:asciiTheme="minorHAnsi" w:eastAsia="Times New Roman" w:hAnsiTheme="minorHAnsi" w:cstheme="minorHAnsi"/>
                <w:iCs/>
                <w:color w:val="000000" w:themeColor="text1"/>
                <w:sz w:val="22"/>
                <w:szCs w:val="22"/>
              </w:rPr>
            </w:pPr>
            <w:r w:rsidRPr="00A05B9A">
              <w:rPr>
                <w:rFonts w:asciiTheme="minorHAnsi" w:eastAsia="Times New Roman" w:hAnsiTheme="minorHAnsi" w:cstheme="minorHAnsi"/>
                <w:color w:val="000000" w:themeColor="text1"/>
                <w:sz w:val="22"/>
                <w:szCs w:val="22"/>
              </w:rPr>
              <w:t>Physical security/access control</w:t>
            </w:r>
            <w:r w:rsidR="0026364E">
              <w:rPr>
                <w:rFonts w:asciiTheme="minorHAnsi" w:eastAsia="Times New Roman" w:hAnsiTheme="minorHAnsi" w:cstheme="minorHAnsi"/>
                <w:color w:val="000000" w:themeColor="text1"/>
                <w:sz w:val="22"/>
                <w:szCs w:val="22"/>
              </w:rPr>
              <w:t>/surveillance systems</w:t>
            </w:r>
          </w:p>
        </w:tc>
      </w:tr>
      <w:tr w:rsidR="0026364E" w:rsidRPr="00A05B9A" w:rsidTr="0026364E">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26364E" w:rsidRPr="00A05B9A" w:rsidRDefault="0026364E" w:rsidP="0026364E">
            <w:pPr>
              <w:rPr>
                <w:rFonts w:asciiTheme="minorHAnsi" w:eastAsia="Times New Roman" w:hAnsiTheme="minorHAnsi" w:cstheme="minorHAnsi"/>
                <w:color w:val="000000" w:themeColor="text1"/>
                <w:sz w:val="22"/>
                <w:szCs w:val="22"/>
              </w:rPr>
            </w:pPr>
            <w:r w:rsidRPr="00A05B9A">
              <w:rPr>
                <w:rFonts w:asciiTheme="minorHAnsi" w:eastAsia="Times New Roman" w:hAnsiTheme="minorHAnsi" w:cstheme="minorHAnsi"/>
                <w:color w:val="000000" w:themeColor="text1"/>
                <w:sz w:val="22"/>
                <w:szCs w:val="22"/>
              </w:rPr>
              <w:t>Critical incident</w:t>
            </w:r>
            <w:r>
              <w:rPr>
                <w:rFonts w:asciiTheme="minorHAnsi" w:eastAsia="Times New Roman" w:hAnsiTheme="minorHAnsi" w:cstheme="minorHAnsi"/>
                <w:color w:val="000000" w:themeColor="text1"/>
                <w:sz w:val="22"/>
                <w:szCs w:val="22"/>
              </w:rPr>
              <w:t>s, special operations, homeland security management</w:t>
            </w:r>
          </w:p>
        </w:tc>
      </w:tr>
      <w:tr w:rsidR="00B228CD" w:rsidRPr="00A05B9A" w:rsidTr="0026364E">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B228CD" w:rsidRPr="00A05B9A" w:rsidRDefault="0026364E" w:rsidP="00DD49B8">
            <w:pPr>
              <w:rPr>
                <w:rFonts w:asciiTheme="minorHAnsi" w:eastAsia="Times New Roman" w:hAnsiTheme="minorHAnsi" w:cstheme="minorHAnsi"/>
                <w:iCs/>
                <w:color w:val="000000" w:themeColor="text1"/>
                <w:sz w:val="22"/>
                <w:szCs w:val="22"/>
              </w:rPr>
            </w:pPr>
            <w:r>
              <w:rPr>
                <w:rFonts w:asciiTheme="minorHAnsi" w:eastAsia="Times New Roman" w:hAnsiTheme="minorHAnsi" w:cstheme="minorHAnsi"/>
                <w:iCs/>
                <w:color w:val="000000" w:themeColor="text1"/>
                <w:sz w:val="22"/>
                <w:szCs w:val="22"/>
              </w:rPr>
              <w:t>Motorist assistance and student safety escorts</w:t>
            </w:r>
          </w:p>
        </w:tc>
      </w:tr>
      <w:tr w:rsidR="00B228CD" w:rsidRPr="00A05B9A" w:rsidTr="0026364E">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B228CD" w:rsidRPr="00A05B9A" w:rsidRDefault="0026364E" w:rsidP="0026364E">
            <w:pPr>
              <w:rPr>
                <w:rFonts w:asciiTheme="minorHAnsi" w:eastAsia="Times New Roman" w:hAnsiTheme="minorHAnsi" w:cstheme="minorHAnsi"/>
                <w:iCs/>
                <w:color w:val="000000" w:themeColor="text1"/>
                <w:sz w:val="22"/>
                <w:szCs w:val="22"/>
              </w:rPr>
            </w:pPr>
            <w:r>
              <w:rPr>
                <w:rFonts w:asciiTheme="minorHAnsi" w:eastAsia="Times New Roman" w:hAnsiTheme="minorHAnsi" w:cstheme="minorHAnsi"/>
                <w:color w:val="000000" w:themeColor="text1"/>
                <w:sz w:val="22"/>
                <w:szCs w:val="22"/>
              </w:rPr>
              <w:t>Victim/witness assistance</w:t>
            </w:r>
          </w:p>
        </w:tc>
      </w:tr>
      <w:tr w:rsidR="00B228CD" w:rsidRPr="00A05B9A" w:rsidTr="0026364E">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B228CD" w:rsidRPr="00A05B9A" w:rsidRDefault="00B228CD" w:rsidP="00DD49B8">
            <w:pPr>
              <w:jc w:val="center"/>
              <w:rPr>
                <w:rFonts w:asciiTheme="minorHAnsi" w:eastAsia="Times New Roman" w:hAnsiTheme="minorHAnsi" w:cstheme="minorHAnsi"/>
                <w:color w:val="000000" w:themeColor="text1"/>
                <w:sz w:val="22"/>
                <w:szCs w:val="22"/>
              </w:rPr>
            </w:pPr>
            <w:r w:rsidRPr="00A05B9A">
              <w:rPr>
                <w:rFonts w:asciiTheme="minorHAnsi" w:eastAsia="Times New Roman" w:hAnsiTheme="minorHAnsi" w:cstheme="minorHAnsi"/>
                <w:color w:val="000000" w:themeColor="text1"/>
                <w:sz w:val="22"/>
                <w:szCs w:val="22"/>
              </w:rPr>
              <w:t>The Administration of Police and Security</w:t>
            </w:r>
          </w:p>
        </w:tc>
      </w:tr>
      <w:tr w:rsidR="0026364E" w:rsidRPr="00A05B9A" w:rsidTr="0026364E">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26364E" w:rsidRPr="00A05B9A" w:rsidRDefault="0026364E" w:rsidP="00DD49B8">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Organization and administration</w:t>
            </w:r>
            <w:r w:rsidR="007150DD">
              <w:rPr>
                <w:rFonts w:asciiTheme="minorHAnsi" w:eastAsia="Times New Roman" w:hAnsiTheme="minorHAnsi" w:cstheme="minorHAnsi"/>
                <w:color w:val="000000" w:themeColor="text1"/>
                <w:sz w:val="22"/>
                <w:szCs w:val="22"/>
              </w:rPr>
              <w:t xml:space="preserve"> (mission, structure, general orders, etc.)</w:t>
            </w:r>
          </w:p>
        </w:tc>
      </w:tr>
      <w:tr w:rsidR="0026364E" w:rsidRPr="00A05B9A" w:rsidTr="0026364E">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26364E" w:rsidRPr="00A05B9A" w:rsidRDefault="0026364E" w:rsidP="00DD49B8">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Roles and authority</w:t>
            </w:r>
          </w:p>
        </w:tc>
      </w:tr>
      <w:tr w:rsidR="00B228CD" w:rsidRPr="00A05B9A" w:rsidTr="0026364E">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B228CD" w:rsidRPr="00A05B9A" w:rsidRDefault="0026364E" w:rsidP="007150DD">
            <w:pPr>
              <w:rPr>
                <w:rFonts w:asciiTheme="minorHAnsi" w:eastAsia="Times New Roman" w:hAnsiTheme="minorHAnsi" w:cstheme="minorHAnsi"/>
                <w:iCs/>
                <w:color w:val="000000" w:themeColor="text1"/>
                <w:sz w:val="22"/>
                <w:szCs w:val="22"/>
              </w:rPr>
            </w:pPr>
            <w:r w:rsidRPr="00A05B9A">
              <w:rPr>
                <w:rFonts w:asciiTheme="minorHAnsi" w:eastAsia="Times New Roman" w:hAnsiTheme="minorHAnsi" w:cstheme="minorHAnsi"/>
                <w:color w:val="000000" w:themeColor="text1"/>
                <w:sz w:val="22"/>
                <w:szCs w:val="22"/>
              </w:rPr>
              <w:t>Personnel administration</w:t>
            </w:r>
            <w:r w:rsidR="007150DD">
              <w:rPr>
                <w:rFonts w:asciiTheme="minorHAnsi" w:eastAsia="Times New Roman" w:hAnsiTheme="minorHAnsi" w:cstheme="minorHAnsi"/>
                <w:color w:val="000000" w:themeColor="text1"/>
                <w:sz w:val="22"/>
                <w:szCs w:val="22"/>
              </w:rPr>
              <w:t xml:space="preserve"> (classification, compensation, evaluations, etc.)</w:t>
            </w:r>
          </w:p>
        </w:tc>
      </w:tr>
      <w:tr w:rsidR="00B228CD" w:rsidRPr="00A05B9A" w:rsidTr="0026364E">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B228CD" w:rsidRPr="00A05B9A" w:rsidRDefault="00727580" w:rsidP="00727580">
            <w:pPr>
              <w:rPr>
                <w:rFonts w:asciiTheme="minorHAnsi" w:eastAsia="Times New Roman" w:hAnsiTheme="minorHAnsi" w:cstheme="minorHAnsi"/>
                <w:iCs/>
                <w:color w:val="000000" w:themeColor="text1"/>
                <w:sz w:val="22"/>
                <w:szCs w:val="22"/>
              </w:rPr>
            </w:pPr>
            <w:r>
              <w:rPr>
                <w:rFonts w:asciiTheme="minorHAnsi" w:eastAsia="Times New Roman" w:hAnsiTheme="minorHAnsi" w:cstheme="minorHAnsi"/>
                <w:color w:val="000000" w:themeColor="text1"/>
                <w:sz w:val="22"/>
                <w:szCs w:val="22"/>
              </w:rPr>
              <w:t xml:space="preserve">Jurisdiction and </w:t>
            </w:r>
            <w:r w:rsidR="0026364E" w:rsidRPr="00A05B9A">
              <w:rPr>
                <w:rFonts w:asciiTheme="minorHAnsi" w:eastAsia="Times New Roman" w:hAnsiTheme="minorHAnsi" w:cstheme="minorHAnsi"/>
                <w:color w:val="000000" w:themeColor="text1"/>
                <w:sz w:val="22"/>
                <w:szCs w:val="22"/>
              </w:rPr>
              <w:t>mutual aid agreements</w:t>
            </w:r>
          </w:p>
        </w:tc>
      </w:tr>
      <w:tr w:rsidR="00B228CD" w:rsidRPr="00A05B9A" w:rsidTr="0026364E">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B228CD" w:rsidRPr="00A05B9A" w:rsidRDefault="00B228CD" w:rsidP="00DD49B8">
            <w:pPr>
              <w:rPr>
                <w:rFonts w:asciiTheme="minorHAnsi" w:eastAsia="Times New Roman" w:hAnsiTheme="minorHAnsi" w:cstheme="minorHAnsi"/>
                <w:iCs/>
                <w:color w:val="000000" w:themeColor="text1"/>
                <w:sz w:val="22"/>
                <w:szCs w:val="22"/>
              </w:rPr>
            </w:pPr>
            <w:r w:rsidRPr="00A05B9A">
              <w:rPr>
                <w:rFonts w:asciiTheme="minorHAnsi" w:eastAsia="Times New Roman" w:hAnsiTheme="minorHAnsi" w:cstheme="minorHAnsi"/>
                <w:color w:val="000000" w:themeColor="text1"/>
                <w:sz w:val="22"/>
                <w:szCs w:val="22"/>
              </w:rPr>
              <w:t>Emergency communications</w:t>
            </w:r>
            <w:r w:rsidR="00727580">
              <w:rPr>
                <w:rFonts w:asciiTheme="minorHAnsi" w:eastAsia="Times New Roman" w:hAnsiTheme="minorHAnsi" w:cstheme="minorHAnsi"/>
                <w:color w:val="000000" w:themeColor="text1"/>
                <w:sz w:val="22"/>
                <w:szCs w:val="22"/>
              </w:rPr>
              <w:t>/dispatch/call taking</w:t>
            </w:r>
          </w:p>
        </w:tc>
      </w:tr>
      <w:tr w:rsidR="00727580" w:rsidRPr="00A05B9A" w:rsidTr="0026364E">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727580" w:rsidRPr="00A05B9A" w:rsidRDefault="00727580" w:rsidP="00727580">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Records management and report distribution</w:t>
            </w:r>
          </w:p>
        </w:tc>
      </w:tr>
      <w:tr w:rsidR="00727580" w:rsidRPr="00A05B9A" w:rsidTr="0026364E">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727580" w:rsidRPr="00A05B9A" w:rsidRDefault="00727580" w:rsidP="00DD49B8">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 xml:space="preserve">Clery and </w:t>
            </w:r>
            <w:r w:rsidRPr="00A05B9A">
              <w:rPr>
                <w:rFonts w:asciiTheme="minorHAnsi" w:eastAsia="Times New Roman" w:hAnsiTheme="minorHAnsi" w:cstheme="minorHAnsi"/>
                <w:color w:val="000000" w:themeColor="text1"/>
                <w:sz w:val="22"/>
                <w:szCs w:val="22"/>
              </w:rPr>
              <w:t>Title IX compliance</w:t>
            </w:r>
          </w:p>
        </w:tc>
      </w:tr>
      <w:tr w:rsidR="00727580" w:rsidRPr="00A05B9A" w:rsidTr="0026364E">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727580" w:rsidRPr="00A05B9A" w:rsidRDefault="00727580" w:rsidP="00DD49B8">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Training DCJS standards</w:t>
            </w:r>
          </w:p>
        </w:tc>
      </w:tr>
      <w:tr w:rsidR="003E4891" w:rsidRPr="00A05B9A" w:rsidTr="0026364E">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3E4891" w:rsidRPr="00A05B9A" w:rsidRDefault="003E4891" w:rsidP="003E4891">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Internal affairs/disciplinary procedures</w:t>
            </w:r>
          </w:p>
        </w:tc>
      </w:tr>
      <w:tr w:rsidR="007150DD" w:rsidRPr="00A05B9A" w:rsidTr="0026364E">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7150DD" w:rsidRPr="00A05B9A" w:rsidRDefault="007150DD" w:rsidP="00DD49B8">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Recruitment and hiring</w:t>
            </w:r>
          </w:p>
        </w:tc>
      </w:tr>
      <w:tr w:rsidR="003E4891" w:rsidRPr="00A05B9A" w:rsidTr="0026364E">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3E4891" w:rsidRPr="00A05B9A" w:rsidRDefault="003E4891" w:rsidP="00DD49B8">
            <w:pPr>
              <w:rPr>
                <w:rFonts w:asciiTheme="minorHAnsi" w:eastAsia="Times New Roman" w:hAnsiTheme="minorHAnsi" w:cstheme="minorHAnsi"/>
                <w:color w:val="000000" w:themeColor="text1"/>
                <w:sz w:val="22"/>
                <w:szCs w:val="22"/>
              </w:rPr>
            </w:pPr>
            <w:r w:rsidRPr="00A05B9A">
              <w:rPr>
                <w:rFonts w:asciiTheme="minorHAnsi" w:eastAsia="Times New Roman" w:hAnsiTheme="minorHAnsi" w:cstheme="minorHAnsi"/>
                <w:color w:val="000000" w:themeColor="text1"/>
                <w:sz w:val="22"/>
                <w:szCs w:val="22"/>
              </w:rPr>
              <w:t>Evidence collection, storage and control</w:t>
            </w:r>
          </w:p>
        </w:tc>
      </w:tr>
      <w:tr w:rsidR="00B228CD" w:rsidRPr="00A05B9A" w:rsidTr="003E4891">
        <w:trPr>
          <w:trHeight w:val="278"/>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B228CD" w:rsidRPr="00A05B9A" w:rsidRDefault="00B228CD" w:rsidP="00DD49B8">
            <w:pPr>
              <w:rPr>
                <w:rFonts w:asciiTheme="minorHAnsi" w:eastAsia="Times New Roman" w:hAnsiTheme="minorHAnsi" w:cstheme="minorHAnsi"/>
                <w:iCs/>
                <w:color w:val="000000" w:themeColor="text1"/>
                <w:sz w:val="22"/>
                <w:szCs w:val="22"/>
              </w:rPr>
            </w:pPr>
            <w:r w:rsidRPr="00A05B9A">
              <w:rPr>
                <w:rFonts w:asciiTheme="minorHAnsi" w:eastAsia="Times New Roman" w:hAnsiTheme="minorHAnsi" w:cstheme="minorHAnsi"/>
                <w:color w:val="000000" w:themeColor="text1"/>
                <w:sz w:val="22"/>
                <w:szCs w:val="22"/>
              </w:rPr>
              <w:t>Fiscal management</w:t>
            </w:r>
          </w:p>
        </w:tc>
      </w:tr>
      <w:tr w:rsidR="003E4891" w:rsidRPr="00A05B9A" w:rsidTr="0026364E">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3E4891" w:rsidRPr="00A05B9A" w:rsidRDefault="00B748C5" w:rsidP="00B748C5">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Equipment/w</w:t>
            </w:r>
            <w:r w:rsidR="003E4891" w:rsidRPr="00A05B9A">
              <w:rPr>
                <w:rFonts w:asciiTheme="minorHAnsi" w:eastAsia="Times New Roman" w:hAnsiTheme="minorHAnsi" w:cstheme="minorHAnsi"/>
                <w:color w:val="000000" w:themeColor="text1"/>
                <w:sz w:val="22"/>
                <w:szCs w:val="22"/>
              </w:rPr>
              <w:t>eapons</w:t>
            </w:r>
            <w:r>
              <w:rPr>
                <w:rFonts w:asciiTheme="minorHAnsi" w:eastAsia="Times New Roman" w:hAnsiTheme="minorHAnsi" w:cstheme="minorHAnsi"/>
                <w:color w:val="000000" w:themeColor="text1"/>
                <w:sz w:val="22"/>
                <w:szCs w:val="22"/>
              </w:rPr>
              <w:t>/vehicle</w:t>
            </w:r>
            <w:r w:rsidR="003E4891" w:rsidRPr="00A05B9A">
              <w:rPr>
                <w:rFonts w:asciiTheme="minorHAnsi" w:eastAsia="Times New Roman" w:hAnsiTheme="minorHAnsi" w:cstheme="minorHAnsi"/>
                <w:color w:val="000000" w:themeColor="text1"/>
                <w:sz w:val="22"/>
                <w:szCs w:val="22"/>
              </w:rPr>
              <w:t xml:space="preserve"> management/storage/control</w:t>
            </w:r>
          </w:p>
        </w:tc>
      </w:tr>
    </w:tbl>
    <w:p w:rsidR="00B228CD" w:rsidRPr="00A05B9A" w:rsidRDefault="00B228CD" w:rsidP="00B228CD">
      <w:pPr>
        <w:rPr>
          <w:rFonts w:asciiTheme="minorHAnsi" w:hAnsiTheme="minorHAnsi" w:cstheme="minorHAnsi"/>
          <w:iCs/>
          <w:color w:val="000000" w:themeColor="text1"/>
          <w:sz w:val="22"/>
          <w:szCs w:val="22"/>
          <w:shd w:val="clear" w:color="auto" w:fill="FFFFFF"/>
        </w:rPr>
      </w:pPr>
      <w:r w:rsidRPr="00A05B9A">
        <w:rPr>
          <w:rFonts w:asciiTheme="minorHAnsi" w:hAnsiTheme="minorHAnsi" w:cstheme="minorHAnsi"/>
          <w:iCs/>
          <w:color w:val="000000" w:themeColor="text1"/>
          <w:sz w:val="22"/>
          <w:szCs w:val="22"/>
          <w:shd w:val="clear" w:color="auto" w:fill="FFFFFF"/>
        </w:rPr>
        <w:lastRenderedPageBreak/>
        <w:t xml:space="preserve">As noted above, such core minimum operational functions should apply to virtually all sworn and nonsworn departments, whether they serve a large university campus or a small community college. However, these different types of departments should have the latitude to conduct these functions based on the type of campus they serve and the mission and resources they are assigned. For example, all campus police and security departments should have the capacity to respond to a situation in which an individual is threatening a student with immediate bodily harm. A </w:t>
      </w:r>
      <w:r w:rsidR="00E6521A" w:rsidRPr="00A05B9A">
        <w:rPr>
          <w:rFonts w:asciiTheme="minorHAnsi" w:hAnsiTheme="minorHAnsi" w:cstheme="minorHAnsi"/>
          <w:iCs/>
          <w:color w:val="000000" w:themeColor="text1"/>
          <w:sz w:val="22"/>
          <w:szCs w:val="22"/>
          <w:shd w:val="clear" w:color="auto" w:fill="FFFFFF"/>
        </w:rPr>
        <w:t xml:space="preserve">campus with a police department might dispatch a </w:t>
      </w:r>
      <w:r w:rsidRPr="00A05B9A">
        <w:rPr>
          <w:rFonts w:asciiTheme="minorHAnsi" w:hAnsiTheme="minorHAnsi" w:cstheme="minorHAnsi"/>
          <w:iCs/>
          <w:color w:val="000000" w:themeColor="text1"/>
          <w:sz w:val="22"/>
          <w:szCs w:val="22"/>
          <w:shd w:val="clear" w:color="auto" w:fill="FFFFFF"/>
        </w:rPr>
        <w:t xml:space="preserve">sworn police officer </w:t>
      </w:r>
      <w:r w:rsidR="00E6521A" w:rsidRPr="00A05B9A">
        <w:rPr>
          <w:rFonts w:asciiTheme="minorHAnsi" w:hAnsiTheme="minorHAnsi" w:cstheme="minorHAnsi"/>
          <w:iCs/>
          <w:color w:val="000000" w:themeColor="text1"/>
          <w:sz w:val="22"/>
          <w:szCs w:val="22"/>
          <w:shd w:val="clear" w:color="auto" w:fill="FFFFFF"/>
        </w:rPr>
        <w:t>who would</w:t>
      </w:r>
      <w:r w:rsidRPr="00A05B9A">
        <w:rPr>
          <w:rFonts w:asciiTheme="minorHAnsi" w:hAnsiTheme="minorHAnsi" w:cstheme="minorHAnsi"/>
          <w:iCs/>
          <w:color w:val="000000" w:themeColor="text1"/>
          <w:sz w:val="22"/>
          <w:szCs w:val="22"/>
          <w:shd w:val="clear" w:color="auto" w:fill="FFFFFF"/>
        </w:rPr>
        <w:t xml:space="preserve"> apprehend the threatening individual, place him under arrest, charge and book him, and detain him for further processing. In the same situation, a </w:t>
      </w:r>
      <w:r w:rsidR="00E6521A" w:rsidRPr="00A05B9A">
        <w:rPr>
          <w:rFonts w:asciiTheme="minorHAnsi" w:hAnsiTheme="minorHAnsi" w:cstheme="minorHAnsi"/>
          <w:iCs/>
          <w:color w:val="000000" w:themeColor="text1"/>
          <w:sz w:val="22"/>
          <w:szCs w:val="22"/>
          <w:shd w:val="clear" w:color="auto" w:fill="FFFFFF"/>
        </w:rPr>
        <w:t xml:space="preserve">campus with a security department might dispatch a </w:t>
      </w:r>
      <w:r w:rsidRPr="00A05B9A">
        <w:rPr>
          <w:rFonts w:asciiTheme="minorHAnsi" w:hAnsiTheme="minorHAnsi" w:cstheme="minorHAnsi"/>
          <w:iCs/>
          <w:color w:val="000000" w:themeColor="text1"/>
          <w:sz w:val="22"/>
          <w:szCs w:val="22"/>
          <w:shd w:val="clear" w:color="auto" w:fill="FFFFFF"/>
        </w:rPr>
        <w:t xml:space="preserve">non-sworn security officer </w:t>
      </w:r>
      <w:r w:rsidR="00F979D6">
        <w:rPr>
          <w:rFonts w:asciiTheme="minorHAnsi" w:hAnsiTheme="minorHAnsi" w:cstheme="minorHAnsi"/>
          <w:iCs/>
          <w:color w:val="000000" w:themeColor="text1"/>
          <w:sz w:val="22"/>
          <w:szCs w:val="22"/>
          <w:shd w:val="clear" w:color="auto" w:fill="FFFFFF"/>
        </w:rPr>
        <w:t xml:space="preserve">and contact the local police to simultaneously respond and address the situation. The non-sworn officer </w:t>
      </w:r>
      <w:r w:rsidR="00E6521A" w:rsidRPr="00A05B9A">
        <w:rPr>
          <w:rFonts w:asciiTheme="minorHAnsi" w:hAnsiTheme="minorHAnsi" w:cstheme="minorHAnsi"/>
          <w:iCs/>
          <w:color w:val="000000" w:themeColor="text1"/>
          <w:sz w:val="22"/>
          <w:szCs w:val="22"/>
          <w:shd w:val="clear" w:color="auto" w:fill="FFFFFF"/>
        </w:rPr>
        <w:t>would</w:t>
      </w:r>
      <w:r w:rsidRPr="00A05B9A">
        <w:rPr>
          <w:rFonts w:asciiTheme="minorHAnsi" w:hAnsiTheme="minorHAnsi" w:cstheme="minorHAnsi"/>
          <w:iCs/>
          <w:color w:val="000000" w:themeColor="text1"/>
          <w:sz w:val="22"/>
          <w:szCs w:val="22"/>
          <w:shd w:val="clear" w:color="auto" w:fill="FFFFFF"/>
        </w:rPr>
        <w:t xml:space="preserve"> </w:t>
      </w:r>
      <w:r w:rsidR="00F979D6">
        <w:rPr>
          <w:rFonts w:asciiTheme="minorHAnsi" w:hAnsiTheme="minorHAnsi" w:cstheme="minorHAnsi"/>
          <w:iCs/>
          <w:color w:val="000000" w:themeColor="text1"/>
          <w:sz w:val="22"/>
          <w:szCs w:val="22"/>
          <w:shd w:val="clear" w:color="auto" w:fill="FFFFFF"/>
        </w:rPr>
        <w:t xml:space="preserve">attempt to de-escalate the situation until law enforcement </w:t>
      </w:r>
      <w:r w:rsidR="00067CCB">
        <w:rPr>
          <w:rFonts w:asciiTheme="minorHAnsi" w:hAnsiTheme="minorHAnsi" w:cstheme="minorHAnsi"/>
          <w:iCs/>
          <w:color w:val="000000" w:themeColor="text1"/>
          <w:sz w:val="22"/>
          <w:szCs w:val="22"/>
          <w:shd w:val="clear" w:color="auto" w:fill="FFFFFF"/>
        </w:rPr>
        <w:t>staff arrive</w:t>
      </w:r>
      <w:r w:rsidR="00402EC2">
        <w:rPr>
          <w:rFonts w:asciiTheme="minorHAnsi" w:hAnsiTheme="minorHAnsi" w:cstheme="minorHAnsi"/>
          <w:iCs/>
          <w:color w:val="000000" w:themeColor="text1"/>
          <w:sz w:val="22"/>
          <w:szCs w:val="22"/>
          <w:shd w:val="clear" w:color="auto" w:fill="FFFFFF"/>
        </w:rPr>
        <w:t>s</w:t>
      </w:r>
      <w:r w:rsidR="00067CCB">
        <w:rPr>
          <w:rFonts w:asciiTheme="minorHAnsi" w:hAnsiTheme="minorHAnsi" w:cstheme="minorHAnsi"/>
          <w:iCs/>
          <w:color w:val="000000" w:themeColor="text1"/>
          <w:sz w:val="22"/>
          <w:szCs w:val="22"/>
          <w:shd w:val="clear" w:color="auto" w:fill="FFFFFF"/>
        </w:rPr>
        <w:t xml:space="preserve">. </w:t>
      </w:r>
      <w:r w:rsidR="00F979D6">
        <w:rPr>
          <w:rFonts w:asciiTheme="minorHAnsi" w:hAnsiTheme="minorHAnsi" w:cstheme="minorHAnsi"/>
          <w:iCs/>
          <w:color w:val="000000" w:themeColor="text1"/>
          <w:sz w:val="22"/>
          <w:szCs w:val="22"/>
          <w:shd w:val="clear" w:color="auto" w:fill="FFFFFF"/>
        </w:rPr>
        <w:t>The</w:t>
      </w:r>
      <w:r w:rsidR="00067CCB">
        <w:rPr>
          <w:rFonts w:asciiTheme="minorHAnsi" w:hAnsiTheme="minorHAnsi" w:cstheme="minorHAnsi"/>
          <w:iCs/>
          <w:color w:val="000000" w:themeColor="text1"/>
          <w:sz w:val="22"/>
          <w:szCs w:val="22"/>
          <w:shd w:val="clear" w:color="auto" w:fill="FFFFFF"/>
        </w:rPr>
        <w:t xml:space="preserve"> </w:t>
      </w:r>
      <w:r w:rsidR="00F979D6">
        <w:rPr>
          <w:rFonts w:asciiTheme="minorHAnsi" w:hAnsiTheme="minorHAnsi" w:cstheme="minorHAnsi"/>
          <w:iCs/>
          <w:color w:val="000000" w:themeColor="text1"/>
          <w:sz w:val="22"/>
          <w:szCs w:val="22"/>
          <w:shd w:val="clear" w:color="auto" w:fill="FFFFFF"/>
        </w:rPr>
        <w:t xml:space="preserve">local sworn law enforcement agency would then formally </w:t>
      </w:r>
      <w:r w:rsidRPr="00A05B9A">
        <w:rPr>
          <w:rFonts w:asciiTheme="minorHAnsi" w:hAnsiTheme="minorHAnsi" w:cstheme="minorHAnsi"/>
          <w:iCs/>
          <w:color w:val="000000" w:themeColor="text1"/>
          <w:sz w:val="22"/>
          <w:szCs w:val="22"/>
          <w:shd w:val="clear" w:color="auto" w:fill="FFFFFF"/>
        </w:rPr>
        <w:t xml:space="preserve">arrest, charge and further process the individual. Both departments have performed the operational function of preserving the safety of persons on the campus, but they have performed it in different ways.  </w:t>
      </w:r>
      <w:r w:rsidR="00E6521A" w:rsidRPr="00A05B9A">
        <w:rPr>
          <w:rFonts w:asciiTheme="minorHAnsi" w:hAnsiTheme="minorHAnsi" w:cstheme="minorHAnsi"/>
          <w:iCs/>
          <w:color w:val="000000" w:themeColor="text1"/>
          <w:sz w:val="22"/>
          <w:szCs w:val="22"/>
          <w:shd w:val="clear" w:color="auto" w:fill="FFFFFF"/>
        </w:rPr>
        <w:t>The proposed potential c</w:t>
      </w:r>
      <w:r w:rsidRPr="00A05B9A">
        <w:rPr>
          <w:rFonts w:asciiTheme="minorHAnsi" w:hAnsiTheme="minorHAnsi" w:cstheme="minorHAnsi"/>
          <w:iCs/>
          <w:color w:val="000000" w:themeColor="text1"/>
          <w:sz w:val="22"/>
          <w:szCs w:val="22"/>
          <w:shd w:val="clear" w:color="auto" w:fill="FFFFFF"/>
        </w:rPr>
        <w:t xml:space="preserve">ore minimum operational functions </w:t>
      </w:r>
      <w:r w:rsidR="00E6521A" w:rsidRPr="00A05B9A">
        <w:rPr>
          <w:rFonts w:asciiTheme="minorHAnsi" w:hAnsiTheme="minorHAnsi" w:cstheme="minorHAnsi"/>
          <w:iCs/>
          <w:color w:val="000000" w:themeColor="text1"/>
          <w:sz w:val="22"/>
          <w:szCs w:val="22"/>
          <w:shd w:val="clear" w:color="auto" w:fill="FFFFFF"/>
        </w:rPr>
        <w:t>would</w:t>
      </w:r>
      <w:r w:rsidRPr="00A05B9A">
        <w:rPr>
          <w:rFonts w:asciiTheme="minorHAnsi" w:hAnsiTheme="minorHAnsi" w:cstheme="minorHAnsi"/>
          <w:iCs/>
          <w:color w:val="000000" w:themeColor="text1"/>
          <w:sz w:val="22"/>
          <w:szCs w:val="22"/>
          <w:shd w:val="clear" w:color="auto" w:fill="FFFFFF"/>
        </w:rPr>
        <w:t xml:space="preserve"> define </w:t>
      </w:r>
      <w:r w:rsidRPr="00A05B9A">
        <w:rPr>
          <w:rFonts w:asciiTheme="minorHAnsi" w:hAnsiTheme="minorHAnsi" w:cstheme="minorHAnsi"/>
          <w:i/>
          <w:iCs/>
          <w:color w:val="000000" w:themeColor="text1"/>
          <w:sz w:val="22"/>
          <w:szCs w:val="22"/>
          <w:shd w:val="clear" w:color="auto" w:fill="FFFFFF"/>
        </w:rPr>
        <w:t>what</w:t>
      </w:r>
      <w:r w:rsidRPr="00A05B9A">
        <w:rPr>
          <w:rFonts w:asciiTheme="minorHAnsi" w:hAnsiTheme="minorHAnsi" w:cstheme="minorHAnsi"/>
          <w:iCs/>
          <w:color w:val="000000" w:themeColor="text1"/>
          <w:sz w:val="22"/>
          <w:szCs w:val="22"/>
          <w:shd w:val="clear" w:color="auto" w:fill="FFFFFF"/>
        </w:rPr>
        <w:t xml:space="preserve"> functions a campus police or security department should </w:t>
      </w:r>
      <w:r w:rsidR="00E6521A" w:rsidRPr="00A05B9A">
        <w:rPr>
          <w:rFonts w:asciiTheme="minorHAnsi" w:hAnsiTheme="minorHAnsi" w:cstheme="minorHAnsi"/>
          <w:iCs/>
          <w:color w:val="000000" w:themeColor="text1"/>
          <w:sz w:val="22"/>
          <w:szCs w:val="22"/>
          <w:shd w:val="clear" w:color="auto" w:fill="FFFFFF"/>
        </w:rPr>
        <w:t>be able to accomplish,</w:t>
      </w:r>
      <w:r w:rsidRPr="00A05B9A">
        <w:rPr>
          <w:rFonts w:asciiTheme="minorHAnsi" w:hAnsiTheme="minorHAnsi" w:cstheme="minorHAnsi"/>
          <w:iCs/>
          <w:color w:val="000000" w:themeColor="text1"/>
          <w:sz w:val="22"/>
          <w:szCs w:val="22"/>
          <w:shd w:val="clear" w:color="auto" w:fill="FFFFFF"/>
        </w:rPr>
        <w:t xml:space="preserve"> but they </w:t>
      </w:r>
      <w:r w:rsidR="00E6521A" w:rsidRPr="00A05B9A">
        <w:rPr>
          <w:rFonts w:asciiTheme="minorHAnsi" w:hAnsiTheme="minorHAnsi" w:cstheme="minorHAnsi"/>
          <w:iCs/>
          <w:color w:val="000000" w:themeColor="text1"/>
          <w:sz w:val="22"/>
          <w:szCs w:val="22"/>
          <w:shd w:val="clear" w:color="auto" w:fill="FFFFFF"/>
        </w:rPr>
        <w:t xml:space="preserve">would </w:t>
      </w:r>
      <w:r w:rsidRPr="00A05B9A">
        <w:rPr>
          <w:rFonts w:asciiTheme="minorHAnsi" w:hAnsiTheme="minorHAnsi" w:cstheme="minorHAnsi"/>
          <w:iCs/>
          <w:color w:val="000000" w:themeColor="text1"/>
          <w:sz w:val="22"/>
          <w:szCs w:val="22"/>
          <w:shd w:val="clear" w:color="auto" w:fill="FFFFFF"/>
        </w:rPr>
        <w:t xml:space="preserve">not </w:t>
      </w:r>
      <w:r w:rsidR="00E6521A" w:rsidRPr="00A05B9A">
        <w:rPr>
          <w:rFonts w:asciiTheme="minorHAnsi" w:hAnsiTheme="minorHAnsi" w:cstheme="minorHAnsi"/>
          <w:iCs/>
          <w:color w:val="000000" w:themeColor="text1"/>
          <w:sz w:val="22"/>
          <w:szCs w:val="22"/>
          <w:shd w:val="clear" w:color="auto" w:fill="FFFFFF"/>
        </w:rPr>
        <w:t xml:space="preserve">specifically define </w:t>
      </w:r>
      <w:r w:rsidRPr="00A05B9A">
        <w:rPr>
          <w:rFonts w:asciiTheme="minorHAnsi" w:hAnsiTheme="minorHAnsi" w:cstheme="minorHAnsi"/>
          <w:i/>
          <w:iCs/>
          <w:color w:val="000000" w:themeColor="text1"/>
          <w:sz w:val="22"/>
          <w:szCs w:val="22"/>
          <w:shd w:val="clear" w:color="auto" w:fill="FFFFFF"/>
        </w:rPr>
        <w:t>how</w:t>
      </w:r>
      <w:r w:rsidRPr="00A05B9A">
        <w:rPr>
          <w:rFonts w:asciiTheme="minorHAnsi" w:hAnsiTheme="minorHAnsi" w:cstheme="minorHAnsi"/>
          <w:iCs/>
          <w:color w:val="000000" w:themeColor="text1"/>
          <w:sz w:val="22"/>
          <w:szCs w:val="22"/>
          <w:shd w:val="clear" w:color="auto" w:fill="FFFFFF"/>
        </w:rPr>
        <w:t xml:space="preserve"> they should perform the functions.     </w:t>
      </w:r>
    </w:p>
    <w:p w:rsidR="00B228CD" w:rsidRPr="00A05B9A" w:rsidRDefault="00B228CD" w:rsidP="00B228CD">
      <w:pPr>
        <w:rPr>
          <w:rFonts w:asciiTheme="minorHAnsi" w:hAnsiTheme="minorHAnsi" w:cstheme="minorHAnsi"/>
          <w:iCs/>
          <w:color w:val="000000" w:themeColor="text1"/>
          <w:sz w:val="22"/>
          <w:szCs w:val="22"/>
          <w:shd w:val="clear" w:color="auto" w:fill="FFFFFF"/>
        </w:rPr>
      </w:pPr>
    </w:p>
    <w:p w:rsidR="00E159CC" w:rsidRPr="00A05B9A" w:rsidRDefault="00E159CC" w:rsidP="00E159CC">
      <w:pPr>
        <w:pStyle w:val="Heading2"/>
        <w:spacing w:before="0" w:after="0"/>
        <w:textAlignment w:val="baseline"/>
        <w:rPr>
          <w:b w:val="0"/>
          <w:color w:val="000000" w:themeColor="text1"/>
          <w:sz w:val="22"/>
          <w:szCs w:val="22"/>
        </w:rPr>
      </w:pPr>
      <w:r w:rsidRPr="00A05B9A">
        <w:rPr>
          <w:rFonts w:asciiTheme="minorHAnsi" w:hAnsiTheme="minorHAnsi" w:cstheme="minorHAnsi"/>
          <w:b w:val="0"/>
          <w:iCs w:val="0"/>
          <w:color w:val="000000" w:themeColor="text1"/>
          <w:sz w:val="22"/>
          <w:szCs w:val="22"/>
          <w:shd w:val="clear" w:color="auto" w:fill="FFFFFF"/>
        </w:rPr>
        <w:t xml:space="preserve">This study has produced a list of potential core minimum operational functions. Translating this list of potential operational functions into recommended actual operational functions </w:t>
      </w:r>
      <w:r w:rsidRPr="00A05B9A">
        <w:rPr>
          <w:b w:val="0"/>
          <w:color w:val="000000" w:themeColor="text1"/>
          <w:sz w:val="22"/>
          <w:szCs w:val="22"/>
        </w:rPr>
        <w:t xml:space="preserve">should be done with due consideration of the different ways such functions might be conducted at different types of campus departments. This should be done with further extensive and thoughtful input from the </w:t>
      </w:r>
      <w:r w:rsidRPr="00A05B9A">
        <w:rPr>
          <w:rFonts w:asciiTheme="minorHAnsi" w:hAnsiTheme="minorHAnsi" w:cstheme="minorHAnsi"/>
          <w:b w:val="0"/>
          <w:iCs w:val="0"/>
          <w:color w:val="000000" w:themeColor="text1"/>
          <w:sz w:val="22"/>
          <w:szCs w:val="22"/>
          <w:shd w:val="clear" w:color="auto" w:fill="FFFFFF"/>
        </w:rPr>
        <w:t>Virginia Association of Campus Law Enforcement Administrators, the DCJS Virginia Center for School and Campus Safety, and college and university administrators representing a cross-section of Virginia institutions of higher learning (see Recommendation 3).</w:t>
      </w:r>
      <w:r w:rsidRPr="00A05B9A">
        <w:rPr>
          <w:b w:val="0"/>
          <w:color w:val="000000" w:themeColor="text1"/>
          <w:sz w:val="22"/>
          <w:szCs w:val="22"/>
        </w:rPr>
        <w:t xml:space="preserve"> </w:t>
      </w:r>
    </w:p>
    <w:p w:rsidR="00B228CD" w:rsidRDefault="00B228CD" w:rsidP="00B228CD">
      <w:pPr>
        <w:rPr>
          <w:rFonts w:asciiTheme="minorHAnsi" w:hAnsiTheme="minorHAnsi" w:cstheme="minorHAnsi"/>
          <w:iCs/>
          <w:color w:val="000000"/>
          <w:sz w:val="22"/>
          <w:szCs w:val="22"/>
          <w:shd w:val="clear" w:color="auto" w:fill="FFFFFF"/>
        </w:rPr>
      </w:pPr>
    </w:p>
    <w:p w:rsidR="00B228CD" w:rsidRDefault="00B228CD" w:rsidP="00B228CD">
      <w:pPr>
        <w:rPr>
          <w:rFonts w:asciiTheme="minorHAnsi" w:hAnsiTheme="minorHAnsi" w:cstheme="minorHAnsi"/>
          <w:b/>
          <w:iCs/>
          <w:color w:val="000000"/>
          <w:sz w:val="22"/>
          <w:szCs w:val="22"/>
          <w:shd w:val="clear" w:color="auto" w:fill="FFFFFF"/>
        </w:rPr>
      </w:pPr>
      <w:r w:rsidRPr="002A1AB6">
        <w:rPr>
          <w:rFonts w:asciiTheme="minorHAnsi" w:hAnsiTheme="minorHAnsi" w:cstheme="minorHAnsi"/>
          <w:b/>
          <w:iCs/>
          <w:color w:val="000000"/>
          <w:sz w:val="22"/>
          <w:szCs w:val="22"/>
          <w:shd w:val="clear" w:color="auto" w:fill="FFFFFF"/>
        </w:rPr>
        <w:t>Costs of Bringing Existing Departments into Compliance</w:t>
      </w:r>
      <w:r>
        <w:rPr>
          <w:rFonts w:asciiTheme="minorHAnsi" w:hAnsiTheme="minorHAnsi" w:cstheme="minorHAnsi"/>
          <w:b/>
          <w:iCs/>
          <w:color w:val="000000"/>
          <w:sz w:val="22"/>
          <w:szCs w:val="22"/>
          <w:shd w:val="clear" w:color="auto" w:fill="FFFFFF"/>
        </w:rPr>
        <w:t xml:space="preserve"> </w:t>
      </w:r>
    </w:p>
    <w:p w:rsidR="00B228CD" w:rsidRDefault="00B228CD" w:rsidP="00B228CD">
      <w:pPr>
        <w:rPr>
          <w:rFonts w:asciiTheme="minorHAnsi" w:hAnsiTheme="minorHAnsi" w:cstheme="minorHAnsi"/>
          <w:sz w:val="22"/>
          <w:szCs w:val="22"/>
        </w:rPr>
      </w:pPr>
    </w:p>
    <w:p w:rsidR="00B228CD" w:rsidRDefault="00B228CD" w:rsidP="00B228CD">
      <w:pPr>
        <w:rPr>
          <w:rFonts w:asciiTheme="minorHAnsi" w:hAnsiTheme="minorHAnsi" w:cstheme="minorHAnsi"/>
          <w:sz w:val="22"/>
          <w:szCs w:val="22"/>
        </w:rPr>
      </w:pPr>
      <w:r>
        <w:rPr>
          <w:rFonts w:asciiTheme="minorHAnsi" w:hAnsiTheme="minorHAnsi" w:cstheme="minorHAnsi"/>
          <w:sz w:val="22"/>
          <w:szCs w:val="22"/>
        </w:rPr>
        <w:t xml:space="preserve">DCJS’ </w:t>
      </w:r>
      <w:r w:rsidRPr="00546D6E">
        <w:rPr>
          <w:rFonts w:asciiTheme="minorHAnsi" w:hAnsiTheme="minorHAnsi" w:cstheme="minorHAnsi"/>
          <w:sz w:val="22"/>
          <w:szCs w:val="22"/>
        </w:rPr>
        <w:t xml:space="preserve">review of </w:t>
      </w:r>
      <w:r>
        <w:rPr>
          <w:rFonts w:asciiTheme="minorHAnsi" w:hAnsiTheme="minorHAnsi" w:cstheme="minorHAnsi"/>
          <w:sz w:val="22"/>
          <w:szCs w:val="22"/>
        </w:rPr>
        <w:t>research</w:t>
      </w:r>
      <w:r w:rsidRPr="00546D6E">
        <w:rPr>
          <w:rFonts w:asciiTheme="minorHAnsi" w:hAnsiTheme="minorHAnsi" w:cstheme="minorHAnsi"/>
          <w:sz w:val="22"/>
          <w:szCs w:val="22"/>
        </w:rPr>
        <w:t xml:space="preserve"> on the costs of operating a police/security department</w:t>
      </w:r>
      <w:r>
        <w:rPr>
          <w:rFonts w:asciiTheme="minorHAnsi" w:hAnsiTheme="minorHAnsi" w:cstheme="minorHAnsi"/>
          <w:sz w:val="22"/>
          <w:szCs w:val="22"/>
        </w:rPr>
        <w:t xml:space="preserve"> found that there are no </w:t>
      </w:r>
      <w:r w:rsidRPr="00546D6E">
        <w:rPr>
          <w:rFonts w:asciiTheme="minorHAnsi" w:hAnsiTheme="minorHAnsi" w:cstheme="minorHAnsi"/>
          <w:sz w:val="22"/>
          <w:szCs w:val="22"/>
        </w:rPr>
        <w:t xml:space="preserve">fixed guidelines for </w:t>
      </w:r>
      <w:r>
        <w:rPr>
          <w:rFonts w:asciiTheme="minorHAnsi" w:hAnsiTheme="minorHAnsi" w:cstheme="minorHAnsi"/>
          <w:sz w:val="22"/>
          <w:szCs w:val="22"/>
        </w:rPr>
        <w:t xml:space="preserve">determining </w:t>
      </w:r>
      <w:r w:rsidRPr="00546D6E">
        <w:rPr>
          <w:rFonts w:asciiTheme="minorHAnsi" w:hAnsiTheme="minorHAnsi" w:cstheme="minorHAnsi"/>
          <w:sz w:val="22"/>
          <w:szCs w:val="22"/>
        </w:rPr>
        <w:t>these costs,</w:t>
      </w:r>
      <w:r w:rsidRPr="00346FF6">
        <w:rPr>
          <w:rFonts w:asciiTheme="minorHAnsi" w:hAnsiTheme="minorHAnsi" w:cstheme="minorHAnsi"/>
          <w:sz w:val="22"/>
          <w:szCs w:val="22"/>
        </w:rPr>
        <w:t xml:space="preserve"> </w:t>
      </w:r>
      <w:r w:rsidRPr="00546D6E">
        <w:rPr>
          <w:rFonts w:asciiTheme="minorHAnsi" w:hAnsiTheme="minorHAnsi" w:cstheme="minorHAnsi"/>
          <w:sz w:val="22"/>
          <w:szCs w:val="22"/>
        </w:rPr>
        <w:t>whether for a campus or a public municipality</w:t>
      </w:r>
      <w:r>
        <w:rPr>
          <w:rFonts w:asciiTheme="minorHAnsi" w:hAnsiTheme="minorHAnsi" w:cstheme="minorHAnsi"/>
          <w:sz w:val="22"/>
          <w:szCs w:val="22"/>
        </w:rPr>
        <w:t xml:space="preserve"> police department. </w:t>
      </w:r>
      <w:r w:rsidRPr="00546D6E">
        <w:rPr>
          <w:rFonts w:asciiTheme="minorHAnsi" w:hAnsiTheme="minorHAnsi" w:cstheme="minorHAnsi"/>
          <w:sz w:val="22"/>
          <w:szCs w:val="22"/>
        </w:rPr>
        <w:t xml:space="preserve"> </w:t>
      </w:r>
      <w:r>
        <w:rPr>
          <w:rFonts w:asciiTheme="minorHAnsi" w:hAnsiTheme="minorHAnsi" w:cstheme="minorHAnsi"/>
          <w:sz w:val="22"/>
          <w:szCs w:val="22"/>
        </w:rPr>
        <w:t xml:space="preserve">Furthermore, there are no fixed guidelines for determining costs for such departments to perform specific common police functions and activities such as </w:t>
      </w:r>
      <w:r w:rsidR="008D1CEA">
        <w:rPr>
          <w:rFonts w:asciiTheme="minorHAnsi" w:hAnsiTheme="minorHAnsi" w:cstheme="minorHAnsi"/>
          <w:sz w:val="22"/>
          <w:szCs w:val="22"/>
        </w:rPr>
        <w:t>criminal investigative services or transporting adult/juvenile detainees</w:t>
      </w:r>
      <w:r>
        <w:rPr>
          <w:rFonts w:asciiTheme="minorHAnsi" w:hAnsiTheme="minorHAnsi" w:cstheme="minorHAnsi"/>
          <w:sz w:val="22"/>
          <w:szCs w:val="22"/>
        </w:rPr>
        <w:t xml:space="preserve">.  </w:t>
      </w:r>
    </w:p>
    <w:p w:rsidR="00B228CD" w:rsidRDefault="00B228CD" w:rsidP="00B228CD">
      <w:pPr>
        <w:rPr>
          <w:rFonts w:asciiTheme="minorHAnsi" w:hAnsiTheme="minorHAnsi" w:cstheme="minorHAnsi"/>
          <w:sz w:val="22"/>
          <w:szCs w:val="22"/>
        </w:rPr>
      </w:pPr>
    </w:p>
    <w:p w:rsidR="00B228CD" w:rsidRPr="00CA5F0E" w:rsidRDefault="00B228CD" w:rsidP="00B228CD">
      <w:pPr>
        <w:rPr>
          <w:rFonts w:asciiTheme="minorHAnsi" w:hAnsiTheme="minorHAnsi" w:cstheme="minorHAnsi"/>
          <w:iCs/>
          <w:color w:val="000000"/>
          <w:sz w:val="22"/>
          <w:szCs w:val="22"/>
          <w:shd w:val="clear" w:color="auto" w:fill="FFFFFF"/>
        </w:rPr>
      </w:pPr>
      <w:r>
        <w:rPr>
          <w:rFonts w:asciiTheme="minorHAnsi" w:hAnsiTheme="minorHAnsi" w:cstheme="minorHAnsi"/>
          <w:iCs/>
          <w:color w:val="000000"/>
          <w:sz w:val="22"/>
          <w:szCs w:val="22"/>
          <w:shd w:val="clear" w:color="auto" w:fill="FFFFFF"/>
        </w:rPr>
        <w:t>DCJS develop</w:t>
      </w:r>
      <w:r w:rsidR="00FE5FE4">
        <w:rPr>
          <w:rFonts w:asciiTheme="minorHAnsi" w:hAnsiTheme="minorHAnsi" w:cstheme="minorHAnsi"/>
          <w:iCs/>
          <w:color w:val="000000"/>
          <w:sz w:val="22"/>
          <w:szCs w:val="22"/>
          <w:shd w:val="clear" w:color="auto" w:fill="FFFFFF"/>
        </w:rPr>
        <w:t>ed</w:t>
      </w:r>
      <w:r>
        <w:rPr>
          <w:rFonts w:asciiTheme="minorHAnsi" w:hAnsiTheme="minorHAnsi" w:cstheme="minorHAnsi"/>
          <w:iCs/>
          <w:color w:val="000000"/>
          <w:sz w:val="22"/>
          <w:szCs w:val="22"/>
          <w:shd w:val="clear" w:color="auto" w:fill="FFFFFF"/>
        </w:rPr>
        <w:t xml:space="preserve"> a range of potential cost estimates for campus police departments based on two sources. First, using U.S. Bureau of Justice Statistics estimates of annual operating costs for </w:t>
      </w:r>
      <w:r w:rsidRPr="009C6C2A">
        <w:rPr>
          <w:rFonts w:asciiTheme="minorHAnsi" w:hAnsiTheme="minorHAnsi" w:cstheme="minorHAnsi"/>
          <w:iCs/>
          <w:color w:val="000000"/>
          <w:sz w:val="22"/>
          <w:szCs w:val="22"/>
          <w:shd w:val="clear" w:color="auto" w:fill="FFFFFF"/>
        </w:rPr>
        <w:t xml:space="preserve">municipal </w:t>
      </w:r>
      <w:r>
        <w:rPr>
          <w:rFonts w:asciiTheme="minorHAnsi" w:hAnsiTheme="minorHAnsi" w:cstheme="minorHAnsi"/>
          <w:iCs/>
          <w:color w:val="000000"/>
          <w:sz w:val="22"/>
          <w:szCs w:val="22"/>
          <w:shd w:val="clear" w:color="auto" w:fill="FFFFFF"/>
        </w:rPr>
        <w:t>(not campus) police departments, the annual operational cost for a police department serving a campus with 30,000 students could be about $7.4 million.</w:t>
      </w:r>
      <w:r w:rsidRPr="00CA5F0E">
        <w:rPr>
          <w:rFonts w:asciiTheme="minorHAnsi" w:hAnsiTheme="minorHAnsi" w:cstheme="minorHAnsi"/>
          <w:iCs/>
          <w:color w:val="000000"/>
          <w:sz w:val="22"/>
          <w:szCs w:val="22"/>
          <w:shd w:val="clear" w:color="auto" w:fill="FFFFFF"/>
        </w:rPr>
        <w:t xml:space="preserve"> </w:t>
      </w:r>
      <w:r>
        <w:rPr>
          <w:rFonts w:asciiTheme="minorHAnsi" w:hAnsiTheme="minorHAnsi" w:cstheme="minorHAnsi"/>
          <w:iCs/>
          <w:color w:val="000000"/>
          <w:sz w:val="22"/>
          <w:szCs w:val="22"/>
          <w:shd w:val="clear" w:color="auto" w:fill="FFFFFF"/>
        </w:rPr>
        <w:t xml:space="preserve">Using the same Bureau of Justice Statistics estimates, annual operational costs for a department serving a campus of 2,500 students could be about $600,300, and for a campus serving 700 students about $166,000.  </w:t>
      </w:r>
      <w:bookmarkStart w:id="0" w:name="_GoBack"/>
      <w:bookmarkEnd w:id="0"/>
    </w:p>
    <w:p w:rsidR="00B228CD" w:rsidRDefault="00B228CD" w:rsidP="00B228CD">
      <w:pPr>
        <w:rPr>
          <w:rFonts w:asciiTheme="minorHAnsi" w:hAnsiTheme="minorHAnsi" w:cstheme="minorHAnsi"/>
          <w:iCs/>
          <w:color w:val="000000"/>
          <w:sz w:val="22"/>
          <w:szCs w:val="22"/>
          <w:shd w:val="clear" w:color="auto" w:fill="FFFFFF"/>
        </w:rPr>
      </w:pPr>
    </w:p>
    <w:p w:rsidR="00B228CD" w:rsidRDefault="00B228CD" w:rsidP="00B228CD">
      <w:pPr>
        <w:rPr>
          <w:rFonts w:asciiTheme="majorHAnsi" w:hAnsiTheme="majorHAnsi"/>
          <w:sz w:val="22"/>
          <w:szCs w:val="22"/>
        </w:rPr>
      </w:pPr>
      <w:r>
        <w:rPr>
          <w:rFonts w:asciiTheme="majorHAnsi" w:hAnsiTheme="majorHAnsi"/>
          <w:sz w:val="22"/>
          <w:szCs w:val="22"/>
        </w:rPr>
        <w:t xml:space="preserve">Second, one large </w:t>
      </w:r>
      <w:r w:rsidRPr="00546D6E">
        <w:rPr>
          <w:rFonts w:asciiTheme="majorHAnsi" w:hAnsiTheme="majorHAnsi"/>
          <w:sz w:val="22"/>
          <w:szCs w:val="22"/>
        </w:rPr>
        <w:t xml:space="preserve">public university </w:t>
      </w:r>
      <w:r>
        <w:rPr>
          <w:rFonts w:asciiTheme="majorHAnsi" w:hAnsiTheme="majorHAnsi"/>
          <w:sz w:val="22"/>
          <w:szCs w:val="22"/>
        </w:rPr>
        <w:t xml:space="preserve">in Virginia </w:t>
      </w:r>
      <w:r w:rsidRPr="00546D6E">
        <w:rPr>
          <w:rFonts w:asciiTheme="majorHAnsi" w:hAnsiTheme="majorHAnsi"/>
          <w:sz w:val="22"/>
          <w:szCs w:val="22"/>
        </w:rPr>
        <w:t>with a student population of about 30,000 reported an annual police department operating budget of about $8 million, with about 73% of this for personnel costs. Th</w:t>
      </w:r>
      <w:r>
        <w:rPr>
          <w:rFonts w:asciiTheme="majorHAnsi" w:hAnsiTheme="majorHAnsi"/>
          <w:sz w:val="22"/>
          <w:szCs w:val="22"/>
        </w:rPr>
        <w:t>is</w:t>
      </w:r>
      <w:r w:rsidRPr="00546D6E">
        <w:rPr>
          <w:rFonts w:asciiTheme="majorHAnsi" w:hAnsiTheme="majorHAnsi"/>
          <w:sz w:val="22"/>
          <w:szCs w:val="22"/>
        </w:rPr>
        <w:t xml:space="preserve"> institution has a fully accredited police department providing 24/7 services.</w:t>
      </w:r>
      <w:r>
        <w:rPr>
          <w:rFonts w:asciiTheme="majorHAnsi" w:hAnsiTheme="majorHAnsi"/>
          <w:sz w:val="22"/>
          <w:szCs w:val="22"/>
        </w:rPr>
        <w:t xml:space="preserve"> </w:t>
      </w:r>
      <w:r w:rsidRPr="00546D6E">
        <w:rPr>
          <w:rFonts w:asciiTheme="majorHAnsi" w:hAnsiTheme="majorHAnsi"/>
          <w:sz w:val="22"/>
          <w:szCs w:val="22"/>
        </w:rPr>
        <w:t xml:space="preserve">Two </w:t>
      </w:r>
      <w:r>
        <w:rPr>
          <w:rFonts w:asciiTheme="majorHAnsi" w:hAnsiTheme="majorHAnsi"/>
          <w:sz w:val="22"/>
          <w:szCs w:val="22"/>
        </w:rPr>
        <w:t xml:space="preserve">Virginia </w:t>
      </w:r>
      <w:r w:rsidRPr="00546D6E">
        <w:rPr>
          <w:rFonts w:asciiTheme="majorHAnsi" w:hAnsiTheme="majorHAnsi"/>
          <w:sz w:val="22"/>
          <w:szCs w:val="22"/>
        </w:rPr>
        <w:t xml:space="preserve">community colleges with </w:t>
      </w:r>
      <w:r>
        <w:rPr>
          <w:rFonts w:asciiTheme="majorHAnsi" w:hAnsiTheme="majorHAnsi"/>
          <w:sz w:val="22"/>
          <w:szCs w:val="22"/>
        </w:rPr>
        <w:t xml:space="preserve">fully accredited police departments and </w:t>
      </w:r>
      <w:r w:rsidRPr="00546D6E">
        <w:rPr>
          <w:rFonts w:asciiTheme="majorHAnsi" w:hAnsiTheme="majorHAnsi"/>
          <w:sz w:val="22"/>
          <w:szCs w:val="22"/>
        </w:rPr>
        <w:t>student populations of about 10,000 reported annual operating budgets of $1 million to $1.7 million, with about 70% to 90% of this for personnel costs.</w:t>
      </w:r>
    </w:p>
    <w:p w:rsidR="00B228CD" w:rsidRDefault="00B228CD" w:rsidP="00B228CD">
      <w:pPr>
        <w:rPr>
          <w:rFonts w:asciiTheme="majorHAnsi" w:hAnsiTheme="majorHAnsi"/>
          <w:sz w:val="22"/>
          <w:szCs w:val="22"/>
        </w:rPr>
      </w:pPr>
      <w:r>
        <w:rPr>
          <w:rFonts w:asciiTheme="majorHAnsi" w:hAnsiTheme="majorHAnsi"/>
          <w:sz w:val="22"/>
          <w:szCs w:val="22"/>
        </w:rPr>
        <w:t xml:space="preserve"> </w:t>
      </w:r>
    </w:p>
    <w:p w:rsidR="00B228CD" w:rsidRDefault="00B228CD" w:rsidP="00B228CD">
      <w:pPr>
        <w:rPr>
          <w:rFonts w:asciiTheme="minorHAnsi" w:hAnsiTheme="minorHAnsi" w:cstheme="minorHAnsi"/>
          <w:color w:val="000000" w:themeColor="text1"/>
          <w:sz w:val="22"/>
          <w:szCs w:val="22"/>
        </w:rPr>
      </w:pPr>
      <w:r w:rsidRPr="003D688E">
        <w:rPr>
          <w:rFonts w:asciiTheme="minorHAnsi" w:hAnsiTheme="minorHAnsi" w:cstheme="minorHAnsi"/>
          <w:color w:val="000000" w:themeColor="text1"/>
          <w:sz w:val="22"/>
          <w:szCs w:val="22"/>
        </w:rPr>
        <w:t>The cost estimates above are presented as potential cost ranges. Actual costs would depend upon what minimum core operational functions were adopted, and would vary considerably based on the characteristics of the institution being served.</w:t>
      </w:r>
      <w:r w:rsidR="00FE5FE4">
        <w:rPr>
          <w:rFonts w:asciiTheme="minorHAnsi" w:hAnsiTheme="minorHAnsi" w:cstheme="minorHAnsi"/>
          <w:color w:val="000000" w:themeColor="text1"/>
          <w:sz w:val="22"/>
          <w:szCs w:val="22"/>
        </w:rPr>
        <w:t xml:space="preserve"> </w:t>
      </w:r>
    </w:p>
    <w:p w:rsidR="00B867F6" w:rsidRDefault="00B228CD" w:rsidP="00B228CD">
      <w:pPr>
        <w:pStyle w:val="Heading2"/>
        <w:spacing w:before="0" w:after="0"/>
        <w:textAlignment w:val="baseline"/>
        <w:rPr>
          <w:rFonts w:asciiTheme="minorHAnsi" w:hAnsiTheme="minorHAnsi" w:cstheme="minorHAnsi"/>
          <w:b w:val="0"/>
          <w:i w:val="0"/>
          <w:color w:val="000000" w:themeColor="text1"/>
          <w:sz w:val="22"/>
          <w:szCs w:val="22"/>
        </w:rPr>
      </w:pPr>
      <w:r>
        <w:rPr>
          <w:rFonts w:asciiTheme="minorHAnsi" w:hAnsiTheme="minorHAnsi" w:cstheme="minorHAnsi"/>
          <w:b w:val="0"/>
          <w:i w:val="0"/>
          <w:color w:val="000000" w:themeColor="text1"/>
          <w:sz w:val="22"/>
          <w:szCs w:val="22"/>
        </w:rPr>
        <w:lastRenderedPageBreak/>
        <w:t xml:space="preserve"> </w:t>
      </w:r>
    </w:p>
    <w:p w:rsidR="00B228CD" w:rsidRPr="0011438F" w:rsidRDefault="00B228CD" w:rsidP="00B228CD">
      <w:pPr>
        <w:pStyle w:val="Heading2"/>
        <w:spacing w:before="0" w:after="0"/>
        <w:textAlignment w:val="baseline"/>
      </w:pPr>
      <w:r w:rsidRPr="009A1E31">
        <w:rPr>
          <w:sz w:val="22"/>
          <w:szCs w:val="22"/>
        </w:rPr>
        <w:t>Recommendation 2</w:t>
      </w:r>
      <w:r w:rsidRPr="0011438F">
        <w:rPr>
          <w:i w:val="0"/>
          <w:sz w:val="22"/>
          <w:szCs w:val="22"/>
        </w:rPr>
        <w:t>:</w:t>
      </w:r>
    </w:p>
    <w:p w:rsidR="00B228CD" w:rsidRDefault="00B228CD" w:rsidP="00B228CD">
      <w:pPr>
        <w:pStyle w:val="Heading2"/>
        <w:spacing w:before="0" w:after="0"/>
        <w:textAlignment w:val="baseline"/>
        <w:rPr>
          <w:b w:val="0"/>
          <w:i w:val="0"/>
          <w:sz w:val="22"/>
          <w:szCs w:val="22"/>
        </w:rPr>
      </w:pPr>
      <w:r>
        <w:rPr>
          <w:b w:val="0"/>
          <w:i w:val="0"/>
          <w:sz w:val="22"/>
          <w:szCs w:val="22"/>
        </w:rPr>
        <w:t xml:space="preserve">This report provides broad estimates of the </w:t>
      </w:r>
      <w:r w:rsidRPr="00707750">
        <w:rPr>
          <w:b w:val="0"/>
          <w:sz w:val="22"/>
          <w:szCs w:val="22"/>
        </w:rPr>
        <w:t>potential</w:t>
      </w:r>
      <w:r>
        <w:rPr>
          <w:b w:val="0"/>
          <w:i w:val="0"/>
          <w:sz w:val="22"/>
          <w:szCs w:val="22"/>
        </w:rPr>
        <w:t xml:space="preserve"> costs associated with operating police departments serving campuses of different sizes. There are no firm guidelines for determining such costs, for either campus or municipal police department, nor are there firm guidelines for determining costs to perform specific police operational functions.  The cost estimates provided in this report are intended only to help guide more detailed identification of such costs.</w:t>
      </w:r>
    </w:p>
    <w:p w:rsidR="00B228CD" w:rsidRDefault="00B228CD" w:rsidP="00B228CD">
      <w:pPr>
        <w:pStyle w:val="Heading2"/>
        <w:spacing w:before="0" w:after="0"/>
        <w:textAlignment w:val="baseline"/>
        <w:rPr>
          <w:b w:val="0"/>
          <w:sz w:val="22"/>
          <w:szCs w:val="22"/>
        </w:rPr>
      </w:pPr>
    </w:p>
    <w:p w:rsidR="00B228CD" w:rsidRPr="00A05B9A" w:rsidRDefault="00B228CD" w:rsidP="00B228CD">
      <w:pPr>
        <w:pStyle w:val="Heading2"/>
        <w:spacing w:before="0" w:after="0"/>
        <w:textAlignment w:val="baseline"/>
        <w:rPr>
          <w:rFonts w:asciiTheme="minorHAnsi" w:hAnsiTheme="minorHAnsi" w:cstheme="minorHAnsi"/>
          <w:b w:val="0"/>
          <w:i w:val="0"/>
          <w:color w:val="000000" w:themeColor="text1"/>
          <w:sz w:val="22"/>
          <w:szCs w:val="22"/>
        </w:rPr>
      </w:pPr>
      <w:r w:rsidRPr="00A05B9A">
        <w:rPr>
          <w:b w:val="0"/>
          <w:i w:val="0"/>
          <w:color w:val="000000" w:themeColor="text1"/>
          <w:sz w:val="22"/>
          <w:szCs w:val="22"/>
        </w:rPr>
        <w:t xml:space="preserve">The identification of actual costs to comply with campus </w:t>
      </w:r>
      <w:r w:rsidR="00FE5FE4" w:rsidRPr="00A05B9A">
        <w:rPr>
          <w:b w:val="0"/>
          <w:i w:val="0"/>
          <w:color w:val="000000" w:themeColor="text1"/>
          <w:sz w:val="22"/>
          <w:szCs w:val="22"/>
        </w:rPr>
        <w:t xml:space="preserve">sworn </w:t>
      </w:r>
      <w:r w:rsidRPr="00A05B9A">
        <w:rPr>
          <w:b w:val="0"/>
          <w:i w:val="0"/>
          <w:color w:val="000000" w:themeColor="text1"/>
          <w:sz w:val="22"/>
          <w:szCs w:val="22"/>
        </w:rPr>
        <w:t>police</w:t>
      </w:r>
      <w:r w:rsidR="00FE5FE4" w:rsidRPr="00A05B9A">
        <w:rPr>
          <w:b w:val="0"/>
          <w:i w:val="0"/>
          <w:color w:val="000000" w:themeColor="text1"/>
          <w:sz w:val="22"/>
          <w:szCs w:val="22"/>
        </w:rPr>
        <w:t xml:space="preserve"> and nonsworn </w:t>
      </w:r>
      <w:r w:rsidRPr="00A05B9A">
        <w:rPr>
          <w:b w:val="0"/>
          <w:i w:val="0"/>
          <w:color w:val="000000" w:themeColor="text1"/>
          <w:sz w:val="22"/>
          <w:szCs w:val="22"/>
        </w:rPr>
        <w:t xml:space="preserve">security </w:t>
      </w:r>
      <w:r w:rsidR="00FE5FE4" w:rsidRPr="00A05B9A">
        <w:rPr>
          <w:b w:val="0"/>
          <w:i w:val="0"/>
          <w:color w:val="000000" w:themeColor="text1"/>
          <w:sz w:val="22"/>
          <w:szCs w:val="22"/>
        </w:rPr>
        <w:t xml:space="preserve">department </w:t>
      </w:r>
      <w:r w:rsidRPr="00A05B9A">
        <w:rPr>
          <w:b w:val="0"/>
          <w:i w:val="0"/>
          <w:color w:val="000000" w:themeColor="text1"/>
          <w:sz w:val="22"/>
          <w:szCs w:val="22"/>
        </w:rPr>
        <w:t>minimum core operation</w:t>
      </w:r>
      <w:r w:rsidR="00FE5FE4" w:rsidRPr="00A05B9A">
        <w:rPr>
          <w:b w:val="0"/>
          <w:i w:val="0"/>
          <w:color w:val="000000" w:themeColor="text1"/>
          <w:sz w:val="22"/>
          <w:szCs w:val="22"/>
        </w:rPr>
        <w:t>al</w:t>
      </w:r>
      <w:r w:rsidRPr="00A05B9A">
        <w:rPr>
          <w:b w:val="0"/>
          <w:i w:val="0"/>
          <w:color w:val="000000" w:themeColor="text1"/>
          <w:sz w:val="22"/>
          <w:szCs w:val="22"/>
        </w:rPr>
        <w:t xml:space="preserve"> functions should be developed with extensive and thoughtful input from the </w:t>
      </w:r>
      <w:r w:rsidRPr="00A05B9A">
        <w:rPr>
          <w:rFonts w:asciiTheme="minorHAnsi" w:hAnsiTheme="minorHAnsi" w:cstheme="minorHAnsi"/>
          <w:b w:val="0"/>
          <w:i w:val="0"/>
          <w:iCs w:val="0"/>
          <w:color w:val="000000" w:themeColor="text1"/>
          <w:sz w:val="22"/>
          <w:szCs w:val="22"/>
          <w:shd w:val="clear" w:color="auto" w:fill="FFFFFF"/>
        </w:rPr>
        <w:t>Virginia Association of Campus Law Enforcement Administrators, and college and university administrators representing a cross-section of Virginia institutions of higher education.</w:t>
      </w:r>
      <w:r w:rsidRPr="00A05B9A">
        <w:rPr>
          <w:b w:val="0"/>
          <w:i w:val="0"/>
          <w:color w:val="000000" w:themeColor="text1"/>
          <w:sz w:val="22"/>
          <w:szCs w:val="22"/>
        </w:rPr>
        <w:t xml:space="preserve">  The impact of these costs should be considered with regard to the</w:t>
      </w:r>
      <w:r w:rsidRPr="00A05B9A">
        <w:rPr>
          <w:rFonts w:asciiTheme="minorHAnsi" w:hAnsiTheme="minorHAnsi" w:cstheme="minorHAnsi"/>
          <w:b w:val="0"/>
          <w:i w:val="0"/>
          <w:color w:val="000000" w:themeColor="text1"/>
          <w:sz w:val="22"/>
          <w:szCs w:val="22"/>
        </w:rPr>
        <w:t xml:space="preserve"> different sizes, types, needs and resources of these</w:t>
      </w:r>
      <w:r w:rsidR="00FE5FE4" w:rsidRPr="00A05B9A">
        <w:rPr>
          <w:rFonts w:asciiTheme="minorHAnsi" w:hAnsiTheme="minorHAnsi" w:cstheme="minorHAnsi"/>
          <w:iCs w:val="0"/>
          <w:color w:val="000000" w:themeColor="text1"/>
          <w:sz w:val="22"/>
          <w:szCs w:val="22"/>
          <w:shd w:val="clear" w:color="auto" w:fill="FFFFFF"/>
        </w:rPr>
        <w:t xml:space="preserve"> </w:t>
      </w:r>
      <w:r w:rsidR="00FE5FE4" w:rsidRPr="00A05B9A">
        <w:rPr>
          <w:rFonts w:asciiTheme="minorHAnsi" w:hAnsiTheme="minorHAnsi" w:cstheme="minorHAnsi"/>
          <w:b w:val="0"/>
          <w:i w:val="0"/>
          <w:iCs w:val="0"/>
          <w:color w:val="000000" w:themeColor="text1"/>
          <w:sz w:val="22"/>
          <w:szCs w:val="22"/>
          <w:shd w:val="clear" w:color="auto" w:fill="FFFFFF"/>
        </w:rPr>
        <w:t>departments and of the campuses they serve</w:t>
      </w:r>
      <w:r w:rsidR="00FE5FE4" w:rsidRPr="00A05B9A">
        <w:rPr>
          <w:rFonts w:asciiTheme="minorHAnsi" w:hAnsiTheme="minorHAnsi" w:cstheme="minorHAnsi"/>
          <w:iCs w:val="0"/>
          <w:color w:val="000000" w:themeColor="text1"/>
          <w:sz w:val="22"/>
          <w:szCs w:val="22"/>
          <w:shd w:val="clear" w:color="auto" w:fill="FFFFFF"/>
        </w:rPr>
        <w:t>.</w:t>
      </w:r>
    </w:p>
    <w:p w:rsidR="00E159CC" w:rsidRPr="00A05B9A" w:rsidRDefault="00E159CC" w:rsidP="00E159CC">
      <w:pPr>
        <w:pStyle w:val="Heading2"/>
        <w:spacing w:before="0" w:after="0"/>
        <w:textAlignment w:val="baseline"/>
        <w:rPr>
          <w:b w:val="0"/>
          <w:color w:val="000000" w:themeColor="text1"/>
          <w:sz w:val="22"/>
          <w:szCs w:val="22"/>
        </w:rPr>
      </w:pPr>
    </w:p>
    <w:p w:rsidR="00E159CC" w:rsidRPr="00A05B9A" w:rsidRDefault="00E159CC" w:rsidP="00E159CC">
      <w:pPr>
        <w:pStyle w:val="Heading2"/>
        <w:spacing w:before="0" w:after="0"/>
        <w:textAlignment w:val="baseline"/>
        <w:rPr>
          <w:rFonts w:asciiTheme="minorHAnsi" w:hAnsiTheme="minorHAnsi" w:cstheme="minorHAnsi"/>
          <w:iCs w:val="0"/>
          <w:color w:val="000000" w:themeColor="text1"/>
          <w:sz w:val="22"/>
          <w:szCs w:val="22"/>
          <w:shd w:val="clear" w:color="auto" w:fill="FFFFFF"/>
        </w:rPr>
      </w:pPr>
      <w:r w:rsidRPr="00A05B9A">
        <w:rPr>
          <w:b w:val="0"/>
          <w:color w:val="000000" w:themeColor="text1"/>
          <w:sz w:val="22"/>
          <w:szCs w:val="22"/>
        </w:rPr>
        <w:t xml:space="preserve">The identification of actual costs to comply with campus sworn police and nonsworn security department minimum core operational functions should be developed with extensive and thoughtful input from the </w:t>
      </w:r>
      <w:r w:rsidRPr="00A05B9A">
        <w:rPr>
          <w:rFonts w:asciiTheme="minorHAnsi" w:hAnsiTheme="minorHAnsi" w:cstheme="minorHAnsi"/>
          <w:b w:val="0"/>
          <w:iCs w:val="0"/>
          <w:color w:val="000000" w:themeColor="text1"/>
          <w:sz w:val="22"/>
          <w:szCs w:val="22"/>
          <w:shd w:val="clear" w:color="auto" w:fill="FFFFFF"/>
        </w:rPr>
        <w:t>Virginia Association of Campus Law Enforcement Administrators, and college and university administrators representing a cross-section of Virginia institutions of higher education.</w:t>
      </w:r>
      <w:r w:rsidRPr="00A05B9A">
        <w:rPr>
          <w:b w:val="0"/>
          <w:color w:val="000000" w:themeColor="text1"/>
          <w:sz w:val="22"/>
          <w:szCs w:val="22"/>
        </w:rPr>
        <w:t xml:space="preserve"> The impact of these costs should be considered with regard to the</w:t>
      </w:r>
      <w:r w:rsidRPr="00A05B9A">
        <w:rPr>
          <w:rFonts w:asciiTheme="minorHAnsi" w:hAnsiTheme="minorHAnsi" w:cstheme="minorHAnsi"/>
          <w:b w:val="0"/>
          <w:color w:val="000000" w:themeColor="text1"/>
          <w:sz w:val="22"/>
          <w:szCs w:val="22"/>
        </w:rPr>
        <w:t xml:space="preserve"> different sizes, types, needs and resources of these</w:t>
      </w:r>
      <w:r w:rsidRPr="00A05B9A">
        <w:rPr>
          <w:rFonts w:asciiTheme="minorHAnsi" w:hAnsiTheme="minorHAnsi" w:cstheme="minorHAnsi"/>
          <w:iCs w:val="0"/>
          <w:color w:val="000000" w:themeColor="text1"/>
          <w:sz w:val="22"/>
          <w:szCs w:val="22"/>
          <w:shd w:val="clear" w:color="auto" w:fill="FFFFFF"/>
        </w:rPr>
        <w:t xml:space="preserve"> </w:t>
      </w:r>
      <w:r w:rsidRPr="00A05B9A">
        <w:rPr>
          <w:rFonts w:asciiTheme="minorHAnsi" w:hAnsiTheme="minorHAnsi" w:cstheme="minorHAnsi"/>
          <w:b w:val="0"/>
          <w:iCs w:val="0"/>
          <w:color w:val="000000" w:themeColor="text1"/>
          <w:sz w:val="22"/>
          <w:szCs w:val="22"/>
          <w:shd w:val="clear" w:color="auto" w:fill="FFFFFF"/>
        </w:rPr>
        <w:t>departments and of the campuses they serve</w:t>
      </w:r>
      <w:r w:rsidRPr="00A05B9A">
        <w:rPr>
          <w:rFonts w:asciiTheme="minorHAnsi" w:hAnsiTheme="minorHAnsi" w:cstheme="minorHAnsi"/>
          <w:iCs w:val="0"/>
          <w:color w:val="000000" w:themeColor="text1"/>
          <w:sz w:val="22"/>
          <w:szCs w:val="22"/>
          <w:shd w:val="clear" w:color="auto" w:fill="FFFFFF"/>
        </w:rPr>
        <w:t xml:space="preserve">. </w:t>
      </w:r>
    </w:p>
    <w:p w:rsidR="00B228CD" w:rsidRPr="00A05B9A" w:rsidRDefault="00B228CD" w:rsidP="00B228CD">
      <w:pPr>
        <w:pStyle w:val="Heading2"/>
        <w:spacing w:before="0" w:after="0"/>
        <w:textAlignment w:val="baseline"/>
        <w:rPr>
          <w:rFonts w:asciiTheme="minorHAnsi" w:hAnsiTheme="minorHAnsi" w:cstheme="minorHAnsi"/>
          <w:b w:val="0"/>
          <w:i w:val="0"/>
          <w:color w:val="000000" w:themeColor="text1"/>
          <w:sz w:val="22"/>
          <w:szCs w:val="22"/>
        </w:rPr>
      </w:pPr>
    </w:p>
    <w:p w:rsidR="00E159CC" w:rsidRPr="00A05B9A" w:rsidRDefault="00B228CD" w:rsidP="00E159CC">
      <w:pPr>
        <w:rPr>
          <w:rFonts w:asciiTheme="minorHAnsi" w:hAnsiTheme="minorHAnsi" w:cstheme="minorHAnsi"/>
          <w:b/>
          <w:iCs/>
          <w:color w:val="000000" w:themeColor="text1"/>
          <w:sz w:val="22"/>
          <w:szCs w:val="22"/>
          <w:shd w:val="clear" w:color="auto" w:fill="FFFFFF"/>
        </w:rPr>
      </w:pPr>
      <w:r w:rsidRPr="00A05B9A">
        <w:rPr>
          <w:rFonts w:asciiTheme="minorHAnsi" w:hAnsiTheme="minorHAnsi" w:cstheme="minorHAnsi"/>
          <w:b/>
          <w:iCs/>
          <w:color w:val="000000" w:themeColor="text1"/>
          <w:sz w:val="22"/>
          <w:szCs w:val="22"/>
          <w:shd w:val="clear" w:color="auto" w:fill="FFFFFF"/>
        </w:rPr>
        <w:t>Legislative amendments needed to require compliance by such departments</w:t>
      </w:r>
    </w:p>
    <w:p w:rsidR="00E159CC" w:rsidRPr="00A05B9A" w:rsidRDefault="00E159CC" w:rsidP="00E159CC">
      <w:pPr>
        <w:rPr>
          <w:rFonts w:asciiTheme="minorHAnsi" w:hAnsiTheme="minorHAnsi" w:cstheme="minorHAnsi"/>
          <w:b/>
          <w:iCs/>
          <w:color w:val="000000" w:themeColor="text1"/>
          <w:sz w:val="22"/>
          <w:szCs w:val="22"/>
          <w:shd w:val="clear" w:color="auto" w:fill="FFFFFF"/>
        </w:rPr>
      </w:pPr>
    </w:p>
    <w:p w:rsidR="00E159CC" w:rsidRPr="00A05B9A" w:rsidRDefault="00B228CD" w:rsidP="00E159CC">
      <w:pPr>
        <w:rPr>
          <w:rFonts w:asciiTheme="minorHAnsi" w:hAnsiTheme="minorHAnsi" w:cstheme="minorHAnsi"/>
          <w:color w:val="000000" w:themeColor="text1"/>
          <w:sz w:val="22"/>
          <w:szCs w:val="22"/>
        </w:rPr>
      </w:pPr>
      <w:r w:rsidRPr="009A1E31">
        <w:rPr>
          <w:rFonts w:asciiTheme="minorHAnsi" w:hAnsiTheme="minorHAnsi" w:cstheme="minorHAnsi"/>
          <w:b/>
          <w:i/>
          <w:color w:val="000000" w:themeColor="text1"/>
          <w:sz w:val="22"/>
          <w:szCs w:val="22"/>
        </w:rPr>
        <w:t>Recommendation 3</w:t>
      </w:r>
      <w:r w:rsidRPr="009A1E31">
        <w:rPr>
          <w:rFonts w:asciiTheme="minorHAnsi" w:hAnsiTheme="minorHAnsi" w:cstheme="minorHAnsi"/>
          <w:color w:val="000000" w:themeColor="text1"/>
          <w:sz w:val="22"/>
          <w:szCs w:val="22"/>
        </w:rPr>
        <w:t>:</w:t>
      </w:r>
    </w:p>
    <w:p w:rsidR="00E159CC" w:rsidRDefault="00B228CD" w:rsidP="00E159CC">
      <w:pPr>
        <w:rPr>
          <w:rFonts w:asciiTheme="minorHAnsi" w:hAnsiTheme="minorHAnsi" w:cstheme="minorHAnsi"/>
          <w:color w:val="000000" w:themeColor="text1"/>
          <w:sz w:val="22"/>
          <w:szCs w:val="22"/>
          <w:shd w:val="clear" w:color="auto" w:fill="FFFFFF"/>
        </w:rPr>
      </w:pPr>
      <w:r w:rsidRPr="008D1CEA">
        <w:rPr>
          <w:rFonts w:asciiTheme="minorHAnsi" w:hAnsiTheme="minorHAnsi" w:cstheme="minorHAnsi"/>
          <w:color w:val="000000" w:themeColor="text1"/>
          <w:sz w:val="22"/>
          <w:szCs w:val="22"/>
        </w:rPr>
        <w:t xml:space="preserve">Any legislative amendments needed for </w:t>
      </w:r>
      <w:r w:rsidR="00FE5FE4" w:rsidRPr="008D1CEA">
        <w:rPr>
          <w:rFonts w:asciiTheme="minorHAnsi" w:hAnsiTheme="minorHAnsi" w:cstheme="minorHAnsi"/>
          <w:color w:val="000000" w:themeColor="text1"/>
          <w:sz w:val="22"/>
          <w:szCs w:val="22"/>
        </w:rPr>
        <w:t xml:space="preserve">campus sworn police and nonsworn security </w:t>
      </w:r>
      <w:r w:rsidRPr="008D1CEA">
        <w:rPr>
          <w:rFonts w:asciiTheme="minorHAnsi" w:hAnsiTheme="minorHAnsi" w:cstheme="minorHAnsi"/>
          <w:color w:val="000000" w:themeColor="text1"/>
          <w:sz w:val="22"/>
          <w:szCs w:val="22"/>
        </w:rPr>
        <w:t xml:space="preserve">departments to achieve compliance with minimum core operation functions should be developed only after the </w:t>
      </w:r>
      <w:r w:rsidRPr="008D1CEA">
        <w:rPr>
          <w:rFonts w:asciiTheme="minorHAnsi" w:hAnsiTheme="minorHAnsi" w:cstheme="minorHAnsi"/>
          <w:color w:val="000000" w:themeColor="text1"/>
          <w:sz w:val="22"/>
          <w:szCs w:val="22"/>
          <w:shd w:val="clear" w:color="auto" w:fill="FFFFFF"/>
        </w:rPr>
        <w:t xml:space="preserve">Virginia Association of Campus Law Enforcement Administrators, the DCJS Virginia Center for School and Campus Safety, and college and university administrators have had the opportunity to identify the appropriate core minimum operational functions and their associated costs. </w:t>
      </w:r>
    </w:p>
    <w:p w:rsidR="00402EC2" w:rsidRDefault="00402EC2" w:rsidP="00E159CC">
      <w:pPr>
        <w:rPr>
          <w:rFonts w:asciiTheme="minorHAnsi" w:hAnsiTheme="minorHAnsi" w:cstheme="minorHAnsi"/>
          <w:color w:val="000000"/>
          <w:sz w:val="22"/>
          <w:szCs w:val="22"/>
          <w:shd w:val="clear" w:color="auto" w:fill="FFFFFF"/>
        </w:rPr>
      </w:pPr>
    </w:p>
    <w:p w:rsidR="00E159CC" w:rsidRPr="00E159CC" w:rsidRDefault="00E159CC" w:rsidP="00E159CC">
      <w:pPr>
        <w:rPr>
          <w:rFonts w:asciiTheme="minorHAnsi" w:hAnsiTheme="minorHAnsi" w:cstheme="minorHAnsi"/>
          <w:b/>
          <w:i/>
          <w:iCs/>
          <w:color w:val="000000"/>
          <w:sz w:val="22"/>
          <w:szCs w:val="22"/>
          <w:shd w:val="clear" w:color="auto" w:fill="FFFFFF"/>
        </w:rPr>
      </w:pPr>
      <w:r w:rsidRPr="00E159CC">
        <w:rPr>
          <w:rFonts w:asciiTheme="minorHAnsi" w:hAnsiTheme="minorHAnsi" w:cstheme="minorHAnsi"/>
          <w:i/>
          <w:color w:val="000000"/>
          <w:sz w:val="22"/>
          <w:szCs w:val="22"/>
          <w:shd w:val="clear" w:color="auto" w:fill="FFFFFF"/>
        </w:rPr>
        <w:t xml:space="preserve">Therefore, it is recommended that the General Assembly defer proposing any legislative action to mandate minimum core operational functions for these departments until the 2017 session. The Study Advisory Group believes that during CY 2016 the Virginia Association of Campus Law Enforcement Administrators and other stakeholders will be able to develop thoughtful recommendations for the 2017 General Assembly to consider.    </w:t>
      </w:r>
    </w:p>
    <w:p w:rsidR="00B228CD" w:rsidRDefault="00B228CD" w:rsidP="00B228CD">
      <w:pPr>
        <w:pStyle w:val="Heading2"/>
        <w:spacing w:before="0" w:after="0"/>
        <w:textAlignment w:val="baseline"/>
        <w:rPr>
          <w:rFonts w:asciiTheme="minorHAnsi" w:hAnsiTheme="minorHAnsi" w:cstheme="minorHAnsi"/>
          <w:b w:val="0"/>
          <w:i w:val="0"/>
          <w:iCs w:val="0"/>
          <w:color w:val="000000"/>
          <w:sz w:val="22"/>
          <w:szCs w:val="22"/>
          <w:shd w:val="clear" w:color="auto" w:fill="FFFFFF"/>
        </w:rPr>
      </w:pPr>
    </w:p>
    <w:p w:rsidR="00B228CD" w:rsidRPr="00E034D0" w:rsidRDefault="00B228CD" w:rsidP="00B228CD">
      <w:pPr>
        <w:pStyle w:val="Heading2"/>
        <w:spacing w:before="0" w:after="0"/>
        <w:textAlignment w:val="baseline"/>
        <w:rPr>
          <w:rFonts w:asciiTheme="minorHAnsi" w:hAnsiTheme="minorHAnsi" w:cstheme="minorHAnsi"/>
          <w:i w:val="0"/>
          <w:iCs w:val="0"/>
          <w:color w:val="000000"/>
          <w:sz w:val="22"/>
          <w:szCs w:val="22"/>
          <w:shd w:val="clear" w:color="auto" w:fill="FFFFFF"/>
        </w:rPr>
      </w:pPr>
      <w:r w:rsidRPr="009A1E31">
        <w:rPr>
          <w:rFonts w:asciiTheme="minorHAnsi" w:hAnsiTheme="minorHAnsi" w:cstheme="minorHAnsi"/>
          <w:iCs w:val="0"/>
          <w:color w:val="000000"/>
          <w:sz w:val="22"/>
          <w:szCs w:val="22"/>
          <w:shd w:val="clear" w:color="auto" w:fill="FFFFFF"/>
        </w:rPr>
        <w:t>Recommendation 4</w:t>
      </w:r>
      <w:r w:rsidRPr="00E034D0">
        <w:rPr>
          <w:rFonts w:asciiTheme="minorHAnsi" w:hAnsiTheme="minorHAnsi" w:cstheme="minorHAnsi"/>
          <w:i w:val="0"/>
          <w:iCs w:val="0"/>
          <w:color w:val="000000"/>
          <w:sz w:val="22"/>
          <w:szCs w:val="22"/>
          <w:shd w:val="clear" w:color="auto" w:fill="FFFFFF"/>
        </w:rPr>
        <w:t xml:space="preserve">: </w:t>
      </w:r>
    </w:p>
    <w:p w:rsidR="00F6499F" w:rsidRDefault="00B228CD" w:rsidP="00F6499F">
      <w:pPr>
        <w:pStyle w:val="Heading2"/>
        <w:spacing w:before="0" w:after="0"/>
        <w:textAlignment w:val="baseline"/>
        <w:rPr>
          <w:b w:val="0"/>
          <w:sz w:val="22"/>
          <w:szCs w:val="22"/>
        </w:rPr>
      </w:pPr>
      <w:r w:rsidRPr="005E704F">
        <w:rPr>
          <w:rFonts w:asciiTheme="minorHAnsi" w:hAnsiTheme="minorHAnsi" w:cstheme="minorHAnsi"/>
          <w:b w:val="0"/>
          <w:i w:val="0"/>
          <w:iCs w:val="0"/>
          <w:color w:val="000000"/>
          <w:sz w:val="22"/>
          <w:szCs w:val="22"/>
          <w:shd w:val="clear" w:color="auto" w:fill="FFFFFF"/>
        </w:rPr>
        <w:t xml:space="preserve">If the General Assembly proposes legislation to establish core minimum operational functions for campus </w:t>
      </w:r>
      <w:r w:rsidR="00467A79">
        <w:rPr>
          <w:rFonts w:asciiTheme="minorHAnsi" w:hAnsiTheme="minorHAnsi" w:cstheme="minorHAnsi"/>
          <w:b w:val="0"/>
          <w:i w:val="0"/>
          <w:iCs w:val="0"/>
          <w:color w:val="000000"/>
          <w:sz w:val="22"/>
          <w:szCs w:val="22"/>
          <w:shd w:val="clear" w:color="auto" w:fill="FFFFFF"/>
        </w:rPr>
        <w:t xml:space="preserve">sworn </w:t>
      </w:r>
      <w:r w:rsidRPr="005E704F">
        <w:rPr>
          <w:rFonts w:asciiTheme="minorHAnsi" w:hAnsiTheme="minorHAnsi" w:cstheme="minorHAnsi"/>
          <w:b w:val="0"/>
          <w:i w:val="0"/>
          <w:iCs w:val="0"/>
          <w:color w:val="000000"/>
          <w:sz w:val="22"/>
          <w:szCs w:val="22"/>
          <w:shd w:val="clear" w:color="auto" w:fill="FFFFFF"/>
        </w:rPr>
        <w:t xml:space="preserve">police departments, it may also wish to consider addressing the following associated issues: 1) whether establishing such functions will have implications for other types of Virginia </w:t>
      </w:r>
      <w:r w:rsidR="00467A79">
        <w:rPr>
          <w:rFonts w:asciiTheme="minorHAnsi" w:hAnsiTheme="minorHAnsi" w:cstheme="minorHAnsi"/>
          <w:b w:val="0"/>
          <w:i w:val="0"/>
          <w:iCs w:val="0"/>
          <w:color w:val="000000"/>
          <w:sz w:val="22"/>
          <w:szCs w:val="22"/>
          <w:shd w:val="clear" w:color="auto" w:fill="FFFFFF"/>
        </w:rPr>
        <w:t xml:space="preserve">sworn </w:t>
      </w:r>
      <w:r w:rsidRPr="005E704F">
        <w:rPr>
          <w:rFonts w:asciiTheme="minorHAnsi" w:hAnsiTheme="minorHAnsi" w:cstheme="minorHAnsi"/>
          <w:b w:val="0"/>
          <w:i w:val="0"/>
          <w:iCs w:val="0"/>
          <w:color w:val="000000"/>
          <w:sz w:val="22"/>
          <w:szCs w:val="22"/>
          <w:shd w:val="clear" w:color="auto" w:fill="FFFFFF"/>
        </w:rPr>
        <w:t xml:space="preserve">police departments serving cities, counties or towns, and 2) whether current </w:t>
      </w:r>
      <w:r w:rsidRPr="008D1CEA">
        <w:rPr>
          <w:rFonts w:asciiTheme="minorHAnsi" w:hAnsiTheme="minorHAnsi" w:cstheme="minorHAnsi"/>
          <w:b w:val="0"/>
          <w:iCs w:val="0"/>
          <w:color w:val="000000"/>
          <w:sz w:val="22"/>
          <w:szCs w:val="22"/>
          <w:shd w:val="clear" w:color="auto" w:fill="FFFFFF"/>
        </w:rPr>
        <w:t>Code</w:t>
      </w:r>
      <w:r w:rsidRPr="005E704F">
        <w:rPr>
          <w:rFonts w:asciiTheme="minorHAnsi" w:hAnsiTheme="minorHAnsi" w:cstheme="minorHAnsi"/>
          <w:b w:val="0"/>
          <w:i w:val="0"/>
          <w:iCs w:val="0"/>
          <w:color w:val="000000"/>
          <w:sz w:val="22"/>
          <w:szCs w:val="22"/>
          <w:shd w:val="clear" w:color="auto" w:fill="FFFFFF"/>
        </w:rPr>
        <w:t xml:space="preserve"> sections concerning </w:t>
      </w:r>
      <w:r w:rsidR="00467A79">
        <w:rPr>
          <w:rFonts w:asciiTheme="minorHAnsi" w:hAnsiTheme="minorHAnsi" w:cstheme="minorHAnsi"/>
          <w:b w:val="0"/>
          <w:i w:val="0"/>
          <w:iCs w:val="0"/>
          <w:color w:val="000000"/>
          <w:sz w:val="22"/>
          <w:szCs w:val="22"/>
          <w:shd w:val="clear" w:color="auto" w:fill="FFFFFF"/>
        </w:rPr>
        <w:t xml:space="preserve">sworn </w:t>
      </w:r>
      <w:r w:rsidRPr="005E704F">
        <w:rPr>
          <w:rFonts w:asciiTheme="minorHAnsi" w:hAnsiTheme="minorHAnsi" w:cstheme="minorHAnsi"/>
          <w:b w:val="0"/>
          <w:i w:val="0"/>
          <w:iCs w:val="0"/>
          <w:color w:val="000000"/>
          <w:sz w:val="22"/>
          <w:szCs w:val="22"/>
          <w:shd w:val="clear" w:color="auto" w:fill="FFFFFF"/>
        </w:rPr>
        <w:t xml:space="preserve">police departments, which currently are scattered among different </w:t>
      </w:r>
      <w:r w:rsidRPr="00467A79">
        <w:rPr>
          <w:rFonts w:asciiTheme="minorHAnsi" w:hAnsiTheme="minorHAnsi" w:cstheme="minorHAnsi"/>
          <w:b w:val="0"/>
          <w:iCs w:val="0"/>
          <w:color w:val="000000"/>
          <w:sz w:val="22"/>
          <w:szCs w:val="22"/>
          <w:shd w:val="clear" w:color="auto" w:fill="FFFFFF"/>
        </w:rPr>
        <w:t>Code</w:t>
      </w:r>
      <w:r w:rsidRPr="005E704F">
        <w:rPr>
          <w:rFonts w:asciiTheme="minorHAnsi" w:hAnsiTheme="minorHAnsi" w:cstheme="minorHAnsi"/>
          <w:b w:val="0"/>
          <w:i w:val="0"/>
          <w:iCs w:val="0"/>
          <w:color w:val="000000"/>
          <w:sz w:val="22"/>
          <w:szCs w:val="22"/>
          <w:shd w:val="clear" w:color="auto" w:fill="FFFFFF"/>
        </w:rPr>
        <w:t xml:space="preserve"> chapters and sections, should be consolidated into a single </w:t>
      </w:r>
      <w:r w:rsidRPr="005E704F">
        <w:rPr>
          <w:rFonts w:asciiTheme="minorHAnsi" w:hAnsiTheme="minorHAnsi" w:cstheme="minorHAnsi"/>
          <w:b w:val="0"/>
          <w:iCs w:val="0"/>
          <w:color w:val="000000"/>
          <w:sz w:val="22"/>
          <w:szCs w:val="22"/>
          <w:shd w:val="clear" w:color="auto" w:fill="FFFFFF"/>
        </w:rPr>
        <w:t>Code</w:t>
      </w:r>
      <w:r w:rsidRPr="005E704F">
        <w:rPr>
          <w:rFonts w:asciiTheme="minorHAnsi" w:hAnsiTheme="minorHAnsi" w:cstheme="minorHAnsi"/>
          <w:b w:val="0"/>
          <w:i w:val="0"/>
          <w:iCs w:val="0"/>
          <w:color w:val="000000"/>
          <w:sz w:val="22"/>
          <w:szCs w:val="22"/>
          <w:shd w:val="clear" w:color="auto" w:fill="FFFFFF"/>
        </w:rPr>
        <w:t xml:space="preserve"> section.</w:t>
      </w:r>
      <w:r w:rsidRPr="000047B3">
        <w:rPr>
          <w:rFonts w:asciiTheme="minorHAnsi" w:hAnsiTheme="minorHAnsi" w:cstheme="minorHAnsi"/>
          <w:b w:val="0"/>
          <w:iCs w:val="0"/>
          <w:color w:val="000000"/>
          <w:sz w:val="22"/>
          <w:szCs w:val="22"/>
          <w:shd w:val="clear" w:color="auto" w:fill="FFFFFF"/>
        </w:rPr>
        <w:t xml:space="preserve">     </w:t>
      </w:r>
      <w:r w:rsidR="00134518" w:rsidRPr="000047B3">
        <w:rPr>
          <w:b w:val="0"/>
          <w:sz w:val="22"/>
          <w:szCs w:val="22"/>
        </w:rPr>
        <w:br w:type="page"/>
      </w:r>
    </w:p>
    <w:p w:rsidR="006C5EB5" w:rsidRDefault="006C5EB5" w:rsidP="003D3F2A">
      <w:pPr>
        <w:pStyle w:val="HeaderNew"/>
        <w:sectPr w:rsidR="006C5EB5" w:rsidSect="004F2893">
          <w:footerReference w:type="default" r:id="rId15"/>
          <w:footerReference w:type="first" r:id="rId16"/>
          <w:pgSz w:w="12240" w:h="15840"/>
          <w:pgMar w:top="1152" w:right="1440" w:bottom="1152" w:left="1440" w:header="720" w:footer="288" w:gutter="0"/>
          <w:pgNumType w:fmt="lowerRoman" w:start="1"/>
          <w:cols w:space="720"/>
          <w:titlePg/>
          <w:docGrid w:linePitch="360"/>
        </w:sectPr>
      </w:pPr>
    </w:p>
    <w:p w:rsidR="00A0094A" w:rsidRPr="00F6499F" w:rsidRDefault="00111B0F" w:rsidP="003D3F2A">
      <w:pPr>
        <w:pStyle w:val="HeaderNew"/>
        <w:rPr>
          <w:i/>
        </w:rPr>
      </w:pPr>
      <w:r w:rsidRPr="00F6499F">
        <w:lastRenderedPageBreak/>
        <w:t xml:space="preserve">Study </w:t>
      </w:r>
      <w:r w:rsidR="00276420" w:rsidRPr="00F6499F">
        <w:t xml:space="preserve">Authority </w:t>
      </w:r>
      <w:r w:rsidRPr="00F6499F">
        <w:t>and Background</w:t>
      </w:r>
    </w:p>
    <w:p w:rsidR="00F6499F" w:rsidRPr="00F6499F" w:rsidRDefault="00F6499F" w:rsidP="00F6499F"/>
    <w:p w:rsidR="00111B0F" w:rsidRPr="00111B0F" w:rsidRDefault="00111B0F" w:rsidP="00FB682A">
      <w:pPr>
        <w:rPr>
          <w:rFonts w:asciiTheme="minorHAnsi" w:hAnsiTheme="minorHAnsi" w:cstheme="minorHAnsi"/>
          <w:b/>
          <w:sz w:val="22"/>
          <w:szCs w:val="22"/>
        </w:rPr>
      </w:pPr>
      <w:r w:rsidRPr="00111B0F">
        <w:rPr>
          <w:rFonts w:asciiTheme="minorHAnsi" w:hAnsiTheme="minorHAnsi" w:cstheme="minorHAnsi"/>
          <w:b/>
          <w:sz w:val="22"/>
          <w:szCs w:val="22"/>
        </w:rPr>
        <w:t>Study Authority</w:t>
      </w:r>
    </w:p>
    <w:p w:rsidR="00111B0F" w:rsidRDefault="00111B0F" w:rsidP="00FB682A">
      <w:pPr>
        <w:rPr>
          <w:rFonts w:asciiTheme="minorHAnsi" w:hAnsiTheme="minorHAnsi" w:cstheme="minorHAnsi"/>
          <w:sz w:val="22"/>
          <w:szCs w:val="22"/>
        </w:rPr>
      </w:pPr>
    </w:p>
    <w:p w:rsidR="00BE5934" w:rsidRPr="00A05B9A" w:rsidRDefault="00A0094A" w:rsidP="00FB682A">
      <w:pPr>
        <w:rPr>
          <w:rFonts w:asciiTheme="minorHAnsi" w:hAnsiTheme="minorHAnsi" w:cstheme="minorHAnsi"/>
          <w:iCs/>
          <w:color w:val="000000" w:themeColor="text1"/>
          <w:sz w:val="22"/>
          <w:szCs w:val="22"/>
          <w:shd w:val="clear" w:color="auto" w:fill="FFFFFF"/>
        </w:rPr>
      </w:pPr>
      <w:r w:rsidRPr="00D22056">
        <w:rPr>
          <w:rFonts w:asciiTheme="minorHAnsi" w:hAnsiTheme="minorHAnsi" w:cstheme="minorHAnsi"/>
          <w:sz w:val="22"/>
          <w:szCs w:val="22"/>
        </w:rPr>
        <w:t xml:space="preserve">Chapter 278 of the 2014 Virginia Acts of Assembly directed the Department of Criminal Justice Services to </w:t>
      </w:r>
      <w:r w:rsidRPr="00A05B9A">
        <w:rPr>
          <w:rFonts w:asciiTheme="minorHAnsi" w:hAnsiTheme="minorHAnsi" w:cstheme="minorHAnsi"/>
          <w:color w:val="000000" w:themeColor="text1"/>
          <w:sz w:val="22"/>
          <w:szCs w:val="22"/>
        </w:rPr>
        <w:t xml:space="preserve">conduct a study to </w:t>
      </w:r>
      <w:r w:rsidRPr="00A05B9A">
        <w:rPr>
          <w:rFonts w:asciiTheme="minorHAnsi" w:hAnsiTheme="minorHAnsi" w:cstheme="minorHAnsi"/>
          <w:i/>
          <w:iCs/>
          <w:color w:val="000000" w:themeColor="text1"/>
          <w:sz w:val="22"/>
          <w:szCs w:val="22"/>
          <w:shd w:val="clear" w:color="auto" w:fill="FFFFFF"/>
        </w:rPr>
        <w:t>identify potential minimum core operational functions for campus police departments established pursuant to §</w:t>
      </w:r>
      <w:r w:rsidRPr="00A05B9A">
        <w:rPr>
          <w:rStyle w:val="apple-converted-space"/>
          <w:rFonts w:asciiTheme="minorHAnsi" w:hAnsiTheme="minorHAnsi" w:cstheme="minorHAnsi"/>
          <w:i/>
          <w:iCs/>
          <w:color w:val="000000" w:themeColor="text1"/>
          <w:sz w:val="22"/>
          <w:szCs w:val="22"/>
          <w:shd w:val="clear" w:color="auto" w:fill="FFFFFF"/>
        </w:rPr>
        <w:t> </w:t>
      </w:r>
      <w:hyperlink r:id="rId17" w:history="1">
        <w:r w:rsidRPr="00A05B9A">
          <w:rPr>
            <w:rStyle w:val="Hyperlink"/>
            <w:rFonts w:asciiTheme="minorHAnsi" w:hAnsiTheme="minorHAnsi" w:cstheme="minorHAnsi"/>
            <w:i/>
            <w:iCs/>
            <w:color w:val="000000" w:themeColor="text1"/>
            <w:sz w:val="22"/>
            <w:szCs w:val="22"/>
            <w:shd w:val="clear" w:color="auto" w:fill="FFFFFF"/>
          </w:rPr>
          <w:t>23-232</w:t>
        </w:r>
      </w:hyperlink>
      <w:r w:rsidRPr="00A05B9A">
        <w:rPr>
          <w:rStyle w:val="apple-converted-space"/>
          <w:rFonts w:asciiTheme="minorHAnsi" w:hAnsiTheme="minorHAnsi" w:cstheme="minorHAnsi"/>
          <w:i/>
          <w:iCs/>
          <w:color w:val="000000" w:themeColor="text1"/>
          <w:sz w:val="22"/>
          <w:szCs w:val="22"/>
          <w:shd w:val="clear" w:color="auto" w:fill="FFFFFF"/>
        </w:rPr>
        <w:t> </w:t>
      </w:r>
      <w:r w:rsidRPr="00A05B9A">
        <w:rPr>
          <w:rFonts w:asciiTheme="minorHAnsi" w:hAnsiTheme="minorHAnsi" w:cstheme="minorHAnsi"/>
          <w:i/>
          <w:iCs/>
          <w:color w:val="000000" w:themeColor="text1"/>
          <w:sz w:val="22"/>
          <w:szCs w:val="22"/>
          <w:shd w:val="clear" w:color="auto" w:fill="FFFFFF"/>
        </w:rPr>
        <w:t>or</w:t>
      </w:r>
      <w:r w:rsidRPr="00A05B9A">
        <w:rPr>
          <w:rStyle w:val="apple-converted-space"/>
          <w:rFonts w:asciiTheme="minorHAnsi" w:hAnsiTheme="minorHAnsi" w:cstheme="minorHAnsi"/>
          <w:i/>
          <w:iCs/>
          <w:color w:val="000000" w:themeColor="text1"/>
          <w:sz w:val="22"/>
          <w:szCs w:val="22"/>
          <w:shd w:val="clear" w:color="auto" w:fill="FFFFFF"/>
        </w:rPr>
        <w:t> </w:t>
      </w:r>
      <w:hyperlink r:id="rId18" w:history="1">
        <w:r w:rsidRPr="00A05B9A">
          <w:rPr>
            <w:rStyle w:val="Hyperlink"/>
            <w:rFonts w:asciiTheme="minorHAnsi" w:hAnsiTheme="minorHAnsi" w:cstheme="minorHAnsi"/>
            <w:i/>
            <w:iCs/>
            <w:color w:val="000000" w:themeColor="text1"/>
            <w:sz w:val="22"/>
            <w:szCs w:val="22"/>
            <w:shd w:val="clear" w:color="auto" w:fill="FFFFFF"/>
          </w:rPr>
          <w:t>23-232.1</w:t>
        </w:r>
      </w:hyperlink>
      <w:r w:rsidRPr="00A05B9A">
        <w:rPr>
          <w:rStyle w:val="apple-converted-space"/>
          <w:rFonts w:asciiTheme="minorHAnsi" w:hAnsiTheme="minorHAnsi" w:cstheme="minorHAnsi"/>
          <w:i/>
          <w:iCs/>
          <w:color w:val="000000" w:themeColor="text1"/>
          <w:sz w:val="22"/>
          <w:szCs w:val="22"/>
          <w:shd w:val="clear" w:color="auto" w:fill="FFFFFF"/>
        </w:rPr>
        <w:t> </w:t>
      </w:r>
      <w:r w:rsidRPr="00A05B9A">
        <w:rPr>
          <w:rFonts w:asciiTheme="minorHAnsi" w:hAnsiTheme="minorHAnsi" w:cstheme="minorHAnsi"/>
          <w:i/>
          <w:iCs/>
          <w:color w:val="000000" w:themeColor="text1"/>
          <w:sz w:val="22"/>
          <w:szCs w:val="22"/>
          <w:shd w:val="clear" w:color="auto" w:fill="FFFFFF"/>
        </w:rPr>
        <w:t>of the Code of Virginia and other campus security departments as may be established by public or private institutions of higher education pursuant to §</w:t>
      </w:r>
      <w:r w:rsidRPr="00A05B9A">
        <w:rPr>
          <w:rStyle w:val="apple-converted-space"/>
          <w:rFonts w:asciiTheme="minorHAnsi" w:hAnsiTheme="minorHAnsi" w:cstheme="minorHAnsi"/>
          <w:i/>
          <w:iCs/>
          <w:color w:val="000000" w:themeColor="text1"/>
          <w:sz w:val="22"/>
          <w:szCs w:val="22"/>
          <w:shd w:val="clear" w:color="auto" w:fill="FFFFFF"/>
        </w:rPr>
        <w:t> </w:t>
      </w:r>
      <w:hyperlink r:id="rId19" w:history="1">
        <w:r w:rsidRPr="00A05B9A">
          <w:rPr>
            <w:rStyle w:val="Hyperlink"/>
            <w:rFonts w:asciiTheme="minorHAnsi" w:hAnsiTheme="minorHAnsi" w:cstheme="minorHAnsi"/>
            <w:i/>
            <w:iCs/>
            <w:color w:val="000000" w:themeColor="text1"/>
            <w:sz w:val="22"/>
            <w:szCs w:val="22"/>
            <w:shd w:val="clear" w:color="auto" w:fill="FFFFFF"/>
          </w:rPr>
          <w:t>23-238</w:t>
        </w:r>
      </w:hyperlink>
      <w:r w:rsidRPr="00A05B9A">
        <w:rPr>
          <w:rStyle w:val="apple-converted-space"/>
          <w:rFonts w:asciiTheme="minorHAnsi" w:hAnsiTheme="minorHAnsi" w:cstheme="minorHAnsi"/>
          <w:i/>
          <w:iCs/>
          <w:color w:val="000000" w:themeColor="text1"/>
          <w:sz w:val="22"/>
          <w:szCs w:val="22"/>
          <w:shd w:val="clear" w:color="auto" w:fill="FFFFFF"/>
        </w:rPr>
        <w:t> </w:t>
      </w:r>
      <w:r w:rsidRPr="00A05B9A">
        <w:rPr>
          <w:rFonts w:asciiTheme="minorHAnsi" w:hAnsiTheme="minorHAnsi" w:cstheme="minorHAnsi"/>
          <w:i/>
          <w:iCs/>
          <w:color w:val="000000" w:themeColor="text1"/>
          <w:sz w:val="22"/>
          <w:szCs w:val="22"/>
          <w:shd w:val="clear" w:color="auto" w:fill="FFFFFF"/>
        </w:rPr>
        <w:t>of the Code of Virginia. In conducting this study, the Department shall determine the existing capacity of campus police departments and other campus security departments, the costs of bringing existing departments into compliance with such minimum core operational functions, and legislative amendments needed in order to require compliance by such departments. In identifying such functions, the Department shall work with other public and private stakeholders as deemed appropriate. The Department shall report its findings to the Governor and the General Assembly by November 1, 2014</w:t>
      </w:r>
    </w:p>
    <w:p w:rsidR="00A0094A" w:rsidRPr="00A05B9A" w:rsidRDefault="00A0094A" w:rsidP="00A0094A">
      <w:pPr>
        <w:rPr>
          <w:rFonts w:asciiTheme="minorHAnsi" w:hAnsiTheme="minorHAnsi" w:cstheme="minorHAnsi"/>
          <w:color w:val="000000" w:themeColor="text1"/>
          <w:sz w:val="22"/>
          <w:szCs w:val="22"/>
        </w:rPr>
      </w:pPr>
    </w:p>
    <w:p w:rsidR="00A0094A" w:rsidRPr="00A05B9A" w:rsidRDefault="00A0094A" w:rsidP="00A0094A">
      <w:pPr>
        <w:rPr>
          <w:rFonts w:asciiTheme="minorHAnsi" w:hAnsiTheme="minorHAnsi" w:cstheme="minorHAnsi"/>
          <w:b/>
          <w:color w:val="000000" w:themeColor="text1"/>
          <w:sz w:val="22"/>
          <w:szCs w:val="22"/>
        </w:rPr>
      </w:pPr>
      <w:r w:rsidRPr="00A05B9A">
        <w:rPr>
          <w:rFonts w:asciiTheme="minorHAnsi" w:hAnsiTheme="minorHAnsi" w:cstheme="minorHAnsi"/>
          <w:b/>
          <w:color w:val="000000" w:themeColor="text1"/>
          <w:sz w:val="22"/>
          <w:szCs w:val="22"/>
        </w:rPr>
        <w:t>Background</w:t>
      </w:r>
    </w:p>
    <w:p w:rsidR="00A0094A" w:rsidRPr="00A05B9A" w:rsidRDefault="00A0094A" w:rsidP="00A0094A">
      <w:pPr>
        <w:rPr>
          <w:rFonts w:asciiTheme="minorHAnsi" w:hAnsiTheme="minorHAnsi" w:cstheme="minorHAnsi"/>
          <w:color w:val="000000" w:themeColor="text1"/>
          <w:sz w:val="22"/>
          <w:szCs w:val="22"/>
        </w:rPr>
      </w:pPr>
    </w:p>
    <w:p w:rsidR="00A0094A" w:rsidRPr="00A05B9A" w:rsidRDefault="00A0094A" w:rsidP="00A0094A">
      <w:pPr>
        <w:rPr>
          <w:rFonts w:asciiTheme="minorHAnsi" w:hAnsiTheme="minorHAnsi" w:cstheme="minorHAnsi"/>
          <w:color w:val="000000" w:themeColor="text1"/>
          <w:sz w:val="22"/>
          <w:szCs w:val="22"/>
        </w:rPr>
      </w:pPr>
      <w:r w:rsidRPr="00A05B9A">
        <w:rPr>
          <w:rFonts w:asciiTheme="minorHAnsi" w:hAnsiTheme="minorHAnsi" w:cstheme="minorHAnsi"/>
          <w:color w:val="000000" w:themeColor="text1"/>
          <w:sz w:val="22"/>
          <w:szCs w:val="22"/>
        </w:rPr>
        <w:t xml:space="preserve">In the aftermath of the Sandy Hook Elementary School shootings tragedy in December of 2012, </w:t>
      </w:r>
      <w:r w:rsidR="001A1996">
        <w:rPr>
          <w:rFonts w:asciiTheme="minorHAnsi" w:hAnsiTheme="minorHAnsi" w:cstheme="minorHAnsi"/>
          <w:color w:val="000000" w:themeColor="text1"/>
          <w:sz w:val="22"/>
          <w:szCs w:val="22"/>
        </w:rPr>
        <w:t xml:space="preserve">then </w:t>
      </w:r>
      <w:r w:rsidRPr="00A05B9A">
        <w:rPr>
          <w:rFonts w:asciiTheme="minorHAnsi" w:hAnsiTheme="minorHAnsi" w:cstheme="minorHAnsi"/>
          <w:color w:val="000000" w:themeColor="text1"/>
          <w:sz w:val="22"/>
          <w:szCs w:val="22"/>
        </w:rPr>
        <w:t>Governor McDon</w:t>
      </w:r>
      <w:r w:rsidR="001A1996">
        <w:rPr>
          <w:rFonts w:asciiTheme="minorHAnsi" w:hAnsiTheme="minorHAnsi" w:cstheme="minorHAnsi"/>
          <w:color w:val="000000" w:themeColor="text1"/>
          <w:sz w:val="22"/>
          <w:szCs w:val="22"/>
        </w:rPr>
        <w:t>nell</w:t>
      </w:r>
      <w:r w:rsidRPr="00A05B9A">
        <w:rPr>
          <w:rFonts w:asciiTheme="minorHAnsi" w:hAnsiTheme="minorHAnsi" w:cstheme="minorHAnsi"/>
          <w:color w:val="000000" w:themeColor="text1"/>
          <w:sz w:val="22"/>
          <w:szCs w:val="22"/>
        </w:rPr>
        <w:t xml:space="preserve"> established the Governor’s School &amp; Campus Safety Taskforce to review and recommend improvements in safety at Virginia schools and campuses. The Taskforce’s final report, issued in October 2013, made numerous recommendations for improving safety at Virginia’s colleges, universities and other institutions of higher education</w:t>
      </w:r>
      <w:r w:rsidR="006E6AA0" w:rsidRPr="00A05B9A">
        <w:rPr>
          <w:rFonts w:asciiTheme="minorHAnsi" w:hAnsiTheme="minorHAnsi" w:cstheme="minorHAnsi"/>
          <w:color w:val="000000" w:themeColor="text1"/>
          <w:sz w:val="22"/>
          <w:szCs w:val="22"/>
        </w:rPr>
        <w:t>.</w:t>
      </w:r>
      <w:r w:rsidR="00B91086" w:rsidRPr="00A05B9A">
        <w:rPr>
          <w:rFonts w:asciiTheme="minorHAnsi" w:hAnsiTheme="minorHAnsi" w:cstheme="minorHAnsi"/>
          <w:color w:val="000000" w:themeColor="text1"/>
          <w:sz w:val="22"/>
          <w:szCs w:val="22"/>
        </w:rPr>
        <w:t xml:space="preserve">  </w:t>
      </w:r>
      <w:r w:rsidRPr="00A05B9A">
        <w:rPr>
          <w:rFonts w:asciiTheme="minorHAnsi" w:hAnsiTheme="minorHAnsi" w:cstheme="minorHAnsi"/>
          <w:color w:val="000000" w:themeColor="text1"/>
          <w:sz w:val="22"/>
          <w:szCs w:val="22"/>
        </w:rPr>
        <w:t xml:space="preserve">Among these was the following recommendation addressing campus </w:t>
      </w:r>
      <w:r w:rsidR="00150B70" w:rsidRPr="00A05B9A">
        <w:rPr>
          <w:rFonts w:asciiTheme="minorHAnsi" w:hAnsiTheme="minorHAnsi" w:cstheme="minorHAnsi"/>
          <w:color w:val="000000" w:themeColor="text1"/>
          <w:sz w:val="22"/>
          <w:szCs w:val="22"/>
        </w:rPr>
        <w:t>safety</w:t>
      </w:r>
      <w:r w:rsidRPr="00A05B9A">
        <w:rPr>
          <w:rFonts w:asciiTheme="minorHAnsi" w:hAnsiTheme="minorHAnsi" w:cstheme="minorHAnsi"/>
          <w:color w:val="000000" w:themeColor="text1"/>
          <w:sz w:val="22"/>
          <w:szCs w:val="22"/>
        </w:rPr>
        <w:t xml:space="preserve"> departments</w:t>
      </w:r>
      <w:r w:rsidR="0045220F" w:rsidRPr="00A05B9A">
        <w:rPr>
          <w:rFonts w:asciiTheme="minorHAnsi" w:hAnsiTheme="minorHAnsi" w:cstheme="minorHAnsi"/>
          <w:color w:val="000000" w:themeColor="text1"/>
          <w:sz w:val="22"/>
          <w:szCs w:val="22"/>
        </w:rPr>
        <w:t>.</w:t>
      </w:r>
    </w:p>
    <w:p w:rsidR="00A0094A" w:rsidRPr="00A05B9A" w:rsidRDefault="00A0094A" w:rsidP="00A0094A">
      <w:pPr>
        <w:rPr>
          <w:rFonts w:asciiTheme="minorHAnsi" w:hAnsiTheme="minorHAnsi" w:cstheme="minorHAnsi"/>
          <w:color w:val="000000" w:themeColor="text1"/>
          <w:sz w:val="22"/>
          <w:szCs w:val="22"/>
        </w:rPr>
      </w:pPr>
    </w:p>
    <w:p w:rsidR="00A0094A" w:rsidRPr="00A05B9A" w:rsidRDefault="00A0094A" w:rsidP="00A0094A">
      <w:pPr>
        <w:rPr>
          <w:rFonts w:asciiTheme="minorHAnsi" w:hAnsiTheme="minorHAnsi" w:cstheme="minorHAnsi"/>
          <w:color w:val="000000" w:themeColor="text1"/>
          <w:sz w:val="22"/>
          <w:szCs w:val="22"/>
        </w:rPr>
      </w:pPr>
      <w:r w:rsidRPr="00A05B9A">
        <w:rPr>
          <w:rFonts w:asciiTheme="minorHAnsi" w:hAnsiTheme="minorHAnsi" w:cstheme="minorHAnsi"/>
          <w:color w:val="000000" w:themeColor="text1"/>
          <w:sz w:val="22"/>
          <w:szCs w:val="22"/>
        </w:rPr>
        <w:t>Recommendation Number PS-26</w:t>
      </w:r>
    </w:p>
    <w:p w:rsidR="00A0094A" w:rsidRPr="00A05B9A" w:rsidRDefault="00A0094A" w:rsidP="00A0094A">
      <w:pPr>
        <w:rPr>
          <w:rFonts w:asciiTheme="minorHAnsi" w:hAnsiTheme="minorHAnsi" w:cstheme="minorHAnsi"/>
          <w:color w:val="000000" w:themeColor="text1"/>
          <w:sz w:val="22"/>
          <w:szCs w:val="22"/>
        </w:rPr>
      </w:pPr>
    </w:p>
    <w:p w:rsidR="00A0094A" w:rsidRPr="00A05B9A" w:rsidRDefault="00A0094A" w:rsidP="00A0094A">
      <w:pPr>
        <w:rPr>
          <w:rFonts w:asciiTheme="minorHAnsi" w:hAnsiTheme="minorHAnsi" w:cstheme="minorHAnsi"/>
          <w:color w:val="000000" w:themeColor="text1"/>
          <w:sz w:val="22"/>
          <w:szCs w:val="22"/>
        </w:rPr>
      </w:pPr>
      <w:r w:rsidRPr="00A05B9A">
        <w:rPr>
          <w:rFonts w:asciiTheme="minorHAnsi" w:hAnsiTheme="minorHAnsi" w:cstheme="minorHAnsi"/>
          <w:color w:val="000000" w:themeColor="text1"/>
          <w:sz w:val="22"/>
          <w:szCs w:val="22"/>
        </w:rPr>
        <w:t>Minimum Training Standards: Recommends that all campus police departments have the following minimum training standards:</w:t>
      </w:r>
    </w:p>
    <w:p w:rsidR="00A0094A" w:rsidRPr="00A05B9A" w:rsidRDefault="00A0094A" w:rsidP="00A0094A">
      <w:pPr>
        <w:rPr>
          <w:rFonts w:asciiTheme="minorHAnsi" w:hAnsiTheme="minorHAnsi" w:cstheme="minorHAnsi"/>
          <w:color w:val="000000" w:themeColor="text1"/>
          <w:sz w:val="22"/>
          <w:szCs w:val="22"/>
        </w:rPr>
      </w:pPr>
    </w:p>
    <w:p w:rsidR="00A0094A" w:rsidRPr="00A05B9A" w:rsidRDefault="00A0094A" w:rsidP="005E0E59">
      <w:pPr>
        <w:pStyle w:val="ListParagraph"/>
        <w:numPr>
          <w:ilvl w:val="0"/>
          <w:numId w:val="2"/>
        </w:numPr>
        <w:ind w:left="360"/>
        <w:rPr>
          <w:rFonts w:asciiTheme="minorHAnsi" w:hAnsiTheme="minorHAnsi" w:cstheme="minorHAnsi"/>
          <w:color w:val="000000" w:themeColor="text1"/>
          <w:sz w:val="22"/>
          <w:szCs w:val="22"/>
        </w:rPr>
      </w:pPr>
      <w:r w:rsidRPr="00A05B9A">
        <w:rPr>
          <w:rFonts w:asciiTheme="minorHAnsi" w:hAnsiTheme="minorHAnsi" w:cstheme="minorHAnsi"/>
          <w:color w:val="000000" w:themeColor="text1"/>
          <w:sz w:val="22"/>
          <w:szCs w:val="22"/>
        </w:rPr>
        <w:t xml:space="preserve">All campus police departments should be required to meet a set of minimal operational standards set by the Department of Criminal Justice Services, in order to be certified as Virginia police departments.  These minimal standards will guarantee uniformity of operations in campus police departments that will reduce risk liability and increase professional performance. </w:t>
      </w:r>
    </w:p>
    <w:p w:rsidR="00A0094A" w:rsidRPr="00A05B9A" w:rsidRDefault="00A0094A" w:rsidP="005E0E59">
      <w:pPr>
        <w:pStyle w:val="ListParagraph"/>
        <w:numPr>
          <w:ilvl w:val="0"/>
          <w:numId w:val="2"/>
        </w:numPr>
        <w:ind w:left="360"/>
        <w:rPr>
          <w:rFonts w:asciiTheme="minorHAnsi" w:hAnsiTheme="minorHAnsi" w:cstheme="minorHAnsi"/>
          <w:color w:val="000000" w:themeColor="text1"/>
          <w:sz w:val="22"/>
          <w:szCs w:val="22"/>
        </w:rPr>
      </w:pPr>
      <w:r w:rsidRPr="00A05B9A">
        <w:rPr>
          <w:rFonts w:asciiTheme="minorHAnsi" w:hAnsiTheme="minorHAnsi" w:cstheme="minorHAnsi"/>
          <w:color w:val="000000" w:themeColor="text1"/>
          <w:sz w:val="22"/>
          <w:szCs w:val="22"/>
        </w:rPr>
        <w:t>All campus security or public safety departments without law enforcement authority should be required to meet a set of minimal operational standards, set by the Department of Criminal Justice Services, in order to be certified as Virginia campus security or public safety agencies. These minimal standards will guarantee uniformity of operations in security and campus safety that will reduce risk liability and increase professional performance.</w:t>
      </w:r>
    </w:p>
    <w:p w:rsidR="00A0094A" w:rsidRPr="00A05B9A" w:rsidRDefault="00A0094A" w:rsidP="00A0094A">
      <w:pPr>
        <w:rPr>
          <w:rFonts w:asciiTheme="minorHAnsi" w:hAnsiTheme="minorHAnsi" w:cstheme="minorHAnsi"/>
          <w:color w:val="000000" w:themeColor="text1"/>
          <w:sz w:val="22"/>
          <w:szCs w:val="22"/>
        </w:rPr>
      </w:pPr>
    </w:p>
    <w:p w:rsidR="00A0094A" w:rsidRPr="00A05B9A" w:rsidRDefault="00A0094A" w:rsidP="00A0094A">
      <w:pPr>
        <w:rPr>
          <w:rFonts w:asciiTheme="minorHAnsi" w:hAnsiTheme="minorHAnsi" w:cstheme="minorHAnsi"/>
          <w:color w:val="000000" w:themeColor="text1"/>
          <w:sz w:val="22"/>
          <w:szCs w:val="22"/>
        </w:rPr>
      </w:pPr>
      <w:r w:rsidRPr="00A05B9A">
        <w:rPr>
          <w:rFonts w:asciiTheme="minorHAnsi" w:hAnsiTheme="minorHAnsi" w:cstheme="minorHAnsi"/>
          <w:color w:val="000000" w:themeColor="text1"/>
          <w:sz w:val="22"/>
          <w:szCs w:val="22"/>
        </w:rPr>
        <w:t xml:space="preserve">As a step toward accomplishing this recommendation, the 2014 General Assembly directed DCJS to study </w:t>
      </w:r>
      <w:r w:rsidRPr="00A05B9A">
        <w:rPr>
          <w:rFonts w:asciiTheme="minorHAnsi" w:hAnsiTheme="minorHAnsi" w:cstheme="minorHAnsi"/>
          <w:i/>
          <w:color w:val="000000" w:themeColor="text1"/>
          <w:sz w:val="22"/>
          <w:szCs w:val="22"/>
        </w:rPr>
        <w:t>potential minimum core operational functions</w:t>
      </w:r>
      <w:r w:rsidRPr="00A05B9A">
        <w:rPr>
          <w:rFonts w:asciiTheme="minorHAnsi" w:hAnsiTheme="minorHAnsi" w:cstheme="minorHAnsi"/>
          <w:color w:val="000000" w:themeColor="text1"/>
          <w:sz w:val="22"/>
          <w:szCs w:val="22"/>
        </w:rPr>
        <w:t xml:space="preserve"> for campus police and security departments, along with potential costs and legislation associated with establishing these functions.  The DCJS Center for School and Campus Safety and the DCJS Criminal Justice Research Center were assigned this task. </w:t>
      </w:r>
      <w:r w:rsidR="00311F66" w:rsidRPr="00A05B9A">
        <w:rPr>
          <w:rFonts w:asciiTheme="minorHAnsi" w:hAnsiTheme="minorHAnsi" w:cstheme="minorHAnsi"/>
          <w:color w:val="000000" w:themeColor="text1"/>
          <w:sz w:val="22"/>
          <w:szCs w:val="22"/>
        </w:rPr>
        <w:t xml:space="preserve"> DCJS provided an interim report to the 2015 General Assembly.</w:t>
      </w:r>
    </w:p>
    <w:p w:rsidR="00A0094A" w:rsidRDefault="00A0094A" w:rsidP="00FB682A">
      <w:pPr>
        <w:rPr>
          <w:rFonts w:asciiTheme="minorHAnsi" w:hAnsiTheme="minorHAnsi" w:cstheme="minorHAnsi"/>
          <w:iCs/>
          <w:color w:val="000000"/>
          <w:sz w:val="22"/>
          <w:szCs w:val="22"/>
          <w:shd w:val="clear" w:color="auto" w:fill="FFFFFF"/>
        </w:rPr>
      </w:pPr>
    </w:p>
    <w:p w:rsidR="004818F5" w:rsidRDefault="004818F5">
      <w:pPr>
        <w:spacing w:after="200" w:line="276" w:lineRule="auto"/>
        <w:rPr>
          <w:rFonts w:asciiTheme="majorHAnsi" w:eastAsiaTheme="majorEastAsia" w:hAnsiTheme="majorHAnsi" w:cstheme="majorBidi"/>
          <w:b/>
          <w:color w:val="4F6228" w:themeColor="accent3" w:themeShade="80"/>
          <w:spacing w:val="5"/>
          <w:kern w:val="28"/>
          <w:sz w:val="40"/>
          <w:szCs w:val="52"/>
          <w:shd w:val="clear" w:color="auto" w:fill="FFFFFF"/>
          <w:lang w:bidi="ar-SA"/>
        </w:rPr>
      </w:pPr>
      <w:r>
        <w:rPr>
          <w:shd w:val="clear" w:color="auto" w:fill="FFFFFF"/>
        </w:rPr>
        <w:br w:type="page"/>
      </w:r>
    </w:p>
    <w:p w:rsidR="00D91DFE" w:rsidRPr="000F50AE" w:rsidRDefault="00D91DFE" w:rsidP="00B606E1">
      <w:pPr>
        <w:pStyle w:val="HeaderNew"/>
        <w:rPr>
          <w:shd w:val="clear" w:color="auto" w:fill="FFFFFF"/>
        </w:rPr>
      </w:pPr>
      <w:r w:rsidRPr="000F50AE">
        <w:rPr>
          <w:shd w:val="clear" w:color="auto" w:fill="FFFFFF"/>
        </w:rPr>
        <w:lastRenderedPageBreak/>
        <w:t>Study Process</w:t>
      </w:r>
    </w:p>
    <w:p w:rsidR="00D91DFE" w:rsidRPr="00450978" w:rsidRDefault="00D91DFE" w:rsidP="00FB682A">
      <w:pPr>
        <w:rPr>
          <w:rFonts w:asciiTheme="minorHAnsi" w:hAnsiTheme="minorHAnsi" w:cstheme="minorHAnsi"/>
          <w:b/>
          <w:iCs/>
          <w:color w:val="000000"/>
          <w:sz w:val="22"/>
          <w:szCs w:val="22"/>
          <w:shd w:val="clear" w:color="auto" w:fill="FFFFFF"/>
        </w:rPr>
      </w:pPr>
      <w:r w:rsidRPr="00450978">
        <w:rPr>
          <w:rFonts w:asciiTheme="minorHAnsi" w:hAnsiTheme="minorHAnsi" w:cstheme="minorHAnsi"/>
          <w:b/>
          <w:iCs/>
          <w:color w:val="000000"/>
          <w:sz w:val="22"/>
          <w:szCs w:val="22"/>
          <w:shd w:val="clear" w:color="auto" w:fill="FFFFFF"/>
        </w:rPr>
        <w:t>Advisory Committee Established</w:t>
      </w:r>
    </w:p>
    <w:p w:rsidR="00111B0F" w:rsidRDefault="00111B0F" w:rsidP="00FB682A">
      <w:pPr>
        <w:rPr>
          <w:rFonts w:asciiTheme="minorHAnsi" w:hAnsiTheme="minorHAnsi" w:cstheme="minorHAnsi"/>
          <w:iCs/>
          <w:color w:val="000000"/>
          <w:sz w:val="22"/>
          <w:szCs w:val="22"/>
          <w:shd w:val="clear" w:color="auto" w:fill="FFFFFF"/>
        </w:rPr>
      </w:pPr>
    </w:p>
    <w:p w:rsidR="00D91DFE" w:rsidRDefault="00D91DFE" w:rsidP="00FB682A">
      <w:pPr>
        <w:rPr>
          <w:rFonts w:asciiTheme="minorHAnsi" w:hAnsiTheme="minorHAnsi" w:cstheme="minorHAnsi"/>
          <w:iCs/>
          <w:color w:val="000000"/>
          <w:sz w:val="22"/>
          <w:szCs w:val="22"/>
          <w:shd w:val="clear" w:color="auto" w:fill="FFFFFF"/>
        </w:rPr>
      </w:pPr>
      <w:r>
        <w:rPr>
          <w:rFonts w:asciiTheme="minorHAnsi" w:hAnsiTheme="minorHAnsi" w:cstheme="minorHAnsi"/>
          <w:iCs/>
          <w:color w:val="000000"/>
          <w:sz w:val="22"/>
          <w:szCs w:val="22"/>
          <w:shd w:val="clear" w:color="auto" w:fill="FFFFFF"/>
        </w:rPr>
        <w:t xml:space="preserve">Due to the complex issues involved in this study, </w:t>
      </w:r>
      <w:r w:rsidR="00BE5934">
        <w:rPr>
          <w:rFonts w:asciiTheme="minorHAnsi" w:hAnsiTheme="minorHAnsi" w:cstheme="minorHAnsi"/>
          <w:iCs/>
          <w:color w:val="000000"/>
          <w:sz w:val="22"/>
          <w:szCs w:val="22"/>
          <w:shd w:val="clear" w:color="auto" w:fill="FFFFFF"/>
        </w:rPr>
        <w:t>DCJS</w:t>
      </w:r>
      <w:r>
        <w:rPr>
          <w:rFonts w:asciiTheme="minorHAnsi" w:hAnsiTheme="minorHAnsi" w:cstheme="minorHAnsi"/>
          <w:iCs/>
          <w:color w:val="000000"/>
          <w:sz w:val="22"/>
          <w:szCs w:val="22"/>
          <w:shd w:val="clear" w:color="auto" w:fill="FFFFFF"/>
        </w:rPr>
        <w:t xml:space="preserve"> consulted with </w:t>
      </w:r>
      <w:r w:rsidR="00BE5934">
        <w:rPr>
          <w:rFonts w:asciiTheme="minorHAnsi" w:hAnsiTheme="minorHAnsi" w:cstheme="minorHAnsi"/>
          <w:iCs/>
          <w:color w:val="000000"/>
          <w:sz w:val="22"/>
          <w:szCs w:val="22"/>
          <w:shd w:val="clear" w:color="auto" w:fill="FFFFFF"/>
        </w:rPr>
        <w:t xml:space="preserve">the Virginia Association of Campus Law Enforcement </w:t>
      </w:r>
      <w:r w:rsidR="00276420">
        <w:rPr>
          <w:rFonts w:asciiTheme="minorHAnsi" w:hAnsiTheme="minorHAnsi" w:cstheme="minorHAnsi"/>
          <w:iCs/>
          <w:color w:val="000000"/>
          <w:sz w:val="22"/>
          <w:szCs w:val="22"/>
          <w:shd w:val="clear" w:color="auto" w:fill="FFFFFF"/>
        </w:rPr>
        <w:t>Administrators</w:t>
      </w:r>
      <w:r w:rsidR="00BE5934">
        <w:rPr>
          <w:rFonts w:asciiTheme="minorHAnsi" w:hAnsiTheme="minorHAnsi" w:cstheme="minorHAnsi"/>
          <w:iCs/>
          <w:color w:val="000000"/>
          <w:sz w:val="22"/>
          <w:szCs w:val="22"/>
          <w:shd w:val="clear" w:color="auto" w:fill="FFFFFF"/>
        </w:rPr>
        <w:t xml:space="preserve"> (VACLEA)</w:t>
      </w:r>
      <w:r w:rsidR="00502A9F">
        <w:rPr>
          <w:rFonts w:asciiTheme="minorHAnsi" w:hAnsiTheme="minorHAnsi" w:cstheme="minorHAnsi"/>
          <w:iCs/>
          <w:color w:val="000000"/>
          <w:sz w:val="22"/>
          <w:szCs w:val="22"/>
          <w:shd w:val="clear" w:color="auto" w:fill="FFFFFF"/>
        </w:rPr>
        <w:t xml:space="preserve"> and established</w:t>
      </w:r>
      <w:r w:rsidR="00BE5934">
        <w:rPr>
          <w:rFonts w:asciiTheme="minorHAnsi" w:hAnsiTheme="minorHAnsi" w:cstheme="minorHAnsi"/>
          <w:iCs/>
          <w:color w:val="000000"/>
          <w:sz w:val="22"/>
          <w:szCs w:val="22"/>
          <w:shd w:val="clear" w:color="auto" w:fill="FFFFFF"/>
        </w:rPr>
        <w:t xml:space="preserve"> an </w:t>
      </w:r>
      <w:r w:rsidR="00502A9F">
        <w:rPr>
          <w:rFonts w:asciiTheme="minorHAnsi" w:hAnsiTheme="minorHAnsi" w:cstheme="minorHAnsi"/>
          <w:iCs/>
          <w:color w:val="000000"/>
          <w:sz w:val="22"/>
          <w:szCs w:val="22"/>
          <w:shd w:val="clear" w:color="auto" w:fill="FFFFFF"/>
        </w:rPr>
        <w:t>A</w:t>
      </w:r>
      <w:r w:rsidR="00BE5934">
        <w:rPr>
          <w:rFonts w:asciiTheme="minorHAnsi" w:hAnsiTheme="minorHAnsi" w:cstheme="minorHAnsi"/>
          <w:iCs/>
          <w:color w:val="000000"/>
          <w:sz w:val="22"/>
          <w:szCs w:val="22"/>
          <w:shd w:val="clear" w:color="auto" w:fill="FFFFFF"/>
        </w:rPr>
        <w:t xml:space="preserve">dvisory </w:t>
      </w:r>
      <w:r w:rsidR="00502A9F">
        <w:rPr>
          <w:rFonts w:asciiTheme="minorHAnsi" w:hAnsiTheme="minorHAnsi" w:cstheme="minorHAnsi"/>
          <w:iCs/>
          <w:color w:val="000000"/>
          <w:sz w:val="22"/>
          <w:szCs w:val="22"/>
          <w:shd w:val="clear" w:color="auto" w:fill="FFFFFF"/>
        </w:rPr>
        <w:t>C</w:t>
      </w:r>
      <w:r w:rsidR="00BE5934">
        <w:rPr>
          <w:rFonts w:asciiTheme="minorHAnsi" w:hAnsiTheme="minorHAnsi" w:cstheme="minorHAnsi"/>
          <w:iCs/>
          <w:color w:val="000000"/>
          <w:sz w:val="22"/>
          <w:szCs w:val="22"/>
          <w:shd w:val="clear" w:color="auto" w:fill="FFFFFF"/>
        </w:rPr>
        <w:t xml:space="preserve">ommittee to guide the study. The </w:t>
      </w:r>
      <w:r w:rsidR="00502A9F">
        <w:rPr>
          <w:rFonts w:asciiTheme="minorHAnsi" w:hAnsiTheme="minorHAnsi" w:cstheme="minorHAnsi"/>
          <w:iCs/>
          <w:color w:val="000000"/>
          <w:sz w:val="22"/>
          <w:szCs w:val="22"/>
          <w:shd w:val="clear" w:color="auto" w:fill="FFFFFF"/>
        </w:rPr>
        <w:t>A</w:t>
      </w:r>
      <w:r w:rsidR="00BE5934">
        <w:rPr>
          <w:rFonts w:asciiTheme="minorHAnsi" w:hAnsiTheme="minorHAnsi" w:cstheme="minorHAnsi"/>
          <w:iCs/>
          <w:color w:val="000000"/>
          <w:sz w:val="22"/>
          <w:szCs w:val="22"/>
          <w:shd w:val="clear" w:color="auto" w:fill="FFFFFF"/>
        </w:rPr>
        <w:t xml:space="preserve">dvisory </w:t>
      </w:r>
      <w:r w:rsidR="00502A9F">
        <w:rPr>
          <w:rFonts w:asciiTheme="minorHAnsi" w:hAnsiTheme="minorHAnsi" w:cstheme="minorHAnsi"/>
          <w:iCs/>
          <w:color w:val="000000"/>
          <w:sz w:val="22"/>
          <w:szCs w:val="22"/>
          <w:shd w:val="clear" w:color="auto" w:fill="FFFFFF"/>
        </w:rPr>
        <w:t>C</w:t>
      </w:r>
      <w:r w:rsidR="00BE5934">
        <w:rPr>
          <w:rFonts w:asciiTheme="minorHAnsi" w:hAnsiTheme="minorHAnsi" w:cstheme="minorHAnsi"/>
          <w:iCs/>
          <w:color w:val="000000"/>
          <w:sz w:val="22"/>
          <w:szCs w:val="22"/>
          <w:shd w:val="clear" w:color="auto" w:fill="FFFFFF"/>
        </w:rPr>
        <w:t xml:space="preserve">ommittee </w:t>
      </w:r>
      <w:r w:rsidR="001A1996">
        <w:rPr>
          <w:rFonts w:asciiTheme="minorHAnsi" w:hAnsiTheme="minorHAnsi" w:cstheme="minorHAnsi"/>
          <w:iCs/>
          <w:color w:val="000000"/>
          <w:sz w:val="22"/>
          <w:szCs w:val="22"/>
          <w:shd w:val="clear" w:color="auto" w:fill="FFFFFF"/>
        </w:rPr>
        <w:t>was comprised of</w:t>
      </w:r>
      <w:r w:rsidR="00BE5934">
        <w:rPr>
          <w:rFonts w:asciiTheme="minorHAnsi" w:hAnsiTheme="minorHAnsi" w:cstheme="minorHAnsi"/>
          <w:iCs/>
          <w:color w:val="000000"/>
          <w:sz w:val="22"/>
          <w:szCs w:val="22"/>
          <w:shd w:val="clear" w:color="auto" w:fill="FFFFFF"/>
        </w:rPr>
        <w:t xml:space="preserve"> representatives </w:t>
      </w:r>
      <w:r w:rsidR="00FC5D98">
        <w:rPr>
          <w:rFonts w:asciiTheme="minorHAnsi" w:hAnsiTheme="minorHAnsi" w:cstheme="minorHAnsi"/>
          <w:iCs/>
          <w:color w:val="000000"/>
          <w:sz w:val="22"/>
          <w:szCs w:val="22"/>
          <w:shd w:val="clear" w:color="auto" w:fill="FFFFFF"/>
        </w:rPr>
        <w:t xml:space="preserve">from higher education officials, officials from </w:t>
      </w:r>
      <w:r w:rsidR="00BE5934">
        <w:rPr>
          <w:rFonts w:asciiTheme="minorHAnsi" w:hAnsiTheme="minorHAnsi" w:cstheme="minorHAnsi"/>
          <w:iCs/>
          <w:color w:val="000000"/>
          <w:sz w:val="22"/>
          <w:szCs w:val="22"/>
          <w:shd w:val="clear" w:color="auto" w:fill="FFFFFF"/>
        </w:rPr>
        <w:t xml:space="preserve">various types of </w:t>
      </w:r>
      <w:r w:rsidR="00E37632" w:rsidRPr="00E37632">
        <w:rPr>
          <w:rFonts w:asciiTheme="minorHAnsi" w:hAnsiTheme="minorHAnsi" w:cstheme="minorHAnsi"/>
          <w:iCs/>
          <w:color w:val="000000" w:themeColor="text1"/>
          <w:sz w:val="22"/>
          <w:szCs w:val="22"/>
          <w:shd w:val="clear" w:color="auto" w:fill="FFFFFF"/>
        </w:rPr>
        <w:t xml:space="preserve">campus </w:t>
      </w:r>
      <w:r w:rsidR="00E37632" w:rsidRPr="00E37632">
        <w:rPr>
          <w:rFonts w:asciiTheme="minorHAnsi" w:hAnsiTheme="minorHAnsi" w:cstheme="minorHAnsi"/>
          <w:color w:val="000000" w:themeColor="text1"/>
          <w:sz w:val="22"/>
          <w:szCs w:val="22"/>
        </w:rPr>
        <w:t>police and security</w:t>
      </w:r>
      <w:r w:rsidR="00CB2FBF" w:rsidRPr="00E37632">
        <w:rPr>
          <w:rFonts w:asciiTheme="minorHAnsi" w:hAnsiTheme="minorHAnsi" w:cstheme="minorHAnsi"/>
          <w:color w:val="000000" w:themeColor="text1"/>
          <w:sz w:val="22"/>
          <w:szCs w:val="22"/>
        </w:rPr>
        <w:t xml:space="preserve"> department</w:t>
      </w:r>
      <w:r w:rsidR="00CB2FBF" w:rsidRPr="00E37632">
        <w:rPr>
          <w:rFonts w:asciiTheme="minorHAnsi" w:hAnsiTheme="minorHAnsi" w:cstheme="minorHAnsi"/>
          <w:iCs/>
          <w:color w:val="000000" w:themeColor="text1"/>
          <w:sz w:val="22"/>
          <w:szCs w:val="22"/>
          <w:shd w:val="clear" w:color="auto" w:fill="FFFFFF"/>
        </w:rPr>
        <w:t>s</w:t>
      </w:r>
      <w:r w:rsidR="00BE5934" w:rsidRPr="00E37632">
        <w:rPr>
          <w:rFonts w:asciiTheme="minorHAnsi" w:hAnsiTheme="minorHAnsi" w:cstheme="minorHAnsi"/>
          <w:iCs/>
          <w:color w:val="000000" w:themeColor="text1"/>
          <w:sz w:val="22"/>
          <w:szCs w:val="22"/>
          <w:shd w:val="clear" w:color="auto" w:fill="FFFFFF"/>
        </w:rPr>
        <w:t>,</w:t>
      </w:r>
      <w:r w:rsidR="00FC5D98" w:rsidRPr="00E37632">
        <w:rPr>
          <w:rFonts w:asciiTheme="minorHAnsi" w:hAnsiTheme="minorHAnsi" w:cstheme="minorHAnsi"/>
          <w:iCs/>
          <w:color w:val="000000" w:themeColor="text1"/>
          <w:sz w:val="22"/>
          <w:szCs w:val="22"/>
          <w:shd w:val="clear" w:color="auto" w:fill="FFFFFF"/>
        </w:rPr>
        <w:t xml:space="preserve"> municipal</w:t>
      </w:r>
      <w:r w:rsidR="00FC5D98">
        <w:rPr>
          <w:rFonts w:asciiTheme="minorHAnsi" w:hAnsiTheme="minorHAnsi" w:cstheme="minorHAnsi"/>
          <w:iCs/>
          <w:color w:val="000000"/>
          <w:sz w:val="22"/>
          <w:szCs w:val="22"/>
          <w:shd w:val="clear" w:color="auto" w:fill="FFFFFF"/>
        </w:rPr>
        <w:t xml:space="preserve"> and county officials, and the Office of the Attorney General.</w:t>
      </w:r>
      <w:r>
        <w:rPr>
          <w:rFonts w:asciiTheme="minorHAnsi" w:hAnsiTheme="minorHAnsi" w:cstheme="minorHAnsi"/>
          <w:iCs/>
          <w:color w:val="000000"/>
          <w:sz w:val="22"/>
          <w:szCs w:val="22"/>
          <w:shd w:val="clear" w:color="auto" w:fill="FFFFFF"/>
        </w:rPr>
        <w:t xml:space="preserve"> </w:t>
      </w:r>
    </w:p>
    <w:p w:rsidR="00D91DFE" w:rsidRDefault="00D91DFE" w:rsidP="00FB682A">
      <w:pPr>
        <w:rPr>
          <w:rFonts w:asciiTheme="minorHAnsi" w:hAnsiTheme="minorHAnsi" w:cstheme="minorHAnsi"/>
          <w:iCs/>
          <w:color w:val="000000"/>
          <w:sz w:val="22"/>
          <w:szCs w:val="22"/>
          <w:shd w:val="clear" w:color="auto" w:fill="FFFFFF"/>
        </w:rPr>
      </w:pPr>
    </w:p>
    <w:p w:rsidR="00D91DFE" w:rsidRDefault="00D91DFE" w:rsidP="00FB682A">
      <w:pPr>
        <w:rPr>
          <w:rFonts w:asciiTheme="minorHAnsi" w:hAnsiTheme="minorHAnsi" w:cstheme="minorHAnsi"/>
          <w:iCs/>
          <w:color w:val="000000"/>
          <w:sz w:val="22"/>
          <w:szCs w:val="22"/>
          <w:shd w:val="clear" w:color="auto" w:fill="FFFFFF"/>
        </w:rPr>
      </w:pPr>
      <w:r>
        <w:rPr>
          <w:rFonts w:asciiTheme="minorHAnsi" w:hAnsiTheme="minorHAnsi" w:cstheme="minorHAnsi"/>
          <w:iCs/>
          <w:color w:val="000000"/>
          <w:sz w:val="22"/>
          <w:szCs w:val="22"/>
          <w:shd w:val="clear" w:color="auto" w:fill="FFFFFF"/>
        </w:rPr>
        <w:t xml:space="preserve">The Advisory Committee provided assistance with study issues including: </w:t>
      </w:r>
    </w:p>
    <w:p w:rsidR="00D91DFE" w:rsidRPr="00B12A66" w:rsidRDefault="00B12A66" w:rsidP="00BD6FCE">
      <w:pPr>
        <w:pStyle w:val="ListParagraph"/>
        <w:numPr>
          <w:ilvl w:val="0"/>
          <w:numId w:val="4"/>
        </w:numPr>
        <w:ind w:left="216" w:hanging="216"/>
        <w:rPr>
          <w:rFonts w:asciiTheme="minorHAnsi" w:hAnsiTheme="minorHAnsi" w:cstheme="minorHAnsi"/>
          <w:iCs/>
          <w:color w:val="000000"/>
          <w:sz w:val="22"/>
          <w:szCs w:val="22"/>
          <w:shd w:val="clear" w:color="auto" w:fill="FFFFFF"/>
        </w:rPr>
      </w:pPr>
      <w:r w:rsidRPr="00B12A66">
        <w:rPr>
          <w:rFonts w:asciiTheme="minorHAnsi" w:hAnsiTheme="minorHAnsi" w:cstheme="minorHAnsi"/>
          <w:iCs/>
          <w:color w:val="000000"/>
          <w:sz w:val="22"/>
          <w:szCs w:val="22"/>
          <w:shd w:val="clear" w:color="auto" w:fill="FFFFFF"/>
        </w:rPr>
        <w:t>Defining o</w:t>
      </w:r>
      <w:r w:rsidR="00D91DFE" w:rsidRPr="00B12A66">
        <w:rPr>
          <w:rFonts w:asciiTheme="minorHAnsi" w:hAnsiTheme="minorHAnsi" w:cstheme="minorHAnsi"/>
          <w:iCs/>
          <w:color w:val="000000"/>
          <w:sz w:val="22"/>
          <w:szCs w:val="22"/>
          <w:shd w:val="clear" w:color="auto" w:fill="FFFFFF"/>
        </w:rPr>
        <w:t>verall issues the study must address</w:t>
      </w:r>
    </w:p>
    <w:p w:rsidR="00B12A66" w:rsidRPr="00B12A66" w:rsidRDefault="00B12A66" w:rsidP="00BD6FCE">
      <w:pPr>
        <w:pStyle w:val="ListParagraph"/>
        <w:numPr>
          <w:ilvl w:val="0"/>
          <w:numId w:val="4"/>
        </w:numPr>
        <w:ind w:left="216" w:hanging="216"/>
        <w:rPr>
          <w:rFonts w:asciiTheme="minorHAnsi" w:hAnsiTheme="minorHAnsi" w:cstheme="minorHAnsi"/>
          <w:iCs/>
          <w:color w:val="000000"/>
          <w:sz w:val="22"/>
          <w:szCs w:val="22"/>
          <w:shd w:val="clear" w:color="auto" w:fill="FFFFFF"/>
        </w:rPr>
      </w:pPr>
      <w:r w:rsidRPr="00B12A66">
        <w:rPr>
          <w:rFonts w:asciiTheme="minorHAnsi" w:hAnsiTheme="minorHAnsi" w:cstheme="minorHAnsi"/>
          <w:iCs/>
          <w:color w:val="000000"/>
          <w:sz w:val="22"/>
          <w:szCs w:val="22"/>
          <w:shd w:val="clear" w:color="auto" w:fill="FFFFFF"/>
        </w:rPr>
        <w:t>Input from all stakeholders involved</w:t>
      </w:r>
    </w:p>
    <w:p w:rsidR="00D91DFE" w:rsidRPr="00B12A66" w:rsidRDefault="00D91DFE" w:rsidP="00BD6FCE">
      <w:pPr>
        <w:pStyle w:val="ListParagraph"/>
        <w:numPr>
          <w:ilvl w:val="0"/>
          <w:numId w:val="4"/>
        </w:numPr>
        <w:ind w:left="216" w:hanging="216"/>
        <w:rPr>
          <w:rFonts w:asciiTheme="minorHAnsi" w:hAnsiTheme="minorHAnsi" w:cstheme="minorHAnsi"/>
          <w:iCs/>
          <w:color w:val="000000"/>
          <w:sz w:val="22"/>
          <w:szCs w:val="22"/>
          <w:shd w:val="clear" w:color="auto" w:fill="FFFFFF"/>
        </w:rPr>
      </w:pPr>
      <w:r w:rsidRPr="00B12A66">
        <w:rPr>
          <w:rFonts w:asciiTheme="minorHAnsi" w:hAnsiTheme="minorHAnsi" w:cstheme="minorHAnsi"/>
          <w:iCs/>
          <w:color w:val="000000"/>
          <w:sz w:val="22"/>
          <w:szCs w:val="22"/>
          <w:shd w:val="clear" w:color="auto" w:fill="FFFFFF"/>
        </w:rPr>
        <w:t>Institutions of higher education to examine in the study</w:t>
      </w:r>
    </w:p>
    <w:p w:rsidR="00D91DFE" w:rsidRPr="00B12A66" w:rsidRDefault="00D91DFE" w:rsidP="00BD6FCE">
      <w:pPr>
        <w:pStyle w:val="ListParagraph"/>
        <w:numPr>
          <w:ilvl w:val="0"/>
          <w:numId w:val="4"/>
        </w:numPr>
        <w:ind w:left="216" w:hanging="216"/>
        <w:rPr>
          <w:rFonts w:asciiTheme="minorHAnsi" w:hAnsiTheme="minorHAnsi" w:cstheme="minorHAnsi"/>
          <w:iCs/>
          <w:color w:val="000000"/>
          <w:sz w:val="22"/>
          <w:szCs w:val="22"/>
          <w:shd w:val="clear" w:color="auto" w:fill="FFFFFF"/>
        </w:rPr>
      </w:pPr>
      <w:r w:rsidRPr="00B12A66">
        <w:rPr>
          <w:rFonts w:asciiTheme="minorHAnsi" w:hAnsiTheme="minorHAnsi" w:cstheme="minorHAnsi"/>
          <w:iCs/>
          <w:color w:val="000000"/>
          <w:sz w:val="22"/>
          <w:szCs w:val="22"/>
          <w:shd w:val="clear" w:color="auto" w:fill="FFFFFF"/>
        </w:rPr>
        <w:t>Development of a survey of these institutions for data collection</w:t>
      </w:r>
    </w:p>
    <w:p w:rsidR="00D91DFE" w:rsidRPr="00B12A66" w:rsidRDefault="00D91DFE" w:rsidP="00BD6FCE">
      <w:pPr>
        <w:pStyle w:val="ListParagraph"/>
        <w:numPr>
          <w:ilvl w:val="0"/>
          <w:numId w:val="4"/>
        </w:numPr>
        <w:ind w:left="216" w:hanging="216"/>
        <w:rPr>
          <w:rFonts w:asciiTheme="minorHAnsi" w:hAnsiTheme="minorHAnsi" w:cstheme="minorHAnsi"/>
          <w:iCs/>
          <w:color w:val="000000"/>
          <w:sz w:val="22"/>
          <w:szCs w:val="22"/>
          <w:shd w:val="clear" w:color="auto" w:fill="FFFFFF"/>
        </w:rPr>
      </w:pPr>
      <w:r w:rsidRPr="00B12A66">
        <w:rPr>
          <w:rFonts w:asciiTheme="minorHAnsi" w:hAnsiTheme="minorHAnsi" w:cstheme="minorHAnsi"/>
          <w:iCs/>
          <w:color w:val="000000"/>
          <w:sz w:val="22"/>
          <w:szCs w:val="22"/>
          <w:shd w:val="clear" w:color="auto" w:fill="FFFFFF"/>
        </w:rPr>
        <w:t>Interpretation of the survey findings</w:t>
      </w:r>
    </w:p>
    <w:p w:rsidR="00B12A66" w:rsidRPr="00B12A66" w:rsidRDefault="00B12A66" w:rsidP="00BD6FCE">
      <w:pPr>
        <w:pStyle w:val="ListParagraph"/>
        <w:numPr>
          <w:ilvl w:val="0"/>
          <w:numId w:val="4"/>
        </w:numPr>
        <w:ind w:left="216" w:hanging="216"/>
        <w:rPr>
          <w:rFonts w:asciiTheme="minorHAnsi" w:hAnsiTheme="minorHAnsi" w:cstheme="minorHAnsi"/>
          <w:iCs/>
          <w:color w:val="000000"/>
          <w:sz w:val="22"/>
          <w:szCs w:val="22"/>
          <w:shd w:val="clear" w:color="auto" w:fill="FFFFFF"/>
        </w:rPr>
      </w:pPr>
      <w:r w:rsidRPr="00B12A66">
        <w:rPr>
          <w:rFonts w:asciiTheme="minorHAnsi" w:hAnsiTheme="minorHAnsi" w:cstheme="minorHAnsi"/>
          <w:iCs/>
          <w:color w:val="000000"/>
          <w:sz w:val="22"/>
          <w:szCs w:val="22"/>
          <w:shd w:val="clear" w:color="auto" w:fill="FFFFFF"/>
        </w:rPr>
        <w:t>Issues related to costs associated with meeting potential minimum core operational functions</w:t>
      </w:r>
    </w:p>
    <w:p w:rsidR="00B12A66" w:rsidRPr="00B12A66" w:rsidRDefault="00B12A66" w:rsidP="00BD6FCE">
      <w:pPr>
        <w:pStyle w:val="ListParagraph"/>
        <w:numPr>
          <w:ilvl w:val="0"/>
          <w:numId w:val="4"/>
        </w:numPr>
        <w:ind w:left="216" w:hanging="216"/>
        <w:rPr>
          <w:rFonts w:asciiTheme="minorHAnsi" w:hAnsiTheme="minorHAnsi" w:cstheme="minorHAnsi"/>
          <w:iCs/>
          <w:color w:val="000000"/>
          <w:sz w:val="22"/>
          <w:szCs w:val="22"/>
          <w:shd w:val="clear" w:color="auto" w:fill="FFFFFF"/>
        </w:rPr>
      </w:pPr>
      <w:r w:rsidRPr="00B12A66">
        <w:rPr>
          <w:rFonts w:asciiTheme="minorHAnsi" w:hAnsiTheme="minorHAnsi" w:cstheme="minorHAnsi"/>
          <w:iCs/>
          <w:color w:val="000000"/>
          <w:sz w:val="22"/>
          <w:szCs w:val="22"/>
          <w:shd w:val="clear" w:color="auto" w:fill="FFFFFF"/>
        </w:rPr>
        <w:t xml:space="preserve">Issue related to legislative amendments needed for compliance with minimum core operational functions  </w:t>
      </w:r>
    </w:p>
    <w:p w:rsidR="00B12A66" w:rsidRDefault="00B12A66" w:rsidP="00FB682A">
      <w:pPr>
        <w:rPr>
          <w:rFonts w:asciiTheme="minorHAnsi" w:hAnsiTheme="minorHAnsi" w:cstheme="minorHAnsi"/>
          <w:iCs/>
          <w:color w:val="000000"/>
          <w:sz w:val="22"/>
          <w:szCs w:val="22"/>
          <w:shd w:val="clear" w:color="auto" w:fill="FFFFFF"/>
        </w:rPr>
      </w:pPr>
    </w:p>
    <w:p w:rsidR="00FC5D98" w:rsidRDefault="00D91DFE" w:rsidP="00FB682A">
      <w:pPr>
        <w:rPr>
          <w:rFonts w:asciiTheme="minorHAnsi" w:hAnsiTheme="minorHAnsi" w:cstheme="minorHAnsi"/>
          <w:iCs/>
          <w:color w:val="000000"/>
          <w:sz w:val="22"/>
          <w:szCs w:val="22"/>
          <w:shd w:val="clear" w:color="auto" w:fill="FFFFFF"/>
        </w:rPr>
      </w:pPr>
      <w:r>
        <w:rPr>
          <w:rFonts w:asciiTheme="minorHAnsi" w:hAnsiTheme="minorHAnsi" w:cstheme="minorHAnsi"/>
          <w:iCs/>
          <w:color w:val="000000"/>
          <w:sz w:val="22"/>
          <w:szCs w:val="22"/>
          <w:shd w:val="clear" w:color="auto" w:fill="FFFFFF"/>
        </w:rPr>
        <w:t xml:space="preserve">A list of the Advisory Committee members is </w:t>
      </w:r>
      <w:r w:rsidR="00411DCB">
        <w:rPr>
          <w:rFonts w:asciiTheme="minorHAnsi" w:hAnsiTheme="minorHAnsi" w:cstheme="minorHAnsi"/>
          <w:iCs/>
          <w:color w:val="000000"/>
          <w:sz w:val="22"/>
          <w:szCs w:val="22"/>
          <w:shd w:val="clear" w:color="auto" w:fill="FFFFFF"/>
        </w:rPr>
        <w:t>provided</w:t>
      </w:r>
      <w:r>
        <w:rPr>
          <w:rFonts w:asciiTheme="minorHAnsi" w:hAnsiTheme="minorHAnsi" w:cstheme="minorHAnsi"/>
          <w:iCs/>
          <w:color w:val="000000"/>
          <w:sz w:val="22"/>
          <w:szCs w:val="22"/>
          <w:shd w:val="clear" w:color="auto" w:fill="FFFFFF"/>
        </w:rPr>
        <w:t xml:space="preserve"> in Appendix 1.</w:t>
      </w:r>
    </w:p>
    <w:p w:rsidR="00FC5D98" w:rsidRDefault="00FC5D98" w:rsidP="00FB682A">
      <w:pPr>
        <w:rPr>
          <w:rFonts w:asciiTheme="minorHAnsi" w:hAnsiTheme="minorHAnsi" w:cstheme="minorHAnsi"/>
          <w:iCs/>
          <w:color w:val="000000"/>
          <w:sz w:val="22"/>
          <w:szCs w:val="22"/>
          <w:shd w:val="clear" w:color="auto" w:fill="FFFFFF"/>
        </w:rPr>
      </w:pPr>
    </w:p>
    <w:p w:rsidR="00D91DFE" w:rsidRPr="00450978" w:rsidRDefault="00D91DFE" w:rsidP="00FB682A">
      <w:pPr>
        <w:rPr>
          <w:rFonts w:asciiTheme="minorHAnsi" w:hAnsiTheme="minorHAnsi" w:cstheme="minorHAnsi"/>
          <w:b/>
          <w:iCs/>
          <w:color w:val="000000"/>
          <w:sz w:val="22"/>
          <w:szCs w:val="22"/>
          <w:shd w:val="clear" w:color="auto" w:fill="FFFFFF"/>
        </w:rPr>
      </w:pPr>
      <w:r w:rsidRPr="00450978">
        <w:rPr>
          <w:rFonts w:asciiTheme="minorHAnsi" w:hAnsiTheme="minorHAnsi" w:cstheme="minorHAnsi"/>
          <w:b/>
          <w:iCs/>
          <w:color w:val="000000"/>
          <w:sz w:val="22"/>
          <w:szCs w:val="22"/>
          <w:shd w:val="clear" w:color="auto" w:fill="FFFFFF"/>
        </w:rPr>
        <w:t xml:space="preserve">VACLEA </w:t>
      </w:r>
      <w:r w:rsidR="008E0951">
        <w:rPr>
          <w:rFonts w:asciiTheme="minorHAnsi" w:hAnsiTheme="minorHAnsi" w:cstheme="minorHAnsi"/>
          <w:b/>
          <w:iCs/>
          <w:color w:val="000000"/>
          <w:sz w:val="22"/>
          <w:szCs w:val="22"/>
          <w:shd w:val="clear" w:color="auto" w:fill="FFFFFF"/>
        </w:rPr>
        <w:t xml:space="preserve">2014 </w:t>
      </w:r>
      <w:r w:rsidRPr="00450978">
        <w:rPr>
          <w:rFonts w:asciiTheme="minorHAnsi" w:hAnsiTheme="minorHAnsi" w:cstheme="minorHAnsi"/>
          <w:b/>
          <w:iCs/>
          <w:color w:val="000000"/>
          <w:sz w:val="22"/>
          <w:szCs w:val="22"/>
          <w:shd w:val="clear" w:color="auto" w:fill="FFFFFF"/>
        </w:rPr>
        <w:t>Annual Conference Presentation</w:t>
      </w:r>
    </w:p>
    <w:p w:rsidR="00111B0F" w:rsidRDefault="00111B0F" w:rsidP="00FB682A">
      <w:pPr>
        <w:rPr>
          <w:rFonts w:asciiTheme="minorHAnsi" w:hAnsiTheme="minorHAnsi" w:cstheme="minorHAnsi"/>
          <w:iCs/>
          <w:color w:val="000000"/>
          <w:sz w:val="22"/>
          <w:szCs w:val="22"/>
          <w:shd w:val="clear" w:color="auto" w:fill="FFFFFF"/>
        </w:rPr>
      </w:pPr>
    </w:p>
    <w:p w:rsidR="003444CD" w:rsidRDefault="00B12A66" w:rsidP="00FB682A">
      <w:pPr>
        <w:rPr>
          <w:rFonts w:asciiTheme="minorHAnsi" w:hAnsiTheme="minorHAnsi" w:cstheme="minorHAnsi"/>
          <w:iCs/>
          <w:color w:val="000000"/>
          <w:sz w:val="22"/>
          <w:szCs w:val="22"/>
          <w:shd w:val="clear" w:color="auto" w:fill="FFFFFF"/>
        </w:rPr>
      </w:pPr>
      <w:r>
        <w:rPr>
          <w:rFonts w:asciiTheme="minorHAnsi" w:hAnsiTheme="minorHAnsi" w:cstheme="minorHAnsi"/>
          <w:iCs/>
          <w:color w:val="000000"/>
          <w:sz w:val="22"/>
          <w:szCs w:val="22"/>
          <w:shd w:val="clear" w:color="auto" w:fill="FFFFFF"/>
        </w:rPr>
        <w:t xml:space="preserve">In June 2014 DCJS staff attended the statewide VACLEA Summer Conference and made a presentation </w:t>
      </w:r>
      <w:r w:rsidR="00E6662A">
        <w:rPr>
          <w:rFonts w:asciiTheme="minorHAnsi" w:hAnsiTheme="minorHAnsi" w:cstheme="minorHAnsi"/>
          <w:iCs/>
          <w:color w:val="000000"/>
          <w:sz w:val="22"/>
          <w:szCs w:val="22"/>
          <w:shd w:val="clear" w:color="auto" w:fill="FFFFFF"/>
        </w:rPr>
        <w:t xml:space="preserve">to inform </w:t>
      </w:r>
      <w:r w:rsidR="0052760C">
        <w:rPr>
          <w:rFonts w:asciiTheme="minorHAnsi" w:hAnsiTheme="minorHAnsi" w:cstheme="minorHAnsi"/>
          <w:iCs/>
          <w:color w:val="000000"/>
          <w:sz w:val="22"/>
          <w:szCs w:val="22"/>
          <w:shd w:val="clear" w:color="auto" w:fill="FFFFFF"/>
        </w:rPr>
        <w:t>VACLEA members</w:t>
      </w:r>
      <w:r w:rsidR="00E6662A">
        <w:rPr>
          <w:rFonts w:asciiTheme="minorHAnsi" w:hAnsiTheme="minorHAnsi" w:cstheme="minorHAnsi"/>
          <w:iCs/>
          <w:color w:val="000000"/>
          <w:sz w:val="22"/>
          <w:szCs w:val="22"/>
          <w:shd w:val="clear" w:color="auto" w:fill="FFFFFF"/>
        </w:rPr>
        <w:t xml:space="preserve"> of the study and solicit input on the study. </w:t>
      </w:r>
      <w:r>
        <w:rPr>
          <w:rFonts w:asciiTheme="minorHAnsi" w:hAnsiTheme="minorHAnsi" w:cstheme="minorHAnsi"/>
          <w:iCs/>
          <w:color w:val="000000"/>
          <w:sz w:val="22"/>
          <w:szCs w:val="22"/>
          <w:shd w:val="clear" w:color="auto" w:fill="FFFFFF"/>
        </w:rPr>
        <w:t xml:space="preserve">This </w:t>
      </w:r>
      <w:r w:rsidR="00E6662A">
        <w:rPr>
          <w:rFonts w:asciiTheme="minorHAnsi" w:hAnsiTheme="minorHAnsi" w:cstheme="minorHAnsi"/>
          <w:iCs/>
          <w:color w:val="000000"/>
          <w:sz w:val="22"/>
          <w:szCs w:val="22"/>
          <w:shd w:val="clear" w:color="auto" w:fill="FFFFFF"/>
        </w:rPr>
        <w:t xml:space="preserve">provided an opportunity </w:t>
      </w:r>
      <w:r w:rsidR="00E6662A" w:rsidRPr="0021355C">
        <w:rPr>
          <w:rFonts w:asciiTheme="minorHAnsi" w:hAnsiTheme="minorHAnsi" w:cstheme="minorHAnsi"/>
          <w:iCs/>
          <w:color w:val="000000"/>
          <w:sz w:val="22"/>
          <w:szCs w:val="22"/>
          <w:shd w:val="clear" w:color="auto" w:fill="FFFFFF"/>
        </w:rPr>
        <w:t xml:space="preserve">for </w:t>
      </w:r>
      <w:r w:rsidR="003444CD" w:rsidRPr="0021355C">
        <w:rPr>
          <w:rFonts w:asciiTheme="minorHAnsi" w:hAnsiTheme="minorHAnsi" w:cstheme="minorHAnsi"/>
          <w:iCs/>
          <w:color w:val="000000"/>
          <w:sz w:val="22"/>
          <w:szCs w:val="22"/>
          <w:shd w:val="clear" w:color="auto" w:fill="FFFFFF"/>
        </w:rPr>
        <w:t>police and security</w:t>
      </w:r>
      <w:r w:rsidR="00CB2FBF">
        <w:rPr>
          <w:rFonts w:asciiTheme="minorHAnsi" w:hAnsiTheme="minorHAnsi" w:cstheme="minorHAnsi"/>
          <w:color w:val="FF0000"/>
          <w:sz w:val="22"/>
          <w:szCs w:val="22"/>
        </w:rPr>
        <w:t xml:space="preserve"> </w:t>
      </w:r>
      <w:r w:rsidR="00CB2FBF" w:rsidRPr="0021355C">
        <w:rPr>
          <w:rFonts w:asciiTheme="minorHAnsi" w:hAnsiTheme="minorHAnsi" w:cstheme="minorHAnsi"/>
          <w:color w:val="000000" w:themeColor="text1"/>
          <w:sz w:val="22"/>
          <w:szCs w:val="22"/>
        </w:rPr>
        <w:t>department</w:t>
      </w:r>
      <w:r w:rsidR="00CB2FBF" w:rsidRPr="0021355C">
        <w:rPr>
          <w:rFonts w:asciiTheme="minorHAnsi" w:hAnsiTheme="minorHAnsi" w:cstheme="minorHAnsi"/>
          <w:iCs/>
          <w:color w:val="000000" w:themeColor="text1"/>
          <w:sz w:val="22"/>
          <w:szCs w:val="22"/>
          <w:shd w:val="clear" w:color="auto" w:fill="FFFFFF"/>
        </w:rPr>
        <w:t xml:space="preserve"> </w:t>
      </w:r>
      <w:r w:rsidR="003444CD">
        <w:rPr>
          <w:rFonts w:asciiTheme="minorHAnsi" w:hAnsiTheme="minorHAnsi" w:cstheme="minorHAnsi"/>
          <w:iCs/>
          <w:color w:val="000000"/>
          <w:sz w:val="22"/>
          <w:szCs w:val="22"/>
          <w:shd w:val="clear" w:color="auto" w:fill="FFFFFF"/>
        </w:rPr>
        <w:t xml:space="preserve">officials from many different campus settings to provide input on the study. </w:t>
      </w:r>
    </w:p>
    <w:p w:rsidR="003444CD" w:rsidRDefault="003444CD" w:rsidP="00FB682A">
      <w:pPr>
        <w:rPr>
          <w:rFonts w:asciiTheme="minorHAnsi" w:hAnsiTheme="minorHAnsi" w:cstheme="minorHAnsi"/>
          <w:iCs/>
          <w:color w:val="000000"/>
          <w:sz w:val="22"/>
          <w:szCs w:val="22"/>
          <w:shd w:val="clear" w:color="auto" w:fill="FFFFFF"/>
        </w:rPr>
      </w:pPr>
    </w:p>
    <w:p w:rsidR="00B12A66" w:rsidRDefault="003444CD" w:rsidP="00FB682A">
      <w:pPr>
        <w:rPr>
          <w:rFonts w:asciiTheme="minorHAnsi" w:hAnsiTheme="minorHAnsi" w:cstheme="minorHAnsi"/>
          <w:iCs/>
          <w:color w:val="000000"/>
          <w:sz w:val="22"/>
          <w:szCs w:val="22"/>
          <w:shd w:val="clear" w:color="auto" w:fill="FFFFFF"/>
        </w:rPr>
      </w:pPr>
      <w:r>
        <w:rPr>
          <w:rFonts w:asciiTheme="minorHAnsi" w:hAnsiTheme="minorHAnsi" w:cstheme="minorHAnsi"/>
          <w:iCs/>
          <w:color w:val="000000"/>
          <w:sz w:val="22"/>
          <w:szCs w:val="22"/>
          <w:shd w:val="clear" w:color="auto" w:fill="FFFFFF"/>
        </w:rPr>
        <w:t xml:space="preserve">Based on information provided by members of the Advisory Committee, VACLEA and DCJS staff at the Virginia Center for School </w:t>
      </w:r>
      <w:r w:rsidR="00502A9F">
        <w:rPr>
          <w:rFonts w:asciiTheme="minorHAnsi" w:hAnsiTheme="minorHAnsi" w:cstheme="minorHAnsi"/>
          <w:iCs/>
          <w:color w:val="000000"/>
          <w:sz w:val="22"/>
          <w:szCs w:val="22"/>
          <w:shd w:val="clear" w:color="auto" w:fill="FFFFFF"/>
        </w:rPr>
        <w:t xml:space="preserve">and Campus </w:t>
      </w:r>
      <w:r>
        <w:rPr>
          <w:rFonts w:asciiTheme="minorHAnsi" w:hAnsiTheme="minorHAnsi" w:cstheme="minorHAnsi"/>
          <w:iCs/>
          <w:color w:val="000000"/>
          <w:sz w:val="22"/>
          <w:szCs w:val="22"/>
          <w:shd w:val="clear" w:color="auto" w:fill="FFFFFF"/>
        </w:rPr>
        <w:t xml:space="preserve">Safety, major </w:t>
      </w:r>
      <w:r w:rsidR="00502A9F">
        <w:rPr>
          <w:rFonts w:asciiTheme="minorHAnsi" w:hAnsiTheme="minorHAnsi" w:cstheme="minorHAnsi"/>
          <w:iCs/>
          <w:color w:val="000000"/>
          <w:sz w:val="22"/>
          <w:szCs w:val="22"/>
          <w:shd w:val="clear" w:color="auto" w:fill="FFFFFF"/>
        </w:rPr>
        <w:t xml:space="preserve">study </w:t>
      </w:r>
      <w:r>
        <w:rPr>
          <w:rFonts w:asciiTheme="minorHAnsi" w:hAnsiTheme="minorHAnsi" w:cstheme="minorHAnsi"/>
          <w:iCs/>
          <w:color w:val="000000"/>
          <w:sz w:val="22"/>
          <w:szCs w:val="22"/>
          <w:shd w:val="clear" w:color="auto" w:fill="FFFFFF"/>
        </w:rPr>
        <w:t xml:space="preserve">issues </w:t>
      </w:r>
      <w:r w:rsidR="00502A9F">
        <w:rPr>
          <w:rFonts w:asciiTheme="minorHAnsi" w:hAnsiTheme="minorHAnsi" w:cstheme="minorHAnsi"/>
          <w:iCs/>
          <w:color w:val="000000"/>
          <w:sz w:val="22"/>
          <w:szCs w:val="22"/>
          <w:shd w:val="clear" w:color="auto" w:fill="FFFFFF"/>
        </w:rPr>
        <w:t xml:space="preserve">and stakeholder concerns </w:t>
      </w:r>
      <w:r>
        <w:rPr>
          <w:rFonts w:asciiTheme="minorHAnsi" w:hAnsiTheme="minorHAnsi" w:cstheme="minorHAnsi"/>
          <w:iCs/>
          <w:color w:val="000000"/>
          <w:sz w:val="22"/>
          <w:szCs w:val="22"/>
          <w:shd w:val="clear" w:color="auto" w:fill="FFFFFF"/>
        </w:rPr>
        <w:t>were identified</w:t>
      </w:r>
      <w:r w:rsidR="003B2CC7">
        <w:rPr>
          <w:rFonts w:asciiTheme="minorHAnsi" w:hAnsiTheme="minorHAnsi" w:cstheme="minorHAnsi"/>
          <w:iCs/>
          <w:color w:val="000000"/>
          <w:sz w:val="22"/>
          <w:szCs w:val="22"/>
          <w:shd w:val="clear" w:color="auto" w:fill="FFFFFF"/>
        </w:rPr>
        <w:t xml:space="preserve"> and discussed</w:t>
      </w:r>
      <w:r>
        <w:rPr>
          <w:rFonts w:asciiTheme="minorHAnsi" w:hAnsiTheme="minorHAnsi" w:cstheme="minorHAnsi"/>
          <w:iCs/>
          <w:color w:val="000000"/>
          <w:sz w:val="22"/>
          <w:szCs w:val="22"/>
          <w:shd w:val="clear" w:color="auto" w:fill="FFFFFF"/>
        </w:rPr>
        <w:t xml:space="preserve">. </w:t>
      </w:r>
      <w:r w:rsidR="003B2CC7">
        <w:rPr>
          <w:rFonts w:asciiTheme="minorHAnsi" w:hAnsiTheme="minorHAnsi" w:cstheme="minorHAnsi"/>
          <w:iCs/>
          <w:color w:val="000000"/>
          <w:sz w:val="22"/>
          <w:szCs w:val="22"/>
          <w:shd w:val="clear" w:color="auto" w:fill="FFFFFF"/>
        </w:rPr>
        <w:t xml:space="preserve">Based on these discussions, </w:t>
      </w:r>
      <w:r w:rsidR="009E4344">
        <w:rPr>
          <w:rFonts w:asciiTheme="minorHAnsi" w:hAnsiTheme="minorHAnsi" w:cstheme="minorHAnsi"/>
          <w:iCs/>
          <w:color w:val="000000"/>
          <w:sz w:val="22"/>
          <w:szCs w:val="22"/>
          <w:shd w:val="clear" w:color="auto" w:fill="FFFFFF"/>
        </w:rPr>
        <w:t xml:space="preserve">DCJS developed the survey and sent it to Virginia institutions of higher learning in September 2014. During the fall DCJS conducted a preliminary analysis of the survey data and prepared an interim report for the </w:t>
      </w:r>
      <w:r w:rsidR="007123B0">
        <w:rPr>
          <w:rFonts w:asciiTheme="minorHAnsi" w:hAnsiTheme="minorHAnsi" w:cstheme="minorHAnsi"/>
          <w:iCs/>
          <w:color w:val="000000"/>
          <w:sz w:val="22"/>
          <w:szCs w:val="22"/>
          <w:shd w:val="clear" w:color="auto" w:fill="FFFFFF"/>
        </w:rPr>
        <w:t>2015 General Assembly.</w:t>
      </w:r>
      <w:r>
        <w:rPr>
          <w:rFonts w:asciiTheme="minorHAnsi" w:hAnsiTheme="minorHAnsi" w:cstheme="minorHAnsi"/>
          <w:iCs/>
          <w:color w:val="000000"/>
          <w:sz w:val="22"/>
          <w:szCs w:val="22"/>
          <w:shd w:val="clear" w:color="auto" w:fill="FFFFFF"/>
        </w:rPr>
        <w:t xml:space="preserve"> </w:t>
      </w:r>
    </w:p>
    <w:p w:rsidR="00D91DFE" w:rsidRDefault="00B12A66" w:rsidP="00FB682A">
      <w:pPr>
        <w:rPr>
          <w:rFonts w:asciiTheme="minorHAnsi" w:hAnsiTheme="minorHAnsi" w:cstheme="minorHAnsi"/>
          <w:iCs/>
          <w:color w:val="000000"/>
          <w:sz w:val="22"/>
          <w:szCs w:val="22"/>
          <w:shd w:val="clear" w:color="auto" w:fill="FFFFFF"/>
        </w:rPr>
      </w:pPr>
      <w:r>
        <w:rPr>
          <w:rFonts w:asciiTheme="minorHAnsi" w:hAnsiTheme="minorHAnsi" w:cstheme="minorHAnsi"/>
          <w:iCs/>
          <w:color w:val="000000"/>
          <w:sz w:val="22"/>
          <w:szCs w:val="22"/>
          <w:shd w:val="clear" w:color="auto" w:fill="FFFFFF"/>
        </w:rPr>
        <w:t xml:space="preserve"> </w:t>
      </w:r>
    </w:p>
    <w:p w:rsidR="008E0951" w:rsidRPr="00450978" w:rsidRDefault="008E0951" w:rsidP="008E0951">
      <w:pPr>
        <w:rPr>
          <w:rFonts w:asciiTheme="minorHAnsi" w:hAnsiTheme="minorHAnsi" w:cstheme="minorHAnsi"/>
          <w:b/>
          <w:iCs/>
          <w:color w:val="000000"/>
          <w:sz w:val="22"/>
          <w:szCs w:val="22"/>
          <w:shd w:val="clear" w:color="auto" w:fill="FFFFFF"/>
        </w:rPr>
      </w:pPr>
      <w:r w:rsidRPr="00450978">
        <w:rPr>
          <w:rFonts w:asciiTheme="minorHAnsi" w:hAnsiTheme="minorHAnsi" w:cstheme="minorHAnsi"/>
          <w:b/>
          <w:iCs/>
          <w:color w:val="000000"/>
          <w:sz w:val="22"/>
          <w:szCs w:val="22"/>
          <w:shd w:val="clear" w:color="auto" w:fill="FFFFFF"/>
        </w:rPr>
        <w:t xml:space="preserve">VACLEA </w:t>
      </w:r>
      <w:r>
        <w:rPr>
          <w:rFonts w:asciiTheme="minorHAnsi" w:hAnsiTheme="minorHAnsi" w:cstheme="minorHAnsi"/>
          <w:b/>
          <w:iCs/>
          <w:color w:val="000000"/>
          <w:sz w:val="22"/>
          <w:szCs w:val="22"/>
          <w:shd w:val="clear" w:color="auto" w:fill="FFFFFF"/>
        </w:rPr>
        <w:t>2015 Winter</w:t>
      </w:r>
      <w:r w:rsidRPr="00450978">
        <w:rPr>
          <w:rFonts w:asciiTheme="minorHAnsi" w:hAnsiTheme="minorHAnsi" w:cstheme="minorHAnsi"/>
          <w:b/>
          <w:iCs/>
          <w:color w:val="000000"/>
          <w:sz w:val="22"/>
          <w:szCs w:val="22"/>
          <w:shd w:val="clear" w:color="auto" w:fill="FFFFFF"/>
        </w:rPr>
        <w:t xml:space="preserve"> Conference Presentation</w:t>
      </w:r>
    </w:p>
    <w:p w:rsidR="008E0951" w:rsidRDefault="008E0951" w:rsidP="008E0951">
      <w:pPr>
        <w:rPr>
          <w:rFonts w:asciiTheme="minorHAnsi" w:hAnsiTheme="minorHAnsi" w:cstheme="minorHAnsi"/>
          <w:iCs/>
          <w:color w:val="000000"/>
          <w:sz w:val="22"/>
          <w:szCs w:val="22"/>
          <w:shd w:val="clear" w:color="auto" w:fill="FFFFFF"/>
        </w:rPr>
      </w:pPr>
    </w:p>
    <w:p w:rsidR="008E0951" w:rsidRDefault="008E0951" w:rsidP="008E0951">
      <w:pPr>
        <w:rPr>
          <w:rFonts w:asciiTheme="minorHAnsi" w:hAnsiTheme="minorHAnsi" w:cstheme="minorHAnsi"/>
          <w:iCs/>
          <w:color w:val="000000"/>
          <w:sz w:val="22"/>
          <w:szCs w:val="22"/>
          <w:shd w:val="clear" w:color="auto" w:fill="FFFFFF"/>
        </w:rPr>
      </w:pPr>
      <w:r>
        <w:rPr>
          <w:rFonts w:asciiTheme="minorHAnsi" w:hAnsiTheme="minorHAnsi" w:cstheme="minorHAnsi"/>
          <w:iCs/>
          <w:color w:val="000000"/>
          <w:sz w:val="22"/>
          <w:szCs w:val="22"/>
          <w:shd w:val="clear" w:color="auto" w:fill="FFFFFF"/>
        </w:rPr>
        <w:t xml:space="preserve">In January 2015 DCJS staff attended the VACLEA Winter Conference and made a presentation on the findings contained in the November 2014 Interim Report. This provided VACLEA members an opportunity to comment on the </w:t>
      </w:r>
      <w:r w:rsidR="0052760C">
        <w:rPr>
          <w:rFonts w:asciiTheme="minorHAnsi" w:hAnsiTheme="minorHAnsi" w:cstheme="minorHAnsi"/>
          <w:iCs/>
          <w:color w:val="000000"/>
          <w:sz w:val="22"/>
          <w:szCs w:val="22"/>
          <w:shd w:val="clear" w:color="auto" w:fill="FFFFFF"/>
        </w:rPr>
        <w:t xml:space="preserve">interim report </w:t>
      </w:r>
      <w:r>
        <w:rPr>
          <w:rFonts w:asciiTheme="minorHAnsi" w:hAnsiTheme="minorHAnsi" w:cstheme="minorHAnsi"/>
          <w:iCs/>
          <w:color w:val="000000"/>
          <w:sz w:val="22"/>
          <w:szCs w:val="22"/>
          <w:shd w:val="clear" w:color="auto" w:fill="FFFFFF"/>
        </w:rPr>
        <w:t xml:space="preserve">findings, offer advice on interpretation of the findings, and allow for a discussion of the additional research </w:t>
      </w:r>
      <w:r w:rsidR="00411DCB">
        <w:rPr>
          <w:rFonts w:asciiTheme="minorHAnsi" w:hAnsiTheme="minorHAnsi" w:cstheme="minorHAnsi"/>
          <w:iCs/>
          <w:color w:val="000000"/>
          <w:sz w:val="22"/>
          <w:szCs w:val="22"/>
          <w:shd w:val="clear" w:color="auto" w:fill="FFFFFF"/>
        </w:rPr>
        <w:t xml:space="preserve">required for </w:t>
      </w:r>
      <w:r>
        <w:rPr>
          <w:rFonts w:asciiTheme="minorHAnsi" w:hAnsiTheme="minorHAnsi" w:cstheme="minorHAnsi"/>
          <w:iCs/>
          <w:color w:val="000000"/>
          <w:sz w:val="22"/>
          <w:szCs w:val="22"/>
          <w:shd w:val="clear" w:color="auto" w:fill="FFFFFF"/>
        </w:rPr>
        <w:t xml:space="preserve">completing the final report for November 2015.  </w:t>
      </w:r>
    </w:p>
    <w:p w:rsidR="00111B0F" w:rsidRDefault="00111B0F">
      <w:pPr>
        <w:spacing w:after="200" w:line="276" w:lineRule="auto"/>
        <w:rPr>
          <w:rFonts w:asciiTheme="minorHAnsi" w:hAnsiTheme="minorHAnsi" w:cstheme="minorHAnsi"/>
          <w:b/>
          <w:color w:val="4F6228" w:themeColor="accent3" w:themeShade="80"/>
          <w:sz w:val="22"/>
          <w:szCs w:val="22"/>
        </w:rPr>
      </w:pPr>
      <w:r>
        <w:rPr>
          <w:rFonts w:asciiTheme="minorHAnsi" w:hAnsiTheme="minorHAnsi" w:cstheme="minorHAnsi"/>
          <w:b/>
          <w:color w:val="4F6228" w:themeColor="accent3" w:themeShade="80"/>
          <w:sz w:val="22"/>
          <w:szCs w:val="22"/>
        </w:rPr>
        <w:br w:type="page"/>
      </w:r>
    </w:p>
    <w:p w:rsidR="0085498C" w:rsidRPr="00FF665E" w:rsidRDefault="00926FF1" w:rsidP="00B606E1">
      <w:pPr>
        <w:pStyle w:val="HeaderNew"/>
        <w:rPr>
          <w:color w:val="FF0000"/>
        </w:rPr>
      </w:pPr>
      <w:r w:rsidRPr="00455D8E">
        <w:lastRenderedPageBreak/>
        <w:t xml:space="preserve">Institutions of Higher Learning </w:t>
      </w:r>
      <w:r w:rsidR="00932F41">
        <w:t>Examine</w:t>
      </w:r>
      <w:r w:rsidR="0085498C" w:rsidRPr="00455D8E">
        <w:t>d in Study</w:t>
      </w:r>
    </w:p>
    <w:p w:rsidR="00717225" w:rsidRDefault="004C3A6F" w:rsidP="004C3A6F">
      <w:pPr>
        <w:pStyle w:val="NormalWeb"/>
        <w:spacing w:before="0" w:beforeAutospacing="0" w:after="0" w:afterAutospacing="0"/>
        <w:rPr>
          <w:rFonts w:asciiTheme="minorHAnsi" w:hAnsiTheme="minorHAnsi" w:cstheme="minorHAnsi"/>
          <w:sz w:val="22"/>
          <w:szCs w:val="22"/>
        </w:rPr>
      </w:pPr>
      <w:r w:rsidRPr="00E76277">
        <w:rPr>
          <w:rFonts w:asciiTheme="minorHAnsi" w:hAnsiTheme="minorHAnsi" w:cstheme="minorHAnsi"/>
          <w:sz w:val="22"/>
          <w:szCs w:val="22"/>
        </w:rPr>
        <w:t>T</w:t>
      </w:r>
      <w:r>
        <w:rPr>
          <w:rFonts w:asciiTheme="minorHAnsi" w:hAnsiTheme="minorHAnsi" w:cstheme="minorHAnsi"/>
          <w:sz w:val="22"/>
          <w:szCs w:val="22"/>
        </w:rPr>
        <w:t xml:space="preserve">hree </w:t>
      </w:r>
      <w:r w:rsidR="000864D5">
        <w:rPr>
          <w:rFonts w:asciiTheme="minorHAnsi" w:hAnsiTheme="minorHAnsi" w:cstheme="minorHAnsi"/>
          <w:sz w:val="22"/>
          <w:szCs w:val="22"/>
        </w:rPr>
        <w:t xml:space="preserve">sections of the </w:t>
      </w:r>
      <w:r w:rsidRPr="00E76277">
        <w:rPr>
          <w:rFonts w:asciiTheme="minorHAnsi" w:hAnsiTheme="minorHAnsi" w:cstheme="minorHAnsi"/>
          <w:i/>
          <w:sz w:val="22"/>
          <w:szCs w:val="22"/>
        </w:rPr>
        <w:t>Code of Virginia</w:t>
      </w:r>
      <w:r>
        <w:rPr>
          <w:rFonts w:asciiTheme="minorHAnsi" w:hAnsiTheme="minorHAnsi" w:cstheme="minorHAnsi"/>
          <w:sz w:val="22"/>
          <w:szCs w:val="22"/>
        </w:rPr>
        <w:t xml:space="preserve"> authorize institutions of higher learning to establish some form of campus police or security service:</w:t>
      </w:r>
    </w:p>
    <w:p w:rsidR="00717225" w:rsidRDefault="00717225" w:rsidP="004C3A6F">
      <w:pPr>
        <w:pStyle w:val="NormalWeb"/>
        <w:spacing w:before="0" w:beforeAutospacing="0" w:after="0" w:afterAutospacing="0"/>
        <w:rPr>
          <w:rFonts w:asciiTheme="minorHAnsi" w:hAnsiTheme="minorHAnsi" w:cstheme="minorHAnsi"/>
          <w:sz w:val="22"/>
          <w:szCs w:val="22"/>
        </w:rPr>
      </w:pPr>
    </w:p>
    <w:p w:rsidR="00717225" w:rsidRDefault="004C3A6F" w:rsidP="005E0E59">
      <w:pPr>
        <w:pStyle w:val="NormalWeb"/>
        <w:numPr>
          <w:ilvl w:val="0"/>
          <w:numId w:val="8"/>
        </w:numPr>
        <w:spacing w:before="0" w:beforeAutospacing="0" w:after="0" w:afterAutospacing="0"/>
        <w:rPr>
          <w:rFonts w:asciiTheme="minorHAnsi" w:hAnsiTheme="minorHAnsi" w:cstheme="minorHAnsi"/>
          <w:sz w:val="22"/>
          <w:szCs w:val="22"/>
        </w:rPr>
      </w:pPr>
      <w:r w:rsidRPr="009728F3">
        <w:rPr>
          <w:rFonts w:asciiTheme="minorHAnsi" w:hAnsiTheme="minorHAnsi" w:cstheme="minorHAnsi"/>
          <w:i/>
          <w:sz w:val="22"/>
          <w:szCs w:val="22"/>
        </w:rPr>
        <w:t>§ 23-232</w:t>
      </w:r>
      <w:r>
        <w:rPr>
          <w:rFonts w:asciiTheme="minorHAnsi" w:hAnsiTheme="minorHAnsi" w:cstheme="minorHAnsi"/>
          <w:i/>
          <w:sz w:val="22"/>
          <w:szCs w:val="22"/>
        </w:rPr>
        <w:t xml:space="preserve"> </w:t>
      </w:r>
      <w:r>
        <w:rPr>
          <w:rFonts w:asciiTheme="minorHAnsi" w:hAnsiTheme="minorHAnsi" w:cstheme="minorHAnsi"/>
          <w:sz w:val="22"/>
          <w:szCs w:val="22"/>
        </w:rPr>
        <w:t>authorizes 26 named “public institutions of higher learning” to establish a “campus police department.”</w:t>
      </w:r>
    </w:p>
    <w:p w:rsidR="00717225" w:rsidRDefault="004C3A6F" w:rsidP="005E0E59">
      <w:pPr>
        <w:pStyle w:val="NormalWeb"/>
        <w:numPr>
          <w:ilvl w:val="0"/>
          <w:numId w:val="8"/>
        </w:numPr>
        <w:spacing w:before="0" w:beforeAutospacing="0" w:after="0" w:afterAutospacing="0"/>
        <w:rPr>
          <w:rFonts w:asciiTheme="minorHAnsi" w:hAnsiTheme="minorHAnsi" w:cstheme="minorHAnsi"/>
          <w:sz w:val="22"/>
          <w:szCs w:val="22"/>
        </w:rPr>
      </w:pPr>
      <w:r w:rsidRPr="009728F3">
        <w:rPr>
          <w:rFonts w:asciiTheme="minorHAnsi" w:hAnsiTheme="minorHAnsi" w:cstheme="minorHAnsi"/>
          <w:i/>
          <w:sz w:val="22"/>
          <w:szCs w:val="22"/>
        </w:rPr>
        <w:t>§ 23-232.1</w:t>
      </w:r>
      <w:r>
        <w:rPr>
          <w:rFonts w:asciiTheme="minorHAnsi" w:hAnsiTheme="minorHAnsi" w:cstheme="minorHAnsi"/>
          <w:i/>
          <w:sz w:val="22"/>
          <w:szCs w:val="22"/>
        </w:rPr>
        <w:t xml:space="preserve"> </w:t>
      </w:r>
      <w:r w:rsidRPr="0059496E">
        <w:rPr>
          <w:rFonts w:asciiTheme="minorHAnsi" w:hAnsiTheme="minorHAnsi" w:cstheme="minorHAnsi"/>
          <w:sz w:val="22"/>
          <w:szCs w:val="22"/>
        </w:rPr>
        <w:t>authorizes</w:t>
      </w:r>
      <w:r>
        <w:rPr>
          <w:rFonts w:asciiTheme="minorHAnsi" w:hAnsiTheme="minorHAnsi" w:cstheme="minorHAnsi"/>
          <w:i/>
          <w:sz w:val="22"/>
          <w:szCs w:val="22"/>
        </w:rPr>
        <w:t xml:space="preserve"> </w:t>
      </w:r>
      <w:r>
        <w:rPr>
          <w:rFonts w:asciiTheme="minorHAnsi" w:hAnsiTheme="minorHAnsi" w:cstheme="minorHAnsi"/>
          <w:sz w:val="22"/>
          <w:szCs w:val="22"/>
        </w:rPr>
        <w:t>“</w:t>
      </w:r>
      <w:r w:rsidRPr="009728F3">
        <w:rPr>
          <w:rFonts w:asciiTheme="minorHAnsi" w:hAnsiTheme="minorHAnsi" w:cstheme="minorHAnsi"/>
          <w:sz w:val="22"/>
          <w:szCs w:val="22"/>
        </w:rPr>
        <w:t>private institution of higher education</w:t>
      </w:r>
      <w:r>
        <w:rPr>
          <w:rFonts w:asciiTheme="minorHAnsi" w:hAnsiTheme="minorHAnsi" w:cstheme="minorHAnsi"/>
          <w:sz w:val="22"/>
          <w:szCs w:val="22"/>
        </w:rPr>
        <w:t xml:space="preserve">” to establish a “campus police department” if the officers it employs </w:t>
      </w:r>
      <w:r w:rsidRPr="009728F3">
        <w:rPr>
          <w:rFonts w:asciiTheme="minorHAnsi" w:hAnsiTheme="minorHAnsi" w:cstheme="minorHAnsi"/>
          <w:sz w:val="22"/>
          <w:szCs w:val="22"/>
        </w:rPr>
        <w:t xml:space="preserve">comply with the requirements for law-enforcement officers established by </w:t>
      </w:r>
      <w:r>
        <w:rPr>
          <w:rFonts w:asciiTheme="minorHAnsi" w:hAnsiTheme="minorHAnsi" w:cstheme="minorHAnsi"/>
          <w:sz w:val="22"/>
          <w:szCs w:val="22"/>
        </w:rPr>
        <w:t>DCJS</w:t>
      </w:r>
      <w:r w:rsidR="00717225">
        <w:rPr>
          <w:rFonts w:asciiTheme="minorHAnsi" w:hAnsiTheme="minorHAnsi" w:cstheme="minorHAnsi"/>
          <w:sz w:val="22"/>
          <w:szCs w:val="22"/>
        </w:rPr>
        <w:t>.</w:t>
      </w:r>
      <w:r>
        <w:rPr>
          <w:rFonts w:asciiTheme="minorHAnsi" w:hAnsiTheme="minorHAnsi" w:cstheme="minorHAnsi"/>
          <w:sz w:val="22"/>
          <w:szCs w:val="22"/>
        </w:rPr>
        <w:t xml:space="preserve"> </w:t>
      </w:r>
    </w:p>
    <w:p w:rsidR="004C3A6F" w:rsidRDefault="004C3A6F" w:rsidP="005E0E59">
      <w:pPr>
        <w:pStyle w:val="NormalWeb"/>
        <w:numPr>
          <w:ilvl w:val="0"/>
          <w:numId w:val="8"/>
        </w:numPr>
        <w:spacing w:before="0" w:beforeAutospacing="0" w:after="0" w:afterAutospacing="0"/>
        <w:rPr>
          <w:rFonts w:asciiTheme="minorHAnsi" w:hAnsiTheme="minorHAnsi" w:cstheme="minorHAnsi"/>
          <w:sz w:val="22"/>
          <w:szCs w:val="22"/>
        </w:rPr>
      </w:pPr>
      <w:r w:rsidRPr="009728F3">
        <w:rPr>
          <w:rFonts w:asciiTheme="minorHAnsi" w:hAnsiTheme="minorHAnsi" w:cstheme="minorHAnsi"/>
          <w:i/>
          <w:sz w:val="22"/>
          <w:szCs w:val="22"/>
        </w:rPr>
        <w:t xml:space="preserve">§ 23-238 </w:t>
      </w:r>
      <w:r w:rsidRPr="00FA7891">
        <w:rPr>
          <w:rFonts w:asciiTheme="minorHAnsi" w:hAnsiTheme="minorHAnsi" w:cstheme="minorHAnsi"/>
          <w:sz w:val="22"/>
          <w:szCs w:val="22"/>
        </w:rPr>
        <w:t xml:space="preserve">authorizes </w:t>
      </w:r>
      <w:r>
        <w:rPr>
          <w:rFonts w:asciiTheme="minorHAnsi" w:hAnsiTheme="minorHAnsi" w:cstheme="minorHAnsi"/>
          <w:sz w:val="22"/>
          <w:szCs w:val="22"/>
        </w:rPr>
        <w:t>other institutions to establish “</w:t>
      </w:r>
      <w:r w:rsidRPr="009728F3">
        <w:rPr>
          <w:rFonts w:asciiTheme="minorHAnsi" w:hAnsiTheme="minorHAnsi" w:cstheme="minorHAnsi"/>
          <w:sz w:val="22"/>
          <w:szCs w:val="22"/>
        </w:rPr>
        <w:t>security departments</w:t>
      </w:r>
      <w:r>
        <w:rPr>
          <w:rFonts w:asciiTheme="minorHAnsi" w:hAnsiTheme="minorHAnsi" w:cstheme="minorHAnsi"/>
          <w:sz w:val="22"/>
          <w:szCs w:val="22"/>
        </w:rPr>
        <w:t xml:space="preserve">” </w:t>
      </w:r>
      <w:r w:rsidRPr="009728F3">
        <w:rPr>
          <w:rFonts w:asciiTheme="minorHAnsi" w:hAnsiTheme="minorHAnsi" w:cstheme="minorHAnsi"/>
          <w:sz w:val="22"/>
          <w:szCs w:val="22"/>
        </w:rPr>
        <w:t xml:space="preserve">whose officers and employees </w:t>
      </w:r>
      <w:r>
        <w:rPr>
          <w:rFonts w:asciiTheme="minorHAnsi" w:hAnsiTheme="minorHAnsi" w:cstheme="minorHAnsi"/>
          <w:sz w:val="22"/>
          <w:szCs w:val="22"/>
        </w:rPr>
        <w:t>do not have police powers, or to</w:t>
      </w:r>
      <w:r w:rsidRPr="009728F3">
        <w:rPr>
          <w:rFonts w:asciiTheme="minorHAnsi" w:hAnsiTheme="minorHAnsi" w:cstheme="minorHAnsi"/>
          <w:sz w:val="22"/>
          <w:szCs w:val="22"/>
        </w:rPr>
        <w:t xml:space="preserve"> rely on municipal, county or state police</w:t>
      </w:r>
      <w:r w:rsidR="006F1694">
        <w:rPr>
          <w:rFonts w:asciiTheme="minorHAnsi" w:hAnsiTheme="minorHAnsi" w:cstheme="minorHAnsi"/>
          <w:sz w:val="22"/>
          <w:szCs w:val="22"/>
        </w:rPr>
        <w:t>, or</w:t>
      </w:r>
      <w:r w:rsidRPr="009728F3">
        <w:rPr>
          <w:rFonts w:asciiTheme="minorHAnsi" w:hAnsiTheme="minorHAnsi" w:cstheme="minorHAnsi"/>
          <w:sz w:val="22"/>
          <w:szCs w:val="22"/>
        </w:rPr>
        <w:t xml:space="preserve"> </w:t>
      </w:r>
      <w:r w:rsidR="00F56690">
        <w:rPr>
          <w:rFonts w:asciiTheme="minorHAnsi" w:hAnsiTheme="minorHAnsi" w:cstheme="minorHAnsi"/>
          <w:sz w:val="22"/>
          <w:szCs w:val="22"/>
        </w:rPr>
        <w:t>employ</w:t>
      </w:r>
      <w:r w:rsidRPr="009728F3">
        <w:rPr>
          <w:rFonts w:asciiTheme="minorHAnsi" w:hAnsiTheme="minorHAnsi" w:cstheme="minorHAnsi"/>
          <w:sz w:val="22"/>
          <w:szCs w:val="22"/>
        </w:rPr>
        <w:t xml:space="preserve"> </w:t>
      </w:r>
      <w:r>
        <w:rPr>
          <w:rFonts w:asciiTheme="minorHAnsi" w:hAnsiTheme="minorHAnsi" w:cstheme="minorHAnsi"/>
          <w:sz w:val="22"/>
          <w:szCs w:val="22"/>
        </w:rPr>
        <w:t xml:space="preserve">private </w:t>
      </w:r>
      <w:r w:rsidRPr="009728F3">
        <w:rPr>
          <w:rFonts w:asciiTheme="minorHAnsi" w:hAnsiTheme="minorHAnsi" w:cstheme="minorHAnsi"/>
          <w:sz w:val="22"/>
          <w:szCs w:val="22"/>
        </w:rPr>
        <w:t>security services</w:t>
      </w:r>
      <w:r w:rsidR="00592685">
        <w:rPr>
          <w:rFonts w:asciiTheme="minorHAnsi" w:hAnsiTheme="minorHAnsi" w:cstheme="minorHAnsi"/>
          <w:sz w:val="22"/>
          <w:szCs w:val="22"/>
        </w:rPr>
        <w:t>.</w:t>
      </w:r>
    </w:p>
    <w:p w:rsidR="004C3A6F" w:rsidRDefault="004C3A6F" w:rsidP="004C3A6F">
      <w:pPr>
        <w:pStyle w:val="NormalWeb"/>
        <w:spacing w:before="0" w:beforeAutospacing="0" w:after="0" w:afterAutospacing="0"/>
        <w:rPr>
          <w:rFonts w:asciiTheme="minorHAnsi" w:hAnsiTheme="minorHAnsi" w:cstheme="minorHAnsi"/>
          <w:sz w:val="22"/>
          <w:szCs w:val="22"/>
        </w:rPr>
      </w:pPr>
    </w:p>
    <w:p w:rsidR="009B14E7" w:rsidRPr="00A05B9A" w:rsidRDefault="009B14E7" w:rsidP="009B14E7">
      <w:pPr>
        <w:pStyle w:val="NormalWeb"/>
        <w:spacing w:before="0" w:beforeAutospacing="0" w:after="0" w:afterAutospacing="0"/>
        <w:rPr>
          <w:rFonts w:asciiTheme="minorHAnsi" w:hAnsiTheme="minorHAnsi" w:cstheme="minorHAnsi"/>
          <w:color w:val="000000" w:themeColor="text1"/>
          <w:sz w:val="22"/>
          <w:szCs w:val="22"/>
        </w:rPr>
      </w:pPr>
      <w:r w:rsidRPr="00A05B9A">
        <w:rPr>
          <w:rFonts w:asciiTheme="minorHAnsi" w:hAnsiTheme="minorHAnsi" w:cstheme="minorHAnsi"/>
          <w:color w:val="000000" w:themeColor="text1"/>
          <w:sz w:val="22"/>
          <w:szCs w:val="22"/>
        </w:rPr>
        <w:t xml:space="preserve">Throughout this report, the various types of post-high-school educational institutions – large and small, public and private, colleges and universities – are </w:t>
      </w:r>
      <w:r w:rsidR="00BD100A" w:rsidRPr="00A05B9A">
        <w:rPr>
          <w:rFonts w:asciiTheme="minorHAnsi" w:hAnsiTheme="minorHAnsi" w:cstheme="minorHAnsi"/>
          <w:color w:val="000000" w:themeColor="text1"/>
          <w:sz w:val="22"/>
          <w:szCs w:val="22"/>
        </w:rPr>
        <w:t xml:space="preserve">often generically </w:t>
      </w:r>
      <w:r w:rsidRPr="00A05B9A">
        <w:rPr>
          <w:rFonts w:asciiTheme="minorHAnsi" w:hAnsiTheme="minorHAnsi" w:cstheme="minorHAnsi"/>
          <w:color w:val="000000" w:themeColor="text1"/>
          <w:sz w:val="22"/>
          <w:szCs w:val="22"/>
        </w:rPr>
        <w:t>referred to as “institutions.”</w:t>
      </w:r>
    </w:p>
    <w:p w:rsidR="0021355C" w:rsidRDefault="0021355C" w:rsidP="004C3A6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w:t>
      </w:r>
    </w:p>
    <w:p w:rsidR="007D1CB4" w:rsidRDefault="00007B35" w:rsidP="00FB682A">
      <w:pPr>
        <w:rPr>
          <w:rFonts w:asciiTheme="majorHAnsi" w:hAnsiTheme="majorHAnsi"/>
          <w:sz w:val="22"/>
          <w:szCs w:val="22"/>
        </w:rPr>
      </w:pPr>
      <w:r>
        <w:rPr>
          <w:rFonts w:asciiTheme="majorHAnsi" w:hAnsiTheme="majorHAnsi"/>
          <w:sz w:val="22"/>
          <w:szCs w:val="22"/>
        </w:rPr>
        <w:t xml:space="preserve">Based on these </w:t>
      </w:r>
      <w:r w:rsidR="002D172E">
        <w:rPr>
          <w:rFonts w:asciiTheme="majorHAnsi" w:hAnsiTheme="majorHAnsi"/>
          <w:sz w:val="22"/>
          <w:szCs w:val="22"/>
        </w:rPr>
        <w:t xml:space="preserve">three </w:t>
      </w:r>
      <w:r w:rsidR="00F56690" w:rsidRPr="00F56690">
        <w:rPr>
          <w:rFonts w:asciiTheme="majorHAnsi" w:hAnsiTheme="majorHAnsi"/>
          <w:i/>
          <w:sz w:val="22"/>
          <w:szCs w:val="22"/>
        </w:rPr>
        <w:t>Code</w:t>
      </w:r>
      <w:r w:rsidR="00717225">
        <w:rPr>
          <w:rFonts w:asciiTheme="majorHAnsi" w:hAnsiTheme="majorHAnsi"/>
          <w:sz w:val="22"/>
          <w:szCs w:val="22"/>
        </w:rPr>
        <w:t xml:space="preserve"> authorizations</w:t>
      </w:r>
      <w:r>
        <w:rPr>
          <w:rFonts w:asciiTheme="majorHAnsi" w:hAnsiTheme="majorHAnsi"/>
          <w:sz w:val="22"/>
          <w:szCs w:val="22"/>
        </w:rPr>
        <w:t xml:space="preserve">, </w:t>
      </w:r>
      <w:r w:rsidR="00E20006" w:rsidRPr="00E20006">
        <w:rPr>
          <w:rFonts w:asciiTheme="majorHAnsi" w:hAnsiTheme="majorHAnsi"/>
          <w:sz w:val="22"/>
          <w:szCs w:val="22"/>
        </w:rPr>
        <w:t xml:space="preserve">DCJS identified </w:t>
      </w:r>
      <w:r w:rsidR="00411DCB">
        <w:rPr>
          <w:rFonts w:asciiTheme="majorHAnsi" w:hAnsiTheme="majorHAnsi"/>
          <w:sz w:val="22"/>
          <w:szCs w:val="22"/>
        </w:rPr>
        <w:t>67</w:t>
      </w:r>
      <w:r w:rsidR="00E20006">
        <w:rPr>
          <w:rFonts w:asciiTheme="majorHAnsi" w:hAnsiTheme="majorHAnsi"/>
          <w:sz w:val="22"/>
          <w:szCs w:val="22"/>
        </w:rPr>
        <w:t xml:space="preserve"> Virginia institutions </w:t>
      </w:r>
      <w:r>
        <w:rPr>
          <w:rFonts w:asciiTheme="majorHAnsi" w:hAnsiTheme="majorHAnsi"/>
          <w:sz w:val="22"/>
          <w:szCs w:val="22"/>
        </w:rPr>
        <w:t xml:space="preserve">relevant to the study. These </w:t>
      </w:r>
      <w:r w:rsidR="00982040">
        <w:rPr>
          <w:rFonts w:asciiTheme="majorHAnsi" w:hAnsiTheme="majorHAnsi"/>
          <w:sz w:val="22"/>
          <w:szCs w:val="22"/>
        </w:rPr>
        <w:t>campuses</w:t>
      </w:r>
      <w:r w:rsidR="00F56690">
        <w:rPr>
          <w:rFonts w:asciiTheme="majorHAnsi" w:hAnsiTheme="majorHAnsi"/>
          <w:sz w:val="22"/>
          <w:szCs w:val="22"/>
        </w:rPr>
        <w:t xml:space="preserve">, listed </w:t>
      </w:r>
      <w:r w:rsidR="002D172E">
        <w:rPr>
          <w:rFonts w:asciiTheme="majorHAnsi" w:hAnsiTheme="majorHAnsi"/>
          <w:sz w:val="22"/>
          <w:szCs w:val="22"/>
        </w:rPr>
        <w:t>in Table 1</w:t>
      </w:r>
      <w:r w:rsidR="00F56690">
        <w:rPr>
          <w:rFonts w:asciiTheme="majorHAnsi" w:hAnsiTheme="majorHAnsi"/>
          <w:sz w:val="22"/>
          <w:szCs w:val="22"/>
        </w:rPr>
        <w:t>,</w:t>
      </w:r>
      <w:r>
        <w:rPr>
          <w:rFonts w:asciiTheme="majorHAnsi" w:hAnsiTheme="majorHAnsi"/>
          <w:sz w:val="22"/>
          <w:szCs w:val="22"/>
        </w:rPr>
        <w:t xml:space="preserve"> ranged from Virginia’s largest public universities to small </w:t>
      </w:r>
      <w:r w:rsidR="00F56690">
        <w:rPr>
          <w:rFonts w:asciiTheme="majorHAnsi" w:hAnsiTheme="majorHAnsi"/>
          <w:sz w:val="22"/>
          <w:szCs w:val="22"/>
        </w:rPr>
        <w:t xml:space="preserve">public and </w:t>
      </w:r>
      <w:r>
        <w:rPr>
          <w:rFonts w:asciiTheme="majorHAnsi" w:hAnsiTheme="majorHAnsi"/>
          <w:sz w:val="22"/>
          <w:szCs w:val="22"/>
        </w:rPr>
        <w:t>private institutions</w:t>
      </w:r>
      <w:r w:rsidR="00F56690">
        <w:rPr>
          <w:rFonts w:asciiTheme="majorHAnsi" w:hAnsiTheme="majorHAnsi"/>
          <w:sz w:val="22"/>
          <w:szCs w:val="22"/>
        </w:rPr>
        <w:t>.</w:t>
      </w:r>
    </w:p>
    <w:p w:rsidR="004B5F23" w:rsidRDefault="004B5F23" w:rsidP="00FB682A">
      <w:pPr>
        <w:rPr>
          <w:rFonts w:asciiTheme="majorHAnsi" w:hAnsiTheme="majorHAnsi"/>
          <w:sz w:val="22"/>
          <w:szCs w:val="22"/>
        </w:rPr>
      </w:pPr>
    </w:p>
    <w:p w:rsidR="004B5F23" w:rsidRDefault="004B5F23" w:rsidP="00FB682A">
      <w:pPr>
        <w:rPr>
          <w:rFonts w:asciiTheme="majorHAnsi" w:hAnsiTheme="majorHAnsi"/>
          <w:sz w:val="22"/>
          <w:szCs w:val="22"/>
        </w:rPr>
      </w:pPr>
    </w:p>
    <w:p w:rsidR="004B5F23" w:rsidRDefault="004B5F23" w:rsidP="00FB682A">
      <w:pPr>
        <w:rPr>
          <w:rFonts w:asciiTheme="majorHAnsi" w:hAnsiTheme="majorHAnsi"/>
          <w:sz w:val="22"/>
          <w:szCs w:val="22"/>
        </w:rPr>
      </w:pPr>
    </w:p>
    <w:p w:rsidR="004B5F23" w:rsidRDefault="004B5F23" w:rsidP="00FB682A">
      <w:pPr>
        <w:rPr>
          <w:rFonts w:asciiTheme="majorHAnsi" w:hAnsiTheme="majorHAnsi"/>
          <w:sz w:val="22"/>
          <w:szCs w:val="22"/>
        </w:rPr>
      </w:pPr>
    </w:p>
    <w:p w:rsidR="004B5F23" w:rsidRDefault="004B5F23" w:rsidP="00FB682A">
      <w:pPr>
        <w:rPr>
          <w:rFonts w:asciiTheme="majorHAnsi" w:hAnsiTheme="majorHAnsi"/>
          <w:sz w:val="22"/>
          <w:szCs w:val="22"/>
        </w:rPr>
      </w:pPr>
    </w:p>
    <w:p w:rsidR="004B5F23" w:rsidRDefault="004B5F23" w:rsidP="00FB682A">
      <w:pPr>
        <w:rPr>
          <w:rFonts w:asciiTheme="majorHAnsi" w:hAnsiTheme="majorHAnsi"/>
          <w:sz w:val="22"/>
          <w:szCs w:val="22"/>
        </w:rPr>
      </w:pPr>
    </w:p>
    <w:p w:rsidR="004B5F23" w:rsidRDefault="004B5F23" w:rsidP="00FB682A">
      <w:pPr>
        <w:rPr>
          <w:rFonts w:asciiTheme="majorHAnsi" w:hAnsiTheme="majorHAnsi"/>
          <w:sz w:val="22"/>
          <w:szCs w:val="22"/>
        </w:rPr>
      </w:pPr>
    </w:p>
    <w:p w:rsidR="004B5F23" w:rsidRDefault="004B5F23" w:rsidP="00FB682A">
      <w:pPr>
        <w:rPr>
          <w:rFonts w:asciiTheme="majorHAnsi" w:hAnsiTheme="majorHAnsi"/>
          <w:sz w:val="22"/>
          <w:szCs w:val="22"/>
        </w:rPr>
      </w:pPr>
    </w:p>
    <w:p w:rsidR="004B5F23" w:rsidRDefault="004B5F23" w:rsidP="00FB682A">
      <w:pPr>
        <w:rPr>
          <w:rFonts w:asciiTheme="majorHAnsi" w:hAnsiTheme="majorHAnsi"/>
          <w:sz w:val="22"/>
          <w:szCs w:val="22"/>
        </w:rPr>
      </w:pPr>
    </w:p>
    <w:p w:rsidR="004B5F23" w:rsidRDefault="004B5F23" w:rsidP="00FB682A">
      <w:pPr>
        <w:rPr>
          <w:rFonts w:asciiTheme="majorHAnsi" w:hAnsiTheme="majorHAnsi"/>
          <w:sz w:val="22"/>
          <w:szCs w:val="22"/>
        </w:rPr>
      </w:pPr>
    </w:p>
    <w:p w:rsidR="004B5F23" w:rsidRDefault="004B5F23" w:rsidP="00FB682A">
      <w:pPr>
        <w:rPr>
          <w:rFonts w:asciiTheme="majorHAnsi" w:hAnsiTheme="majorHAnsi"/>
          <w:sz w:val="22"/>
          <w:szCs w:val="22"/>
        </w:rPr>
      </w:pPr>
    </w:p>
    <w:p w:rsidR="004B5F23" w:rsidRDefault="004B5F23" w:rsidP="00FB682A">
      <w:pPr>
        <w:rPr>
          <w:rFonts w:asciiTheme="majorHAnsi" w:hAnsiTheme="majorHAnsi"/>
          <w:sz w:val="22"/>
          <w:szCs w:val="22"/>
        </w:rPr>
      </w:pPr>
    </w:p>
    <w:p w:rsidR="004B5F23" w:rsidRDefault="004B5F23" w:rsidP="00FB682A">
      <w:pPr>
        <w:rPr>
          <w:rFonts w:asciiTheme="majorHAnsi" w:hAnsiTheme="majorHAnsi"/>
          <w:sz w:val="22"/>
          <w:szCs w:val="22"/>
        </w:rPr>
      </w:pPr>
    </w:p>
    <w:p w:rsidR="004B5F23" w:rsidRDefault="004B5F23" w:rsidP="00FB682A">
      <w:pPr>
        <w:rPr>
          <w:rFonts w:asciiTheme="majorHAnsi" w:hAnsiTheme="majorHAnsi"/>
          <w:sz w:val="22"/>
          <w:szCs w:val="22"/>
        </w:rPr>
      </w:pPr>
    </w:p>
    <w:p w:rsidR="004B5F23" w:rsidRDefault="004B5F23" w:rsidP="00FB682A">
      <w:pPr>
        <w:rPr>
          <w:rFonts w:asciiTheme="majorHAnsi" w:hAnsiTheme="majorHAnsi"/>
          <w:sz w:val="22"/>
          <w:szCs w:val="22"/>
        </w:rPr>
      </w:pPr>
    </w:p>
    <w:p w:rsidR="004B5F23" w:rsidRDefault="004B5F23" w:rsidP="00FB682A">
      <w:pPr>
        <w:rPr>
          <w:rFonts w:asciiTheme="majorHAnsi" w:hAnsiTheme="majorHAnsi"/>
          <w:sz w:val="22"/>
          <w:szCs w:val="22"/>
        </w:rPr>
      </w:pPr>
    </w:p>
    <w:p w:rsidR="004B5F23" w:rsidRDefault="004B5F23" w:rsidP="00FB682A">
      <w:pPr>
        <w:rPr>
          <w:rFonts w:asciiTheme="majorHAnsi" w:hAnsiTheme="majorHAnsi"/>
          <w:sz w:val="22"/>
          <w:szCs w:val="22"/>
        </w:rPr>
      </w:pPr>
    </w:p>
    <w:p w:rsidR="004B5F23" w:rsidRDefault="004B5F23" w:rsidP="00FB682A">
      <w:pPr>
        <w:rPr>
          <w:rFonts w:asciiTheme="majorHAnsi" w:hAnsiTheme="majorHAnsi"/>
          <w:sz w:val="22"/>
          <w:szCs w:val="22"/>
        </w:rPr>
      </w:pPr>
    </w:p>
    <w:p w:rsidR="004B5F23" w:rsidRDefault="004B5F23" w:rsidP="00FB682A">
      <w:pPr>
        <w:rPr>
          <w:rFonts w:asciiTheme="majorHAnsi" w:hAnsiTheme="majorHAnsi"/>
          <w:sz w:val="22"/>
          <w:szCs w:val="22"/>
        </w:rPr>
      </w:pPr>
    </w:p>
    <w:p w:rsidR="004B5F23" w:rsidRDefault="004B5F23" w:rsidP="00FB682A">
      <w:pPr>
        <w:rPr>
          <w:rFonts w:asciiTheme="majorHAnsi" w:hAnsiTheme="majorHAnsi"/>
          <w:sz w:val="22"/>
          <w:szCs w:val="22"/>
        </w:rPr>
      </w:pPr>
    </w:p>
    <w:p w:rsidR="004B5F23" w:rsidRDefault="004B5F23" w:rsidP="00FB682A">
      <w:pPr>
        <w:rPr>
          <w:rFonts w:asciiTheme="majorHAnsi" w:hAnsiTheme="majorHAnsi"/>
          <w:sz w:val="22"/>
          <w:szCs w:val="22"/>
        </w:rPr>
      </w:pPr>
    </w:p>
    <w:p w:rsidR="004B5F23" w:rsidRDefault="004B5F23" w:rsidP="00FB682A">
      <w:pPr>
        <w:rPr>
          <w:rFonts w:asciiTheme="majorHAnsi" w:hAnsiTheme="majorHAnsi"/>
          <w:sz w:val="22"/>
          <w:szCs w:val="22"/>
        </w:rPr>
      </w:pPr>
    </w:p>
    <w:p w:rsidR="004B5F23" w:rsidRDefault="004B5F23" w:rsidP="00FB682A">
      <w:pPr>
        <w:rPr>
          <w:rFonts w:asciiTheme="majorHAnsi" w:hAnsiTheme="majorHAnsi"/>
          <w:sz w:val="22"/>
          <w:szCs w:val="22"/>
        </w:rPr>
      </w:pPr>
    </w:p>
    <w:p w:rsidR="004B5F23" w:rsidRDefault="004B5F23" w:rsidP="00FB682A">
      <w:pPr>
        <w:rPr>
          <w:rFonts w:asciiTheme="majorHAnsi" w:hAnsiTheme="majorHAnsi"/>
          <w:sz w:val="22"/>
          <w:szCs w:val="22"/>
        </w:rPr>
      </w:pPr>
    </w:p>
    <w:p w:rsidR="004B5F23" w:rsidRDefault="004B5F23" w:rsidP="00FB682A">
      <w:pPr>
        <w:rPr>
          <w:rFonts w:asciiTheme="majorHAnsi" w:hAnsiTheme="majorHAnsi"/>
          <w:sz w:val="22"/>
          <w:szCs w:val="22"/>
        </w:rPr>
      </w:pPr>
    </w:p>
    <w:p w:rsidR="004B5F23" w:rsidRDefault="004B5F23" w:rsidP="00FB682A">
      <w:pPr>
        <w:rPr>
          <w:rFonts w:asciiTheme="majorHAnsi" w:hAnsiTheme="majorHAnsi"/>
          <w:sz w:val="22"/>
          <w:szCs w:val="22"/>
        </w:rPr>
      </w:pPr>
    </w:p>
    <w:p w:rsidR="004B5F23" w:rsidRDefault="004B5F23" w:rsidP="00FB682A">
      <w:pPr>
        <w:rPr>
          <w:rFonts w:asciiTheme="majorHAnsi" w:hAnsiTheme="majorHAnsi"/>
          <w:sz w:val="22"/>
          <w:szCs w:val="22"/>
        </w:rPr>
      </w:pPr>
    </w:p>
    <w:p w:rsidR="004B5F23" w:rsidRDefault="004B5F23" w:rsidP="00FB682A">
      <w:pPr>
        <w:rPr>
          <w:rFonts w:asciiTheme="majorHAnsi" w:hAnsiTheme="majorHAnsi"/>
          <w:sz w:val="22"/>
          <w:szCs w:val="22"/>
        </w:rPr>
      </w:pPr>
    </w:p>
    <w:p w:rsidR="004C3A6F" w:rsidRDefault="00D94611" w:rsidP="00FB682A">
      <w:pPr>
        <w:rPr>
          <w:rFonts w:asciiTheme="majorHAnsi" w:hAnsiTheme="majorHAnsi"/>
          <w:sz w:val="22"/>
          <w:szCs w:val="22"/>
        </w:rPr>
      </w:pPr>
      <w:r>
        <w:rPr>
          <w:rFonts w:asciiTheme="majorHAnsi" w:hAnsiTheme="majorHAnsi"/>
          <w:sz w:val="22"/>
          <w:szCs w:val="22"/>
        </w:rPr>
        <w:t xml:space="preserve">  </w:t>
      </w:r>
    </w:p>
    <w:tbl>
      <w:tblPr>
        <w:tblStyle w:val="TableGrid"/>
        <w:tblW w:w="0" w:type="auto"/>
        <w:tblLook w:val="04A0"/>
      </w:tblPr>
      <w:tblGrid>
        <w:gridCol w:w="4764"/>
        <w:gridCol w:w="28"/>
        <w:gridCol w:w="4784"/>
      </w:tblGrid>
      <w:tr w:rsidR="000A7E88" w:rsidTr="00F56690">
        <w:tc>
          <w:tcPr>
            <w:tcW w:w="9918" w:type="dxa"/>
            <w:gridSpan w:val="3"/>
          </w:tcPr>
          <w:p w:rsidR="000A7E88" w:rsidRDefault="000A7E88" w:rsidP="009409F4">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Table 1</w:t>
            </w:r>
          </w:p>
          <w:p w:rsidR="000A7E88" w:rsidRPr="008D643E" w:rsidRDefault="000A7E88" w:rsidP="009409F4">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Institutions Involved in Study</w:t>
            </w:r>
          </w:p>
        </w:tc>
      </w:tr>
      <w:tr w:rsidR="006F1694" w:rsidTr="00F56690">
        <w:tc>
          <w:tcPr>
            <w:tcW w:w="9918" w:type="dxa"/>
            <w:gridSpan w:val="3"/>
          </w:tcPr>
          <w:p w:rsidR="006F1694" w:rsidRPr="008D643E" w:rsidRDefault="006F1694" w:rsidP="009409F4">
            <w:pPr>
              <w:jc w:val="center"/>
              <w:rPr>
                <w:rFonts w:asciiTheme="minorHAnsi" w:hAnsiTheme="minorHAnsi" w:cstheme="minorHAnsi"/>
                <w:b/>
                <w:color w:val="000000" w:themeColor="text1"/>
                <w:sz w:val="22"/>
                <w:szCs w:val="22"/>
              </w:rPr>
            </w:pPr>
            <w:r w:rsidRPr="008D643E">
              <w:rPr>
                <w:rFonts w:asciiTheme="minorHAnsi" w:hAnsiTheme="minorHAnsi" w:cstheme="minorHAnsi"/>
                <w:b/>
                <w:color w:val="000000" w:themeColor="text1"/>
                <w:sz w:val="22"/>
                <w:szCs w:val="22"/>
              </w:rPr>
              <w:t>Public Institutions Authorized to Establish Police Departments by § 23-14</w:t>
            </w:r>
          </w:p>
        </w:tc>
      </w:tr>
      <w:tr w:rsidR="006F1694" w:rsidTr="00F56690">
        <w:tc>
          <w:tcPr>
            <w:tcW w:w="4939" w:type="dxa"/>
          </w:tcPr>
          <w:p w:rsidR="006F1694" w:rsidRPr="006F1694" w:rsidRDefault="006F1694" w:rsidP="009409F4">
            <w:pPr>
              <w:rPr>
                <w:rFonts w:asciiTheme="minorHAnsi" w:hAnsiTheme="minorHAnsi" w:cstheme="minorHAnsi"/>
                <w:color w:val="000000" w:themeColor="text1"/>
                <w:sz w:val="20"/>
                <w:szCs w:val="20"/>
              </w:rPr>
            </w:pPr>
            <w:r w:rsidRPr="006F1694">
              <w:rPr>
                <w:rFonts w:asciiTheme="minorHAnsi" w:hAnsiTheme="minorHAnsi" w:cstheme="minorHAnsi"/>
                <w:color w:val="000000" w:themeColor="text1"/>
                <w:sz w:val="20"/>
                <w:szCs w:val="20"/>
              </w:rPr>
              <w:t>Christopher Newport University</w:t>
            </w:r>
          </w:p>
        </w:tc>
        <w:tc>
          <w:tcPr>
            <w:tcW w:w="4979" w:type="dxa"/>
            <w:gridSpan w:val="2"/>
          </w:tcPr>
          <w:p w:rsidR="006F1694" w:rsidRPr="006F1694" w:rsidRDefault="006F1694" w:rsidP="009409F4">
            <w:pPr>
              <w:rPr>
                <w:rFonts w:asciiTheme="minorHAnsi" w:hAnsiTheme="minorHAnsi" w:cstheme="minorHAnsi"/>
                <w:color w:val="000000" w:themeColor="text1"/>
                <w:sz w:val="20"/>
                <w:szCs w:val="20"/>
              </w:rPr>
            </w:pPr>
            <w:r w:rsidRPr="006F1694">
              <w:rPr>
                <w:rFonts w:asciiTheme="minorHAnsi" w:hAnsiTheme="minorHAnsi" w:cstheme="minorHAnsi"/>
                <w:color w:val="000000" w:themeColor="text1"/>
                <w:sz w:val="20"/>
                <w:szCs w:val="20"/>
              </w:rPr>
              <w:t>The College of William and Mary</w:t>
            </w:r>
          </w:p>
        </w:tc>
      </w:tr>
      <w:tr w:rsidR="006F1694" w:rsidTr="00F56690">
        <w:tc>
          <w:tcPr>
            <w:tcW w:w="4939" w:type="dxa"/>
          </w:tcPr>
          <w:p w:rsidR="006F1694" w:rsidRPr="006F1694" w:rsidRDefault="006F1694" w:rsidP="009409F4">
            <w:pPr>
              <w:rPr>
                <w:rFonts w:asciiTheme="minorHAnsi" w:hAnsiTheme="minorHAnsi" w:cstheme="minorHAnsi"/>
                <w:color w:val="000000" w:themeColor="text1"/>
                <w:sz w:val="20"/>
                <w:szCs w:val="20"/>
              </w:rPr>
            </w:pPr>
            <w:r w:rsidRPr="006F1694">
              <w:rPr>
                <w:rFonts w:asciiTheme="minorHAnsi" w:hAnsiTheme="minorHAnsi" w:cstheme="minorHAnsi"/>
                <w:color w:val="000000" w:themeColor="text1"/>
                <w:sz w:val="20"/>
                <w:szCs w:val="20"/>
              </w:rPr>
              <w:t>Eastern Virginia Medical School</w:t>
            </w:r>
          </w:p>
        </w:tc>
        <w:tc>
          <w:tcPr>
            <w:tcW w:w="4979" w:type="dxa"/>
            <w:gridSpan w:val="2"/>
          </w:tcPr>
          <w:p w:rsidR="006F1694" w:rsidRPr="006F1694" w:rsidRDefault="006F1694" w:rsidP="009409F4">
            <w:pPr>
              <w:rPr>
                <w:rFonts w:asciiTheme="minorHAnsi" w:hAnsiTheme="minorHAnsi" w:cstheme="minorHAnsi"/>
                <w:color w:val="000000" w:themeColor="text1"/>
                <w:sz w:val="20"/>
                <w:szCs w:val="20"/>
              </w:rPr>
            </w:pPr>
            <w:r w:rsidRPr="006F1694">
              <w:rPr>
                <w:rFonts w:asciiTheme="minorHAnsi" w:hAnsiTheme="minorHAnsi" w:cstheme="minorHAnsi"/>
                <w:color w:val="000000" w:themeColor="text1"/>
                <w:sz w:val="20"/>
                <w:szCs w:val="20"/>
              </w:rPr>
              <w:t>University of Mary Washington</w:t>
            </w:r>
          </w:p>
        </w:tc>
      </w:tr>
      <w:tr w:rsidR="006F1694" w:rsidTr="00F56690">
        <w:tc>
          <w:tcPr>
            <w:tcW w:w="4939" w:type="dxa"/>
          </w:tcPr>
          <w:p w:rsidR="006F1694" w:rsidRPr="006F1694" w:rsidRDefault="006F1694" w:rsidP="009409F4">
            <w:pPr>
              <w:rPr>
                <w:rFonts w:asciiTheme="minorHAnsi" w:hAnsiTheme="minorHAnsi" w:cstheme="minorHAnsi"/>
                <w:b/>
                <w:color w:val="000000" w:themeColor="text1"/>
                <w:sz w:val="20"/>
                <w:szCs w:val="20"/>
              </w:rPr>
            </w:pPr>
            <w:r w:rsidRPr="006F1694">
              <w:rPr>
                <w:rFonts w:asciiTheme="minorHAnsi" w:hAnsiTheme="minorHAnsi" w:cstheme="minorHAnsi"/>
                <w:color w:val="000000" w:themeColor="text1"/>
                <w:sz w:val="20"/>
                <w:szCs w:val="20"/>
              </w:rPr>
              <w:t>George Mason University</w:t>
            </w:r>
          </w:p>
        </w:tc>
        <w:tc>
          <w:tcPr>
            <w:tcW w:w="4979" w:type="dxa"/>
            <w:gridSpan w:val="2"/>
          </w:tcPr>
          <w:p w:rsidR="006F1694" w:rsidRPr="006F1694" w:rsidRDefault="006F1694" w:rsidP="009409F4">
            <w:pPr>
              <w:rPr>
                <w:rFonts w:asciiTheme="minorHAnsi" w:hAnsiTheme="minorHAnsi" w:cstheme="minorHAnsi"/>
                <w:color w:val="000000" w:themeColor="text1"/>
                <w:sz w:val="20"/>
                <w:szCs w:val="20"/>
              </w:rPr>
            </w:pPr>
            <w:r w:rsidRPr="006F1694">
              <w:rPr>
                <w:rFonts w:asciiTheme="minorHAnsi" w:hAnsiTheme="minorHAnsi" w:cstheme="minorHAnsi"/>
                <w:color w:val="000000" w:themeColor="text1"/>
                <w:sz w:val="20"/>
                <w:szCs w:val="20"/>
              </w:rPr>
              <w:t>University of Virginia</w:t>
            </w:r>
          </w:p>
        </w:tc>
      </w:tr>
      <w:tr w:rsidR="006F1694" w:rsidTr="00F56690">
        <w:tc>
          <w:tcPr>
            <w:tcW w:w="4939" w:type="dxa"/>
          </w:tcPr>
          <w:p w:rsidR="006F1694" w:rsidRPr="006F1694" w:rsidRDefault="006F1694" w:rsidP="009409F4">
            <w:pPr>
              <w:rPr>
                <w:rFonts w:asciiTheme="minorHAnsi" w:hAnsiTheme="minorHAnsi" w:cstheme="minorHAnsi"/>
                <w:color w:val="000000" w:themeColor="text1"/>
                <w:sz w:val="20"/>
                <w:szCs w:val="20"/>
              </w:rPr>
            </w:pPr>
            <w:r w:rsidRPr="006F1694">
              <w:rPr>
                <w:rFonts w:asciiTheme="minorHAnsi" w:hAnsiTheme="minorHAnsi" w:cstheme="minorHAnsi"/>
                <w:color w:val="000000" w:themeColor="text1"/>
                <w:sz w:val="20"/>
                <w:szCs w:val="20"/>
              </w:rPr>
              <w:t>James Madison University</w:t>
            </w:r>
          </w:p>
        </w:tc>
        <w:tc>
          <w:tcPr>
            <w:tcW w:w="4979" w:type="dxa"/>
            <w:gridSpan w:val="2"/>
          </w:tcPr>
          <w:p w:rsidR="006F1694" w:rsidRPr="006F1694" w:rsidRDefault="006F1694" w:rsidP="009409F4">
            <w:pPr>
              <w:rPr>
                <w:rFonts w:asciiTheme="minorHAnsi" w:hAnsiTheme="minorHAnsi" w:cstheme="minorHAnsi"/>
                <w:color w:val="000000" w:themeColor="text1"/>
                <w:sz w:val="20"/>
                <w:szCs w:val="20"/>
              </w:rPr>
            </w:pPr>
            <w:r w:rsidRPr="006F1694">
              <w:rPr>
                <w:rFonts w:asciiTheme="minorHAnsi" w:hAnsiTheme="minorHAnsi" w:cstheme="minorHAnsi"/>
                <w:color w:val="000000" w:themeColor="text1"/>
                <w:sz w:val="20"/>
                <w:szCs w:val="20"/>
              </w:rPr>
              <w:t>University of Virginia's College at Wise</w:t>
            </w:r>
          </w:p>
        </w:tc>
      </w:tr>
      <w:tr w:rsidR="006F1694" w:rsidTr="00F56690">
        <w:tc>
          <w:tcPr>
            <w:tcW w:w="4939" w:type="dxa"/>
          </w:tcPr>
          <w:p w:rsidR="006F1694" w:rsidRPr="006F1694" w:rsidRDefault="006F1694" w:rsidP="009409F4">
            <w:pPr>
              <w:rPr>
                <w:rFonts w:asciiTheme="minorHAnsi" w:hAnsiTheme="minorHAnsi" w:cstheme="minorHAnsi"/>
                <w:color w:val="000000" w:themeColor="text1"/>
                <w:sz w:val="20"/>
                <w:szCs w:val="20"/>
              </w:rPr>
            </w:pPr>
            <w:r w:rsidRPr="006F1694">
              <w:rPr>
                <w:rFonts w:asciiTheme="minorHAnsi" w:hAnsiTheme="minorHAnsi" w:cstheme="minorHAnsi"/>
                <w:color w:val="000000" w:themeColor="text1"/>
                <w:sz w:val="20"/>
                <w:szCs w:val="20"/>
              </w:rPr>
              <w:t>Longwood University</w:t>
            </w:r>
          </w:p>
        </w:tc>
        <w:tc>
          <w:tcPr>
            <w:tcW w:w="4979" w:type="dxa"/>
            <w:gridSpan w:val="2"/>
          </w:tcPr>
          <w:p w:rsidR="006F1694" w:rsidRPr="006F1694" w:rsidRDefault="006F1694" w:rsidP="009409F4">
            <w:pPr>
              <w:rPr>
                <w:rFonts w:asciiTheme="minorHAnsi" w:hAnsiTheme="minorHAnsi" w:cstheme="minorHAnsi"/>
                <w:color w:val="000000" w:themeColor="text1"/>
                <w:sz w:val="20"/>
                <w:szCs w:val="20"/>
              </w:rPr>
            </w:pPr>
            <w:r w:rsidRPr="006F1694">
              <w:rPr>
                <w:rFonts w:asciiTheme="minorHAnsi" w:hAnsiTheme="minorHAnsi" w:cstheme="minorHAnsi"/>
                <w:color w:val="000000" w:themeColor="text1"/>
                <w:sz w:val="20"/>
                <w:szCs w:val="20"/>
              </w:rPr>
              <w:t>Virginia Commonwealth University</w:t>
            </w:r>
          </w:p>
        </w:tc>
      </w:tr>
      <w:tr w:rsidR="006F1694" w:rsidTr="00F56690">
        <w:tc>
          <w:tcPr>
            <w:tcW w:w="4939" w:type="dxa"/>
          </w:tcPr>
          <w:p w:rsidR="006F1694" w:rsidRPr="006F1694" w:rsidRDefault="006F1694" w:rsidP="009409F4">
            <w:pPr>
              <w:rPr>
                <w:rFonts w:asciiTheme="minorHAnsi" w:hAnsiTheme="minorHAnsi" w:cstheme="minorHAnsi"/>
                <w:color w:val="000000" w:themeColor="text1"/>
                <w:sz w:val="20"/>
                <w:szCs w:val="20"/>
              </w:rPr>
            </w:pPr>
            <w:r w:rsidRPr="006F1694">
              <w:rPr>
                <w:rFonts w:asciiTheme="minorHAnsi" w:hAnsiTheme="minorHAnsi" w:cstheme="minorHAnsi"/>
                <w:color w:val="000000" w:themeColor="text1"/>
                <w:sz w:val="20"/>
                <w:szCs w:val="20"/>
              </w:rPr>
              <w:t>Norfolk State University</w:t>
            </w:r>
          </w:p>
        </w:tc>
        <w:tc>
          <w:tcPr>
            <w:tcW w:w="4979" w:type="dxa"/>
            <w:gridSpan w:val="2"/>
          </w:tcPr>
          <w:p w:rsidR="006F1694" w:rsidRPr="006F1694" w:rsidRDefault="006F1694" w:rsidP="009409F4">
            <w:pPr>
              <w:rPr>
                <w:rFonts w:asciiTheme="minorHAnsi" w:hAnsiTheme="minorHAnsi" w:cstheme="minorHAnsi"/>
                <w:color w:val="000000" w:themeColor="text1"/>
                <w:sz w:val="20"/>
                <w:szCs w:val="20"/>
              </w:rPr>
            </w:pPr>
            <w:r w:rsidRPr="006F1694">
              <w:rPr>
                <w:rFonts w:asciiTheme="minorHAnsi" w:hAnsiTheme="minorHAnsi" w:cstheme="minorHAnsi"/>
                <w:color w:val="000000" w:themeColor="text1"/>
                <w:sz w:val="20"/>
                <w:szCs w:val="20"/>
              </w:rPr>
              <w:t>Virginia Military Institute</w:t>
            </w:r>
          </w:p>
        </w:tc>
      </w:tr>
      <w:tr w:rsidR="006F1694" w:rsidTr="00F56690">
        <w:tc>
          <w:tcPr>
            <w:tcW w:w="4939" w:type="dxa"/>
          </w:tcPr>
          <w:p w:rsidR="006F1694" w:rsidRPr="006F1694" w:rsidRDefault="006F1694" w:rsidP="009409F4">
            <w:pPr>
              <w:rPr>
                <w:rFonts w:asciiTheme="minorHAnsi" w:hAnsiTheme="minorHAnsi" w:cstheme="minorHAnsi"/>
                <w:color w:val="000000" w:themeColor="text1"/>
                <w:sz w:val="20"/>
                <w:szCs w:val="20"/>
              </w:rPr>
            </w:pPr>
            <w:r w:rsidRPr="006F1694">
              <w:rPr>
                <w:rFonts w:asciiTheme="minorHAnsi" w:hAnsiTheme="minorHAnsi" w:cstheme="minorHAnsi"/>
                <w:color w:val="000000" w:themeColor="text1"/>
                <w:sz w:val="20"/>
                <w:szCs w:val="20"/>
              </w:rPr>
              <w:t>Old Dominion University</w:t>
            </w:r>
          </w:p>
        </w:tc>
        <w:tc>
          <w:tcPr>
            <w:tcW w:w="4979" w:type="dxa"/>
            <w:gridSpan w:val="2"/>
          </w:tcPr>
          <w:p w:rsidR="006F1694" w:rsidRPr="006F1694" w:rsidRDefault="006F1694" w:rsidP="009409F4">
            <w:pPr>
              <w:rPr>
                <w:rFonts w:asciiTheme="minorHAnsi" w:eastAsia="Times New Roman" w:hAnsiTheme="minorHAnsi" w:cstheme="minorHAnsi"/>
                <w:color w:val="000000" w:themeColor="text1"/>
                <w:sz w:val="20"/>
                <w:szCs w:val="20"/>
              </w:rPr>
            </w:pPr>
            <w:r w:rsidRPr="006F1694">
              <w:rPr>
                <w:rFonts w:asciiTheme="minorHAnsi" w:eastAsia="Times New Roman" w:hAnsiTheme="minorHAnsi" w:cstheme="minorHAnsi"/>
                <w:color w:val="000000" w:themeColor="text1"/>
                <w:sz w:val="20"/>
                <w:szCs w:val="20"/>
              </w:rPr>
              <w:t>Virginia Polytechnic Institute &amp; State University</w:t>
            </w:r>
          </w:p>
        </w:tc>
      </w:tr>
      <w:tr w:rsidR="006F1694" w:rsidTr="00F56690">
        <w:tc>
          <w:tcPr>
            <w:tcW w:w="4939" w:type="dxa"/>
          </w:tcPr>
          <w:p w:rsidR="006F1694" w:rsidRPr="006F1694" w:rsidRDefault="006F1694" w:rsidP="009409F4">
            <w:pPr>
              <w:rPr>
                <w:rFonts w:asciiTheme="minorHAnsi" w:hAnsiTheme="minorHAnsi" w:cstheme="minorHAnsi"/>
                <w:color w:val="000000" w:themeColor="text1"/>
                <w:sz w:val="20"/>
                <w:szCs w:val="20"/>
              </w:rPr>
            </w:pPr>
            <w:r w:rsidRPr="006F1694">
              <w:rPr>
                <w:rFonts w:asciiTheme="minorHAnsi" w:hAnsiTheme="minorHAnsi" w:cstheme="minorHAnsi"/>
                <w:color w:val="000000" w:themeColor="text1"/>
                <w:sz w:val="20"/>
                <w:szCs w:val="20"/>
              </w:rPr>
              <w:t>Radford University</w:t>
            </w:r>
          </w:p>
        </w:tc>
        <w:tc>
          <w:tcPr>
            <w:tcW w:w="4979" w:type="dxa"/>
            <w:gridSpan w:val="2"/>
          </w:tcPr>
          <w:p w:rsidR="006F1694" w:rsidRPr="006F1694" w:rsidRDefault="006F1694" w:rsidP="009409F4">
            <w:pPr>
              <w:rPr>
                <w:rFonts w:asciiTheme="minorHAnsi" w:eastAsia="Times New Roman" w:hAnsiTheme="minorHAnsi" w:cstheme="minorHAnsi"/>
                <w:color w:val="000000" w:themeColor="text1"/>
                <w:sz w:val="20"/>
                <w:szCs w:val="20"/>
              </w:rPr>
            </w:pPr>
            <w:r w:rsidRPr="006F1694">
              <w:rPr>
                <w:rFonts w:asciiTheme="minorHAnsi" w:eastAsia="Times New Roman" w:hAnsiTheme="minorHAnsi" w:cstheme="minorHAnsi"/>
                <w:color w:val="000000" w:themeColor="text1"/>
                <w:sz w:val="20"/>
                <w:szCs w:val="20"/>
              </w:rPr>
              <w:t>Virginia State University</w:t>
            </w:r>
          </w:p>
        </w:tc>
      </w:tr>
      <w:tr w:rsidR="006F1694" w:rsidTr="00F56690">
        <w:tc>
          <w:tcPr>
            <w:tcW w:w="4939" w:type="dxa"/>
          </w:tcPr>
          <w:p w:rsidR="006F1694" w:rsidRPr="006F1694" w:rsidRDefault="006F1694" w:rsidP="009409F4">
            <w:pPr>
              <w:rPr>
                <w:rFonts w:asciiTheme="minorHAnsi" w:hAnsiTheme="minorHAnsi" w:cstheme="minorHAnsi"/>
                <w:color w:val="000000" w:themeColor="text1"/>
                <w:sz w:val="20"/>
                <w:szCs w:val="20"/>
              </w:rPr>
            </w:pPr>
            <w:r w:rsidRPr="006F1694">
              <w:rPr>
                <w:rFonts w:asciiTheme="minorHAnsi" w:hAnsiTheme="minorHAnsi" w:cstheme="minorHAnsi"/>
                <w:color w:val="000000" w:themeColor="text1"/>
                <w:sz w:val="20"/>
                <w:szCs w:val="20"/>
              </w:rPr>
              <w:t>Richard Bland College</w:t>
            </w:r>
          </w:p>
        </w:tc>
        <w:tc>
          <w:tcPr>
            <w:tcW w:w="4979" w:type="dxa"/>
            <w:gridSpan w:val="2"/>
          </w:tcPr>
          <w:p w:rsidR="006F1694" w:rsidRPr="006F1694" w:rsidRDefault="006F1694" w:rsidP="009409F4">
            <w:pPr>
              <w:rPr>
                <w:rFonts w:asciiTheme="minorHAnsi" w:hAnsiTheme="minorHAnsi" w:cstheme="minorHAnsi"/>
                <w:color w:val="000000" w:themeColor="text1"/>
                <w:sz w:val="20"/>
                <w:szCs w:val="20"/>
              </w:rPr>
            </w:pPr>
          </w:p>
        </w:tc>
      </w:tr>
      <w:tr w:rsidR="00F56690" w:rsidTr="00F56690">
        <w:tc>
          <w:tcPr>
            <w:tcW w:w="9918" w:type="dxa"/>
            <w:gridSpan w:val="3"/>
          </w:tcPr>
          <w:p w:rsidR="00F56690" w:rsidRPr="008D643E" w:rsidRDefault="002D172E" w:rsidP="009409F4">
            <w:pPr>
              <w:jc w:val="center"/>
              <w:rPr>
                <w:rFonts w:asciiTheme="minorHAnsi" w:hAnsiTheme="minorHAnsi" w:cstheme="minorHAnsi"/>
                <w:b/>
                <w:color w:val="000000" w:themeColor="text1"/>
                <w:sz w:val="22"/>
                <w:szCs w:val="22"/>
              </w:rPr>
            </w:pPr>
            <w:r w:rsidRPr="008D643E">
              <w:rPr>
                <w:rFonts w:asciiTheme="minorHAnsi" w:eastAsia="Times New Roman" w:hAnsiTheme="minorHAnsi" w:cstheme="minorHAnsi"/>
                <w:b/>
                <w:color w:val="000000" w:themeColor="text1"/>
                <w:sz w:val="22"/>
                <w:szCs w:val="22"/>
              </w:rPr>
              <w:t xml:space="preserve">Community Colleges with Police Departments Established Under </w:t>
            </w:r>
            <w:r w:rsidRPr="008D643E">
              <w:rPr>
                <w:rFonts w:asciiTheme="minorHAnsi" w:hAnsiTheme="minorHAnsi" w:cstheme="minorHAnsi"/>
                <w:b/>
                <w:color w:val="000000" w:themeColor="text1"/>
                <w:sz w:val="22"/>
                <w:szCs w:val="22"/>
              </w:rPr>
              <w:t>§ 23-14</w:t>
            </w:r>
          </w:p>
        </w:tc>
      </w:tr>
      <w:tr w:rsidR="002D172E" w:rsidTr="00F56690">
        <w:tc>
          <w:tcPr>
            <w:tcW w:w="4939" w:type="dxa"/>
          </w:tcPr>
          <w:p w:rsidR="002D172E" w:rsidRPr="002D172E" w:rsidRDefault="002D172E" w:rsidP="003E038E">
            <w:pPr>
              <w:rPr>
                <w:rFonts w:asciiTheme="minorHAnsi" w:hAnsiTheme="minorHAnsi" w:cstheme="minorHAnsi"/>
                <w:color w:val="000000" w:themeColor="text1"/>
                <w:sz w:val="20"/>
                <w:szCs w:val="20"/>
              </w:rPr>
            </w:pPr>
            <w:r w:rsidRPr="002D172E">
              <w:rPr>
                <w:rFonts w:asciiTheme="minorHAnsi" w:hAnsiTheme="minorHAnsi" w:cstheme="minorHAnsi"/>
                <w:color w:val="000000" w:themeColor="text1"/>
                <w:sz w:val="20"/>
                <w:szCs w:val="20"/>
              </w:rPr>
              <w:t>Blue Ridge Community College</w:t>
            </w:r>
          </w:p>
        </w:tc>
        <w:tc>
          <w:tcPr>
            <w:tcW w:w="4979" w:type="dxa"/>
            <w:gridSpan w:val="2"/>
          </w:tcPr>
          <w:p w:rsidR="002D172E" w:rsidRPr="002D172E" w:rsidRDefault="002D172E" w:rsidP="003E038E">
            <w:pPr>
              <w:rPr>
                <w:rFonts w:asciiTheme="minorHAnsi" w:eastAsia="Times New Roman" w:hAnsiTheme="minorHAnsi" w:cstheme="minorHAnsi"/>
                <w:color w:val="000000" w:themeColor="text1"/>
                <w:sz w:val="20"/>
                <w:szCs w:val="20"/>
              </w:rPr>
            </w:pPr>
            <w:r w:rsidRPr="002D172E">
              <w:rPr>
                <w:rFonts w:asciiTheme="minorHAnsi" w:hAnsiTheme="minorHAnsi" w:cstheme="minorHAnsi"/>
                <w:color w:val="000000" w:themeColor="text1"/>
                <w:sz w:val="20"/>
                <w:szCs w:val="20"/>
              </w:rPr>
              <w:t>Northern Virginia Community College</w:t>
            </w:r>
          </w:p>
        </w:tc>
      </w:tr>
      <w:tr w:rsidR="002D172E" w:rsidTr="00F56690">
        <w:tc>
          <w:tcPr>
            <w:tcW w:w="4939" w:type="dxa"/>
          </w:tcPr>
          <w:p w:rsidR="002D172E" w:rsidRPr="002D172E" w:rsidRDefault="002D172E" w:rsidP="003E038E">
            <w:pPr>
              <w:rPr>
                <w:rFonts w:asciiTheme="minorHAnsi" w:hAnsiTheme="minorHAnsi" w:cstheme="minorHAnsi"/>
                <w:color w:val="000000" w:themeColor="text1"/>
                <w:sz w:val="20"/>
                <w:szCs w:val="20"/>
              </w:rPr>
            </w:pPr>
            <w:r w:rsidRPr="002D172E">
              <w:rPr>
                <w:rFonts w:asciiTheme="minorHAnsi" w:hAnsiTheme="minorHAnsi" w:cstheme="minorHAnsi"/>
                <w:color w:val="000000" w:themeColor="text1"/>
                <w:sz w:val="20"/>
                <w:szCs w:val="20"/>
              </w:rPr>
              <w:t>Central Virginia Community College</w:t>
            </w:r>
          </w:p>
        </w:tc>
        <w:tc>
          <w:tcPr>
            <w:tcW w:w="4979" w:type="dxa"/>
            <w:gridSpan w:val="2"/>
          </w:tcPr>
          <w:p w:rsidR="002D172E" w:rsidRPr="002D172E" w:rsidRDefault="002D172E" w:rsidP="003E038E">
            <w:pPr>
              <w:rPr>
                <w:rFonts w:asciiTheme="minorHAnsi" w:eastAsia="Times New Roman" w:hAnsiTheme="minorHAnsi" w:cstheme="minorHAnsi"/>
                <w:color w:val="000000" w:themeColor="text1"/>
                <w:sz w:val="20"/>
                <w:szCs w:val="20"/>
              </w:rPr>
            </w:pPr>
            <w:r w:rsidRPr="002D172E">
              <w:rPr>
                <w:rFonts w:asciiTheme="minorHAnsi" w:hAnsiTheme="minorHAnsi" w:cstheme="minorHAnsi"/>
                <w:color w:val="000000" w:themeColor="text1"/>
                <w:sz w:val="20"/>
                <w:szCs w:val="20"/>
              </w:rPr>
              <w:t>Southwest Virginia Community College</w:t>
            </w:r>
          </w:p>
        </w:tc>
      </w:tr>
      <w:tr w:rsidR="002D172E" w:rsidTr="00F56690">
        <w:tc>
          <w:tcPr>
            <w:tcW w:w="4939" w:type="dxa"/>
          </w:tcPr>
          <w:p w:rsidR="002D172E" w:rsidRPr="002D172E" w:rsidRDefault="005A0F7A" w:rsidP="005A0F7A">
            <w:pPr>
              <w:rPr>
                <w:rFonts w:asciiTheme="minorHAnsi" w:hAnsiTheme="minorHAnsi" w:cstheme="minorHAnsi"/>
                <w:color w:val="000000" w:themeColor="text1"/>
                <w:sz w:val="20"/>
                <w:szCs w:val="20"/>
              </w:rPr>
            </w:pPr>
            <w:r w:rsidRPr="005A0F7A">
              <w:rPr>
                <w:rFonts w:asciiTheme="minorHAnsi" w:hAnsiTheme="minorHAnsi" w:cstheme="minorHAnsi"/>
                <w:color w:val="000000" w:themeColor="text1"/>
                <w:sz w:val="20"/>
                <w:szCs w:val="20"/>
              </w:rPr>
              <w:t>Eastern Shore Community College</w:t>
            </w:r>
            <w:r w:rsidRPr="002D172E">
              <w:rPr>
                <w:rFonts w:asciiTheme="minorHAnsi" w:hAnsiTheme="minorHAnsi" w:cstheme="minorHAnsi"/>
                <w:color w:val="000000" w:themeColor="text1"/>
                <w:sz w:val="20"/>
                <w:szCs w:val="20"/>
              </w:rPr>
              <w:t xml:space="preserve"> </w:t>
            </w:r>
          </w:p>
        </w:tc>
        <w:tc>
          <w:tcPr>
            <w:tcW w:w="4979" w:type="dxa"/>
            <w:gridSpan w:val="2"/>
          </w:tcPr>
          <w:p w:rsidR="002D172E" w:rsidRPr="002D172E" w:rsidRDefault="002D172E" w:rsidP="003E038E">
            <w:pPr>
              <w:rPr>
                <w:rFonts w:asciiTheme="minorHAnsi" w:eastAsia="Times New Roman" w:hAnsiTheme="minorHAnsi" w:cstheme="minorHAnsi"/>
                <w:color w:val="000000" w:themeColor="text1"/>
                <w:sz w:val="20"/>
                <w:szCs w:val="20"/>
              </w:rPr>
            </w:pPr>
            <w:r w:rsidRPr="002D172E">
              <w:rPr>
                <w:rFonts w:asciiTheme="minorHAnsi" w:hAnsiTheme="minorHAnsi" w:cstheme="minorHAnsi"/>
                <w:color w:val="000000" w:themeColor="text1"/>
                <w:sz w:val="20"/>
                <w:szCs w:val="20"/>
              </w:rPr>
              <w:t>Thomas Nelson Community College</w:t>
            </w:r>
          </w:p>
        </w:tc>
      </w:tr>
      <w:tr w:rsidR="00E96F5D" w:rsidTr="00F56690">
        <w:tc>
          <w:tcPr>
            <w:tcW w:w="4939" w:type="dxa"/>
          </w:tcPr>
          <w:p w:rsidR="00E96F5D" w:rsidRPr="005A0F7A" w:rsidRDefault="005A0F7A" w:rsidP="003E038E">
            <w:pPr>
              <w:rPr>
                <w:rFonts w:asciiTheme="minorHAnsi" w:hAnsiTheme="minorHAnsi" w:cstheme="minorHAnsi"/>
                <w:color w:val="000000" w:themeColor="text1"/>
                <w:sz w:val="20"/>
                <w:szCs w:val="20"/>
              </w:rPr>
            </w:pPr>
            <w:r w:rsidRPr="002D172E">
              <w:rPr>
                <w:rFonts w:asciiTheme="minorHAnsi" w:hAnsiTheme="minorHAnsi" w:cstheme="minorHAnsi"/>
                <w:color w:val="000000" w:themeColor="text1"/>
                <w:sz w:val="20"/>
                <w:szCs w:val="20"/>
              </w:rPr>
              <w:t>Germanna Community College</w:t>
            </w:r>
          </w:p>
        </w:tc>
        <w:tc>
          <w:tcPr>
            <w:tcW w:w="4979" w:type="dxa"/>
            <w:gridSpan w:val="2"/>
          </w:tcPr>
          <w:p w:rsidR="00E96F5D" w:rsidRPr="002D172E" w:rsidRDefault="00E96F5D" w:rsidP="00426B62">
            <w:pPr>
              <w:rPr>
                <w:rFonts w:asciiTheme="minorHAnsi" w:eastAsia="Times New Roman" w:hAnsiTheme="minorHAnsi" w:cstheme="minorHAnsi"/>
                <w:color w:val="000000" w:themeColor="text1"/>
                <w:sz w:val="20"/>
                <w:szCs w:val="20"/>
              </w:rPr>
            </w:pPr>
            <w:r w:rsidRPr="002D172E">
              <w:rPr>
                <w:rFonts w:asciiTheme="minorHAnsi" w:hAnsiTheme="minorHAnsi" w:cstheme="minorHAnsi"/>
                <w:color w:val="000000" w:themeColor="text1"/>
                <w:sz w:val="20"/>
                <w:szCs w:val="20"/>
              </w:rPr>
              <w:t>Virginia Highlands Community College</w:t>
            </w:r>
          </w:p>
        </w:tc>
      </w:tr>
      <w:tr w:rsidR="00E96F5D" w:rsidTr="00F56690">
        <w:tc>
          <w:tcPr>
            <w:tcW w:w="4939" w:type="dxa"/>
          </w:tcPr>
          <w:p w:rsidR="00E96F5D" w:rsidRPr="002D172E" w:rsidRDefault="00E96F5D" w:rsidP="003E038E">
            <w:pPr>
              <w:rPr>
                <w:rFonts w:asciiTheme="minorHAnsi" w:hAnsiTheme="minorHAnsi" w:cstheme="minorHAnsi"/>
                <w:color w:val="000000" w:themeColor="text1"/>
                <w:sz w:val="20"/>
                <w:szCs w:val="20"/>
              </w:rPr>
            </w:pPr>
            <w:r w:rsidRPr="002D172E">
              <w:rPr>
                <w:rFonts w:asciiTheme="minorHAnsi" w:hAnsiTheme="minorHAnsi" w:cstheme="minorHAnsi"/>
                <w:color w:val="000000" w:themeColor="text1"/>
                <w:sz w:val="20"/>
                <w:szCs w:val="20"/>
              </w:rPr>
              <w:t>J. Sargeant Reynolds Community College</w:t>
            </w:r>
          </w:p>
        </w:tc>
        <w:tc>
          <w:tcPr>
            <w:tcW w:w="4979" w:type="dxa"/>
            <w:gridSpan w:val="2"/>
          </w:tcPr>
          <w:p w:rsidR="00E96F5D" w:rsidRPr="002D172E" w:rsidRDefault="00E96F5D" w:rsidP="00426B62">
            <w:pPr>
              <w:rPr>
                <w:rFonts w:asciiTheme="minorHAnsi" w:eastAsia="Times New Roman" w:hAnsiTheme="minorHAnsi" w:cstheme="minorHAnsi"/>
                <w:color w:val="000000" w:themeColor="text1"/>
                <w:sz w:val="20"/>
                <w:szCs w:val="20"/>
              </w:rPr>
            </w:pPr>
            <w:r w:rsidRPr="002D172E">
              <w:rPr>
                <w:rFonts w:asciiTheme="minorHAnsi" w:hAnsiTheme="minorHAnsi" w:cstheme="minorHAnsi"/>
                <w:color w:val="000000" w:themeColor="text1"/>
                <w:sz w:val="20"/>
                <w:szCs w:val="20"/>
              </w:rPr>
              <w:t>Virginia Western Community College</w:t>
            </w:r>
          </w:p>
        </w:tc>
      </w:tr>
      <w:tr w:rsidR="00E96F5D" w:rsidTr="00F56690">
        <w:tc>
          <w:tcPr>
            <w:tcW w:w="4939" w:type="dxa"/>
          </w:tcPr>
          <w:p w:rsidR="00E96F5D" w:rsidRPr="002D172E" w:rsidRDefault="00E96F5D" w:rsidP="003E038E">
            <w:pPr>
              <w:rPr>
                <w:rFonts w:asciiTheme="minorHAnsi" w:hAnsiTheme="minorHAnsi" w:cstheme="minorHAnsi"/>
                <w:color w:val="000000" w:themeColor="text1"/>
                <w:sz w:val="20"/>
                <w:szCs w:val="20"/>
              </w:rPr>
            </w:pPr>
            <w:r w:rsidRPr="002D172E">
              <w:rPr>
                <w:rFonts w:asciiTheme="minorHAnsi" w:hAnsiTheme="minorHAnsi" w:cstheme="minorHAnsi"/>
                <w:color w:val="000000" w:themeColor="text1"/>
                <w:sz w:val="20"/>
                <w:szCs w:val="20"/>
              </w:rPr>
              <w:t xml:space="preserve">Lord Fairfax Community College </w:t>
            </w:r>
          </w:p>
        </w:tc>
        <w:tc>
          <w:tcPr>
            <w:tcW w:w="4979" w:type="dxa"/>
            <w:gridSpan w:val="2"/>
          </w:tcPr>
          <w:p w:rsidR="00E96F5D" w:rsidRPr="002D172E" w:rsidRDefault="00E96F5D" w:rsidP="00426B62">
            <w:pPr>
              <w:rPr>
                <w:rFonts w:asciiTheme="minorHAnsi" w:eastAsia="Times New Roman" w:hAnsiTheme="minorHAnsi" w:cstheme="minorHAnsi"/>
                <w:color w:val="000000" w:themeColor="text1"/>
                <w:sz w:val="20"/>
                <w:szCs w:val="20"/>
              </w:rPr>
            </w:pPr>
            <w:r w:rsidRPr="002D172E">
              <w:rPr>
                <w:rFonts w:asciiTheme="minorHAnsi" w:hAnsiTheme="minorHAnsi" w:cstheme="minorHAnsi"/>
                <w:color w:val="000000" w:themeColor="text1"/>
                <w:sz w:val="20"/>
                <w:szCs w:val="20"/>
              </w:rPr>
              <w:t>Wytheville Community College</w:t>
            </w:r>
          </w:p>
        </w:tc>
      </w:tr>
      <w:tr w:rsidR="002D172E" w:rsidTr="00F56690">
        <w:tc>
          <w:tcPr>
            <w:tcW w:w="4939" w:type="dxa"/>
          </w:tcPr>
          <w:p w:rsidR="002D172E" w:rsidRPr="002D172E" w:rsidRDefault="002D172E" w:rsidP="003E038E">
            <w:pPr>
              <w:rPr>
                <w:rFonts w:asciiTheme="minorHAnsi" w:hAnsiTheme="minorHAnsi" w:cstheme="minorHAnsi"/>
                <w:color w:val="000000" w:themeColor="text1"/>
                <w:sz w:val="20"/>
                <w:szCs w:val="20"/>
              </w:rPr>
            </w:pPr>
            <w:r w:rsidRPr="002D172E">
              <w:rPr>
                <w:rFonts w:asciiTheme="minorHAnsi" w:hAnsiTheme="minorHAnsi" w:cstheme="minorHAnsi"/>
                <w:color w:val="000000" w:themeColor="text1"/>
                <w:sz w:val="20"/>
                <w:szCs w:val="20"/>
              </w:rPr>
              <w:t>Mountain Empire Community College</w:t>
            </w:r>
          </w:p>
        </w:tc>
        <w:tc>
          <w:tcPr>
            <w:tcW w:w="4979" w:type="dxa"/>
            <w:gridSpan w:val="2"/>
          </w:tcPr>
          <w:p w:rsidR="002D172E" w:rsidRPr="002D172E" w:rsidRDefault="002D172E" w:rsidP="003E038E">
            <w:pPr>
              <w:rPr>
                <w:rFonts w:asciiTheme="minorHAnsi" w:eastAsia="Times New Roman" w:hAnsiTheme="minorHAnsi" w:cstheme="minorHAnsi"/>
                <w:color w:val="000000" w:themeColor="text1"/>
                <w:sz w:val="20"/>
                <w:szCs w:val="20"/>
              </w:rPr>
            </w:pPr>
          </w:p>
        </w:tc>
      </w:tr>
      <w:tr w:rsidR="00F56690" w:rsidTr="00F56690">
        <w:tc>
          <w:tcPr>
            <w:tcW w:w="9918" w:type="dxa"/>
            <w:gridSpan w:val="3"/>
          </w:tcPr>
          <w:p w:rsidR="00F56690" w:rsidRPr="0076679A" w:rsidRDefault="00F56690" w:rsidP="009409F4">
            <w:pPr>
              <w:jc w:val="center"/>
              <w:rPr>
                <w:rFonts w:asciiTheme="minorHAnsi" w:eastAsia="Times New Roman" w:hAnsiTheme="minorHAnsi" w:cstheme="minorHAnsi"/>
                <w:b/>
                <w:color w:val="000000" w:themeColor="text1"/>
                <w:sz w:val="22"/>
                <w:szCs w:val="22"/>
              </w:rPr>
            </w:pPr>
            <w:r w:rsidRPr="0076679A">
              <w:rPr>
                <w:rFonts w:asciiTheme="minorHAnsi" w:eastAsia="Times New Roman" w:hAnsiTheme="minorHAnsi" w:cstheme="minorHAnsi"/>
                <w:b/>
                <w:color w:val="000000" w:themeColor="text1"/>
                <w:sz w:val="22"/>
                <w:szCs w:val="22"/>
              </w:rPr>
              <w:t>Private Institutions with Police Departments Authorized per § 23-232.1</w:t>
            </w:r>
          </w:p>
        </w:tc>
      </w:tr>
      <w:tr w:rsidR="00F56690" w:rsidTr="00F56690">
        <w:tc>
          <w:tcPr>
            <w:tcW w:w="4968" w:type="dxa"/>
            <w:gridSpan w:val="2"/>
          </w:tcPr>
          <w:p w:rsidR="00F56690" w:rsidRPr="006F1694" w:rsidRDefault="00F56690" w:rsidP="009409F4">
            <w:pPr>
              <w:rPr>
                <w:rFonts w:asciiTheme="minorHAnsi" w:hAnsiTheme="minorHAnsi" w:cstheme="minorHAnsi"/>
                <w:color w:val="000000" w:themeColor="text1"/>
                <w:sz w:val="20"/>
                <w:szCs w:val="20"/>
              </w:rPr>
            </w:pPr>
            <w:r w:rsidRPr="006F1694">
              <w:rPr>
                <w:rFonts w:asciiTheme="minorHAnsi" w:hAnsiTheme="minorHAnsi" w:cstheme="minorHAnsi"/>
                <w:color w:val="000000" w:themeColor="text1"/>
                <w:sz w:val="20"/>
                <w:szCs w:val="20"/>
              </w:rPr>
              <w:t>Bridgewater College</w:t>
            </w:r>
          </w:p>
        </w:tc>
        <w:tc>
          <w:tcPr>
            <w:tcW w:w="4950" w:type="dxa"/>
          </w:tcPr>
          <w:p w:rsidR="00F56690" w:rsidRPr="006F1694" w:rsidRDefault="00F56690" w:rsidP="009409F4">
            <w:pPr>
              <w:rPr>
                <w:rFonts w:asciiTheme="minorHAnsi" w:eastAsia="Times New Roman" w:hAnsiTheme="minorHAnsi" w:cstheme="minorHAnsi"/>
                <w:color w:val="000000" w:themeColor="text1"/>
                <w:sz w:val="20"/>
                <w:szCs w:val="20"/>
              </w:rPr>
            </w:pPr>
            <w:r w:rsidRPr="006F1694">
              <w:rPr>
                <w:rFonts w:asciiTheme="minorHAnsi" w:hAnsiTheme="minorHAnsi" w:cstheme="minorHAnsi"/>
                <w:color w:val="000000" w:themeColor="text1"/>
                <w:sz w:val="20"/>
                <w:szCs w:val="20"/>
              </w:rPr>
              <w:t>Liberty University</w:t>
            </w:r>
          </w:p>
        </w:tc>
      </w:tr>
      <w:tr w:rsidR="00F56690" w:rsidTr="00F56690">
        <w:tc>
          <w:tcPr>
            <w:tcW w:w="4968" w:type="dxa"/>
            <w:gridSpan w:val="2"/>
          </w:tcPr>
          <w:p w:rsidR="00F56690" w:rsidRPr="006F1694" w:rsidRDefault="00F56690" w:rsidP="009409F4">
            <w:pPr>
              <w:rPr>
                <w:rFonts w:asciiTheme="minorHAnsi" w:hAnsiTheme="minorHAnsi" w:cstheme="minorHAnsi"/>
                <w:color w:val="000000" w:themeColor="text1"/>
                <w:sz w:val="20"/>
                <w:szCs w:val="20"/>
              </w:rPr>
            </w:pPr>
            <w:r w:rsidRPr="006F1694">
              <w:rPr>
                <w:rFonts w:asciiTheme="minorHAnsi" w:hAnsiTheme="minorHAnsi" w:cstheme="minorHAnsi"/>
                <w:color w:val="000000" w:themeColor="text1"/>
                <w:sz w:val="20"/>
                <w:szCs w:val="20"/>
              </w:rPr>
              <w:t>Emory and Henry College</w:t>
            </w:r>
          </w:p>
        </w:tc>
        <w:tc>
          <w:tcPr>
            <w:tcW w:w="4950" w:type="dxa"/>
          </w:tcPr>
          <w:p w:rsidR="00F56690" w:rsidRPr="006F1694" w:rsidRDefault="00F56690" w:rsidP="009409F4">
            <w:pPr>
              <w:rPr>
                <w:rFonts w:asciiTheme="minorHAnsi" w:eastAsia="Times New Roman" w:hAnsiTheme="minorHAnsi" w:cstheme="minorHAnsi"/>
                <w:color w:val="000000" w:themeColor="text1"/>
                <w:sz w:val="20"/>
                <w:szCs w:val="20"/>
              </w:rPr>
            </w:pPr>
            <w:r w:rsidRPr="006F1694">
              <w:rPr>
                <w:rFonts w:asciiTheme="minorHAnsi" w:hAnsiTheme="minorHAnsi" w:cstheme="minorHAnsi"/>
                <w:color w:val="000000" w:themeColor="text1"/>
                <w:sz w:val="20"/>
                <w:szCs w:val="20"/>
              </w:rPr>
              <w:t>Regent University</w:t>
            </w:r>
          </w:p>
        </w:tc>
      </w:tr>
      <w:tr w:rsidR="00F56690" w:rsidTr="00F56690">
        <w:tc>
          <w:tcPr>
            <w:tcW w:w="4968" w:type="dxa"/>
            <w:gridSpan w:val="2"/>
          </w:tcPr>
          <w:p w:rsidR="00F56690" w:rsidRPr="006F1694" w:rsidRDefault="00F56690" w:rsidP="009409F4">
            <w:pPr>
              <w:rPr>
                <w:rFonts w:asciiTheme="minorHAnsi" w:hAnsiTheme="minorHAnsi" w:cstheme="minorHAnsi"/>
                <w:color w:val="000000" w:themeColor="text1"/>
                <w:sz w:val="20"/>
                <w:szCs w:val="20"/>
              </w:rPr>
            </w:pPr>
            <w:r w:rsidRPr="006F1694">
              <w:rPr>
                <w:rFonts w:asciiTheme="minorHAnsi" w:hAnsiTheme="minorHAnsi" w:cstheme="minorHAnsi"/>
                <w:color w:val="000000" w:themeColor="text1"/>
                <w:sz w:val="20"/>
                <w:szCs w:val="20"/>
              </w:rPr>
              <w:t>Ferrum College</w:t>
            </w:r>
          </w:p>
        </w:tc>
        <w:tc>
          <w:tcPr>
            <w:tcW w:w="4950" w:type="dxa"/>
          </w:tcPr>
          <w:p w:rsidR="00F56690" w:rsidRPr="006F1694" w:rsidRDefault="00F56690" w:rsidP="009409F4">
            <w:pPr>
              <w:rPr>
                <w:rFonts w:asciiTheme="minorHAnsi" w:eastAsia="Times New Roman" w:hAnsiTheme="minorHAnsi" w:cstheme="minorHAnsi"/>
                <w:color w:val="000000" w:themeColor="text1"/>
                <w:sz w:val="20"/>
                <w:szCs w:val="20"/>
              </w:rPr>
            </w:pPr>
            <w:r w:rsidRPr="006F1694">
              <w:rPr>
                <w:rFonts w:asciiTheme="minorHAnsi" w:hAnsiTheme="minorHAnsi" w:cstheme="minorHAnsi"/>
                <w:color w:val="000000" w:themeColor="text1"/>
                <w:sz w:val="20"/>
                <w:szCs w:val="20"/>
              </w:rPr>
              <w:t>University of Richmond</w:t>
            </w:r>
          </w:p>
        </w:tc>
      </w:tr>
      <w:tr w:rsidR="00F56690" w:rsidTr="00F56690">
        <w:tc>
          <w:tcPr>
            <w:tcW w:w="4968" w:type="dxa"/>
            <w:gridSpan w:val="2"/>
          </w:tcPr>
          <w:p w:rsidR="00F56690" w:rsidRPr="006F1694" w:rsidRDefault="00F56690" w:rsidP="009409F4">
            <w:pPr>
              <w:rPr>
                <w:rFonts w:asciiTheme="minorHAnsi" w:hAnsiTheme="minorHAnsi" w:cstheme="minorHAnsi"/>
                <w:color w:val="000000" w:themeColor="text1"/>
                <w:sz w:val="20"/>
                <w:szCs w:val="20"/>
              </w:rPr>
            </w:pPr>
            <w:r w:rsidRPr="006F1694">
              <w:rPr>
                <w:rFonts w:asciiTheme="minorHAnsi" w:hAnsiTheme="minorHAnsi" w:cstheme="minorHAnsi"/>
                <w:color w:val="000000" w:themeColor="text1"/>
                <w:sz w:val="20"/>
                <w:szCs w:val="20"/>
              </w:rPr>
              <w:t>Hampden-Sydney College</w:t>
            </w:r>
          </w:p>
        </w:tc>
        <w:tc>
          <w:tcPr>
            <w:tcW w:w="4950" w:type="dxa"/>
          </w:tcPr>
          <w:p w:rsidR="00F56690" w:rsidRPr="006F1694" w:rsidRDefault="00F56690" w:rsidP="009409F4">
            <w:pPr>
              <w:rPr>
                <w:rFonts w:asciiTheme="minorHAnsi" w:eastAsia="Times New Roman" w:hAnsiTheme="minorHAnsi" w:cstheme="minorHAnsi"/>
                <w:color w:val="000000" w:themeColor="text1"/>
                <w:sz w:val="20"/>
                <w:szCs w:val="20"/>
              </w:rPr>
            </w:pPr>
            <w:r w:rsidRPr="006F1694">
              <w:rPr>
                <w:rFonts w:asciiTheme="minorHAnsi" w:eastAsia="Times New Roman" w:hAnsiTheme="minorHAnsi" w:cstheme="minorHAnsi"/>
                <w:color w:val="000000" w:themeColor="text1"/>
                <w:sz w:val="20"/>
                <w:szCs w:val="20"/>
              </w:rPr>
              <w:t>Virginia Union University</w:t>
            </w:r>
          </w:p>
        </w:tc>
      </w:tr>
      <w:tr w:rsidR="00F56690" w:rsidTr="00F56690">
        <w:tc>
          <w:tcPr>
            <w:tcW w:w="4968" w:type="dxa"/>
            <w:gridSpan w:val="2"/>
          </w:tcPr>
          <w:p w:rsidR="00F56690" w:rsidRPr="006F1694" w:rsidRDefault="00F56690" w:rsidP="009409F4">
            <w:pPr>
              <w:rPr>
                <w:rFonts w:asciiTheme="minorHAnsi" w:hAnsiTheme="minorHAnsi" w:cstheme="minorHAnsi"/>
                <w:color w:val="000000" w:themeColor="text1"/>
                <w:sz w:val="20"/>
                <w:szCs w:val="20"/>
              </w:rPr>
            </w:pPr>
            <w:r w:rsidRPr="006F1694">
              <w:rPr>
                <w:rFonts w:asciiTheme="minorHAnsi" w:hAnsiTheme="minorHAnsi" w:cstheme="minorHAnsi"/>
                <w:color w:val="000000" w:themeColor="text1"/>
                <w:sz w:val="20"/>
                <w:szCs w:val="20"/>
              </w:rPr>
              <w:t>Hampton University</w:t>
            </w:r>
          </w:p>
        </w:tc>
        <w:tc>
          <w:tcPr>
            <w:tcW w:w="4950" w:type="dxa"/>
          </w:tcPr>
          <w:p w:rsidR="00F56690" w:rsidRPr="006F1694" w:rsidRDefault="00F56690" w:rsidP="009409F4">
            <w:pPr>
              <w:rPr>
                <w:rFonts w:asciiTheme="minorHAnsi" w:eastAsia="Times New Roman" w:hAnsiTheme="minorHAnsi" w:cstheme="minorHAnsi"/>
                <w:color w:val="000000" w:themeColor="text1"/>
                <w:sz w:val="20"/>
                <w:szCs w:val="20"/>
              </w:rPr>
            </w:pPr>
          </w:p>
        </w:tc>
      </w:tr>
      <w:tr w:rsidR="00F56690" w:rsidTr="009409F4">
        <w:tc>
          <w:tcPr>
            <w:tcW w:w="9918" w:type="dxa"/>
            <w:gridSpan w:val="3"/>
          </w:tcPr>
          <w:p w:rsidR="00F56690" w:rsidRPr="00AA6361" w:rsidRDefault="00F56690" w:rsidP="009409F4">
            <w:pPr>
              <w:jc w:val="center"/>
              <w:rPr>
                <w:rFonts w:asciiTheme="minorHAnsi" w:eastAsia="Times New Roman" w:hAnsiTheme="minorHAnsi" w:cstheme="minorHAnsi"/>
                <w:b/>
                <w:color w:val="000000" w:themeColor="text1"/>
                <w:sz w:val="22"/>
                <w:szCs w:val="22"/>
              </w:rPr>
            </w:pPr>
            <w:r w:rsidRPr="00AA6361">
              <w:rPr>
                <w:rFonts w:asciiTheme="minorHAnsi" w:eastAsia="Times New Roman" w:hAnsiTheme="minorHAnsi" w:cstheme="minorHAnsi"/>
                <w:b/>
                <w:color w:val="000000" w:themeColor="text1"/>
                <w:sz w:val="22"/>
                <w:szCs w:val="22"/>
              </w:rPr>
              <w:t>Institutions with Security Departments or Other Security Services per § 23-238</w:t>
            </w:r>
          </w:p>
        </w:tc>
      </w:tr>
      <w:tr w:rsidR="00F56690" w:rsidTr="009409F4">
        <w:tc>
          <w:tcPr>
            <w:tcW w:w="4968" w:type="dxa"/>
            <w:gridSpan w:val="2"/>
          </w:tcPr>
          <w:p w:rsidR="00F56690" w:rsidRPr="006F1694" w:rsidRDefault="00F56690" w:rsidP="009409F4">
            <w:pPr>
              <w:rPr>
                <w:rFonts w:asciiTheme="minorHAnsi" w:hAnsiTheme="minorHAnsi" w:cstheme="minorHAnsi"/>
                <w:color w:val="000000" w:themeColor="text1"/>
                <w:sz w:val="20"/>
                <w:szCs w:val="20"/>
              </w:rPr>
            </w:pPr>
            <w:r w:rsidRPr="006F1694">
              <w:rPr>
                <w:rFonts w:asciiTheme="minorHAnsi" w:hAnsiTheme="minorHAnsi" w:cstheme="minorHAnsi"/>
                <w:color w:val="000000" w:themeColor="text1"/>
                <w:sz w:val="20"/>
                <w:szCs w:val="20"/>
              </w:rPr>
              <w:t>Appalachian School of Law</w:t>
            </w:r>
          </w:p>
        </w:tc>
        <w:tc>
          <w:tcPr>
            <w:tcW w:w="4950" w:type="dxa"/>
            <w:vAlign w:val="bottom"/>
          </w:tcPr>
          <w:p w:rsidR="00F56690" w:rsidRPr="006F1694" w:rsidRDefault="00F56690" w:rsidP="009409F4">
            <w:pPr>
              <w:rPr>
                <w:rFonts w:asciiTheme="minorHAnsi" w:hAnsiTheme="minorHAnsi" w:cstheme="minorHAnsi"/>
                <w:color w:val="000000" w:themeColor="text1"/>
                <w:sz w:val="20"/>
                <w:szCs w:val="20"/>
              </w:rPr>
            </w:pPr>
            <w:r w:rsidRPr="006F1694">
              <w:rPr>
                <w:rFonts w:asciiTheme="minorHAnsi" w:hAnsiTheme="minorHAnsi" w:cstheme="minorHAnsi"/>
                <w:color w:val="000000" w:themeColor="text1"/>
                <w:sz w:val="20"/>
                <w:szCs w:val="20"/>
              </w:rPr>
              <w:t>Patrick Henry Community College</w:t>
            </w:r>
            <w:r w:rsidR="00C971B2" w:rsidRPr="00E96F5D">
              <w:rPr>
                <w:rFonts w:asciiTheme="minorHAnsi" w:hAnsiTheme="minorHAnsi" w:cstheme="minorHAnsi"/>
                <w:color w:val="FF0000"/>
                <w:sz w:val="22"/>
                <w:szCs w:val="22"/>
              </w:rPr>
              <w:t>*</w:t>
            </w:r>
          </w:p>
        </w:tc>
      </w:tr>
      <w:tr w:rsidR="00F56690" w:rsidTr="009409F4">
        <w:tc>
          <w:tcPr>
            <w:tcW w:w="4968" w:type="dxa"/>
            <w:gridSpan w:val="2"/>
          </w:tcPr>
          <w:p w:rsidR="00F56690" w:rsidRPr="006F1694" w:rsidRDefault="00F56690" w:rsidP="009409F4">
            <w:pPr>
              <w:rPr>
                <w:rFonts w:asciiTheme="minorHAnsi" w:hAnsiTheme="minorHAnsi" w:cstheme="minorHAnsi"/>
                <w:color w:val="000000" w:themeColor="text1"/>
                <w:sz w:val="20"/>
                <w:szCs w:val="20"/>
              </w:rPr>
            </w:pPr>
            <w:r w:rsidRPr="006F1694">
              <w:rPr>
                <w:rFonts w:asciiTheme="minorHAnsi" w:hAnsiTheme="minorHAnsi" w:cstheme="minorHAnsi"/>
                <w:color w:val="000000" w:themeColor="text1"/>
                <w:sz w:val="20"/>
                <w:szCs w:val="20"/>
              </w:rPr>
              <w:t>Averett University – Danville</w:t>
            </w:r>
          </w:p>
        </w:tc>
        <w:tc>
          <w:tcPr>
            <w:tcW w:w="4950" w:type="dxa"/>
            <w:vAlign w:val="bottom"/>
          </w:tcPr>
          <w:p w:rsidR="00F56690" w:rsidRPr="006F1694" w:rsidRDefault="00F56690" w:rsidP="009409F4">
            <w:pPr>
              <w:rPr>
                <w:rFonts w:asciiTheme="minorHAnsi" w:hAnsiTheme="minorHAnsi" w:cstheme="minorHAnsi"/>
                <w:color w:val="000000" w:themeColor="text1"/>
                <w:sz w:val="20"/>
                <w:szCs w:val="20"/>
              </w:rPr>
            </w:pPr>
            <w:r w:rsidRPr="006F1694">
              <w:rPr>
                <w:rFonts w:asciiTheme="minorHAnsi" w:hAnsiTheme="minorHAnsi" w:cstheme="minorHAnsi"/>
                <w:color w:val="000000" w:themeColor="text1"/>
                <w:sz w:val="20"/>
                <w:szCs w:val="20"/>
              </w:rPr>
              <w:t>Piedmont Virginia Community College</w:t>
            </w:r>
            <w:r w:rsidR="00C971B2" w:rsidRPr="00E96F5D">
              <w:rPr>
                <w:rFonts w:asciiTheme="minorHAnsi" w:hAnsiTheme="minorHAnsi" w:cstheme="minorHAnsi"/>
                <w:color w:val="FF0000"/>
                <w:sz w:val="22"/>
                <w:szCs w:val="22"/>
              </w:rPr>
              <w:t>*</w:t>
            </w:r>
          </w:p>
        </w:tc>
      </w:tr>
      <w:tr w:rsidR="00F56690" w:rsidTr="009409F4">
        <w:tc>
          <w:tcPr>
            <w:tcW w:w="4968" w:type="dxa"/>
            <w:gridSpan w:val="2"/>
          </w:tcPr>
          <w:p w:rsidR="00F56690" w:rsidRPr="006F1694" w:rsidRDefault="00F56690" w:rsidP="009409F4">
            <w:pPr>
              <w:rPr>
                <w:rFonts w:asciiTheme="minorHAnsi" w:hAnsiTheme="minorHAnsi" w:cstheme="minorHAnsi"/>
                <w:color w:val="000000" w:themeColor="text1"/>
                <w:sz w:val="20"/>
                <w:szCs w:val="20"/>
              </w:rPr>
            </w:pPr>
            <w:r w:rsidRPr="006F1694">
              <w:rPr>
                <w:rFonts w:asciiTheme="minorHAnsi" w:hAnsiTheme="minorHAnsi" w:cstheme="minorHAnsi"/>
                <w:color w:val="000000" w:themeColor="text1"/>
                <w:sz w:val="20"/>
                <w:szCs w:val="20"/>
              </w:rPr>
              <w:t>Bluefield College</w:t>
            </w:r>
          </w:p>
        </w:tc>
        <w:tc>
          <w:tcPr>
            <w:tcW w:w="4950" w:type="dxa"/>
            <w:vAlign w:val="bottom"/>
          </w:tcPr>
          <w:p w:rsidR="00F56690" w:rsidRPr="006F1694" w:rsidRDefault="00F56690" w:rsidP="009409F4">
            <w:pPr>
              <w:rPr>
                <w:rFonts w:asciiTheme="minorHAnsi" w:hAnsiTheme="minorHAnsi" w:cstheme="minorHAnsi"/>
                <w:color w:val="000000" w:themeColor="text1"/>
                <w:sz w:val="20"/>
                <w:szCs w:val="20"/>
              </w:rPr>
            </w:pPr>
            <w:r w:rsidRPr="006F1694">
              <w:rPr>
                <w:rFonts w:asciiTheme="minorHAnsi" w:hAnsiTheme="minorHAnsi" w:cstheme="minorHAnsi"/>
                <w:color w:val="000000" w:themeColor="text1"/>
                <w:sz w:val="20"/>
                <w:szCs w:val="20"/>
              </w:rPr>
              <w:t>Randolph College</w:t>
            </w:r>
          </w:p>
        </w:tc>
      </w:tr>
      <w:tr w:rsidR="00F56690" w:rsidTr="009409F4">
        <w:tc>
          <w:tcPr>
            <w:tcW w:w="4968" w:type="dxa"/>
            <w:gridSpan w:val="2"/>
          </w:tcPr>
          <w:p w:rsidR="00F56690" w:rsidRPr="006F1694" w:rsidRDefault="00F56690" w:rsidP="009409F4">
            <w:pPr>
              <w:rPr>
                <w:rFonts w:asciiTheme="minorHAnsi" w:hAnsiTheme="minorHAnsi" w:cstheme="minorHAnsi"/>
                <w:color w:val="000000" w:themeColor="text1"/>
                <w:sz w:val="20"/>
                <w:szCs w:val="20"/>
              </w:rPr>
            </w:pPr>
            <w:r w:rsidRPr="006F1694">
              <w:rPr>
                <w:rFonts w:asciiTheme="minorHAnsi" w:hAnsiTheme="minorHAnsi" w:cstheme="minorHAnsi"/>
                <w:color w:val="000000" w:themeColor="text1"/>
                <w:sz w:val="20"/>
                <w:szCs w:val="20"/>
              </w:rPr>
              <w:t>Christendom College</w:t>
            </w:r>
          </w:p>
        </w:tc>
        <w:tc>
          <w:tcPr>
            <w:tcW w:w="4950" w:type="dxa"/>
            <w:vAlign w:val="bottom"/>
          </w:tcPr>
          <w:p w:rsidR="00F56690" w:rsidRPr="006F1694" w:rsidRDefault="00F56690" w:rsidP="009409F4">
            <w:pPr>
              <w:rPr>
                <w:rFonts w:asciiTheme="minorHAnsi" w:hAnsiTheme="minorHAnsi" w:cstheme="minorHAnsi"/>
                <w:color w:val="000000" w:themeColor="text1"/>
                <w:sz w:val="20"/>
                <w:szCs w:val="20"/>
              </w:rPr>
            </w:pPr>
            <w:r w:rsidRPr="006F1694">
              <w:rPr>
                <w:rFonts w:asciiTheme="minorHAnsi" w:hAnsiTheme="minorHAnsi" w:cstheme="minorHAnsi"/>
                <w:color w:val="000000" w:themeColor="text1"/>
                <w:sz w:val="20"/>
                <w:szCs w:val="20"/>
              </w:rPr>
              <w:t>Randolph-Macon College</w:t>
            </w:r>
          </w:p>
        </w:tc>
      </w:tr>
      <w:tr w:rsidR="00F56690" w:rsidTr="009409F4">
        <w:tc>
          <w:tcPr>
            <w:tcW w:w="4968" w:type="dxa"/>
            <w:gridSpan w:val="2"/>
          </w:tcPr>
          <w:p w:rsidR="00F56690" w:rsidRPr="006F1694" w:rsidRDefault="00F56690" w:rsidP="009409F4">
            <w:pPr>
              <w:rPr>
                <w:rFonts w:asciiTheme="minorHAnsi" w:hAnsiTheme="minorHAnsi" w:cstheme="minorHAnsi"/>
                <w:color w:val="000000" w:themeColor="text1"/>
                <w:sz w:val="20"/>
                <w:szCs w:val="20"/>
              </w:rPr>
            </w:pPr>
            <w:r w:rsidRPr="006F1694">
              <w:rPr>
                <w:rFonts w:asciiTheme="minorHAnsi" w:hAnsiTheme="minorHAnsi" w:cstheme="minorHAnsi"/>
                <w:color w:val="000000" w:themeColor="text1"/>
                <w:sz w:val="20"/>
                <w:szCs w:val="20"/>
              </w:rPr>
              <w:t>Danville Community College</w:t>
            </w:r>
          </w:p>
        </w:tc>
        <w:tc>
          <w:tcPr>
            <w:tcW w:w="4950" w:type="dxa"/>
            <w:vAlign w:val="bottom"/>
          </w:tcPr>
          <w:p w:rsidR="00F56690" w:rsidRPr="006F1694" w:rsidRDefault="00F56690" w:rsidP="009409F4">
            <w:pPr>
              <w:rPr>
                <w:rFonts w:asciiTheme="minorHAnsi" w:hAnsiTheme="minorHAnsi" w:cstheme="minorHAnsi"/>
                <w:color w:val="000000" w:themeColor="text1"/>
                <w:sz w:val="20"/>
                <w:szCs w:val="20"/>
              </w:rPr>
            </w:pPr>
            <w:r w:rsidRPr="006F1694">
              <w:rPr>
                <w:rFonts w:asciiTheme="minorHAnsi" w:hAnsiTheme="minorHAnsi" w:cstheme="minorHAnsi"/>
                <w:color w:val="000000" w:themeColor="text1"/>
                <w:sz w:val="20"/>
                <w:szCs w:val="20"/>
              </w:rPr>
              <w:t>Rappahannock Community College</w:t>
            </w:r>
          </w:p>
        </w:tc>
      </w:tr>
      <w:tr w:rsidR="00F56690" w:rsidTr="009409F4">
        <w:tc>
          <w:tcPr>
            <w:tcW w:w="4968" w:type="dxa"/>
            <w:gridSpan w:val="2"/>
          </w:tcPr>
          <w:p w:rsidR="00F56690" w:rsidRPr="006F1694" w:rsidRDefault="00F56690" w:rsidP="009409F4">
            <w:pPr>
              <w:rPr>
                <w:rFonts w:asciiTheme="minorHAnsi" w:hAnsiTheme="minorHAnsi" w:cstheme="minorHAnsi"/>
                <w:color w:val="000000" w:themeColor="text1"/>
                <w:sz w:val="20"/>
                <w:szCs w:val="20"/>
              </w:rPr>
            </w:pPr>
            <w:r w:rsidRPr="006F1694">
              <w:rPr>
                <w:rFonts w:asciiTheme="minorHAnsi" w:hAnsiTheme="minorHAnsi" w:cstheme="minorHAnsi"/>
                <w:color w:val="000000" w:themeColor="text1"/>
                <w:sz w:val="20"/>
                <w:szCs w:val="20"/>
              </w:rPr>
              <w:t>Eastern Mennonite University</w:t>
            </w:r>
          </w:p>
        </w:tc>
        <w:tc>
          <w:tcPr>
            <w:tcW w:w="4950" w:type="dxa"/>
            <w:vAlign w:val="bottom"/>
          </w:tcPr>
          <w:p w:rsidR="00F56690" w:rsidRPr="006F1694" w:rsidRDefault="00F56690" w:rsidP="009409F4">
            <w:pPr>
              <w:rPr>
                <w:rFonts w:asciiTheme="minorHAnsi" w:hAnsiTheme="minorHAnsi" w:cstheme="minorHAnsi"/>
                <w:color w:val="000000" w:themeColor="text1"/>
                <w:sz w:val="20"/>
                <w:szCs w:val="20"/>
              </w:rPr>
            </w:pPr>
            <w:r w:rsidRPr="006F1694">
              <w:rPr>
                <w:rFonts w:asciiTheme="minorHAnsi" w:hAnsiTheme="minorHAnsi" w:cstheme="minorHAnsi"/>
                <w:color w:val="000000" w:themeColor="text1"/>
                <w:sz w:val="20"/>
                <w:szCs w:val="20"/>
              </w:rPr>
              <w:t>Roanoke College</w:t>
            </w:r>
          </w:p>
        </w:tc>
      </w:tr>
      <w:tr w:rsidR="00F56690" w:rsidTr="009409F4">
        <w:tc>
          <w:tcPr>
            <w:tcW w:w="4968" w:type="dxa"/>
            <w:gridSpan w:val="2"/>
            <w:vAlign w:val="bottom"/>
          </w:tcPr>
          <w:p w:rsidR="00F56690" w:rsidRPr="006F1694" w:rsidRDefault="00F56690" w:rsidP="009409F4">
            <w:pPr>
              <w:rPr>
                <w:rFonts w:asciiTheme="minorHAnsi" w:hAnsiTheme="minorHAnsi" w:cstheme="minorHAnsi"/>
                <w:color w:val="000000" w:themeColor="text1"/>
                <w:sz w:val="20"/>
                <w:szCs w:val="20"/>
              </w:rPr>
            </w:pPr>
            <w:r w:rsidRPr="006F1694">
              <w:rPr>
                <w:rFonts w:asciiTheme="minorHAnsi" w:hAnsiTheme="minorHAnsi" w:cstheme="minorHAnsi"/>
                <w:color w:val="000000" w:themeColor="text1"/>
                <w:sz w:val="20"/>
                <w:szCs w:val="20"/>
              </w:rPr>
              <w:t>Hollins University</w:t>
            </w:r>
          </w:p>
        </w:tc>
        <w:tc>
          <w:tcPr>
            <w:tcW w:w="4950" w:type="dxa"/>
            <w:vAlign w:val="bottom"/>
          </w:tcPr>
          <w:p w:rsidR="00F56690" w:rsidRPr="006F1694" w:rsidRDefault="00F56690" w:rsidP="009409F4">
            <w:pPr>
              <w:rPr>
                <w:rFonts w:asciiTheme="minorHAnsi" w:hAnsiTheme="minorHAnsi" w:cstheme="minorHAnsi"/>
                <w:color w:val="000000" w:themeColor="text1"/>
                <w:sz w:val="20"/>
                <w:szCs w:val="20"/>
              </w:rPr>
            </w:pPr>
            <w:r w:rsidRPr="006F1694">
              <w:rPr>
                <w:rFonts w:asciiTheme="minorHAnsi" w:hAnsiTheme="minorHAnsi" w:cstheme="minorHAnsi"/>
                <w:color w:val="000000" w:themeColor="text1"/>
                <w:sz w:val="20"/>
                <w:szCs w:val="20"/>
              </w:rPr>
              <w:t>Shenandoah University</w:t>
            </w:r>
          </w:p>
        </w:tc>
      </w:tr>
      <w:tr w:rsidR="00F56690" w:rsidTr="009409F4">
        <w:tc>
          <w:tcPr>
            <w:tcW w:w="4968" w:type="dxa"/>
            <w:gridSpan w:val="2"/>
            <w:vAlign w:val="bottom"/>
          </w:tcPr>
          <w:p w:rsidR="00F56690" w:rsidRPr="006F1694" w:rsidRDefault="00F56690" w:rsidP="009409F4">
            <w:pPr>
              <w:rPr>
                <w:rFonts w:asciiTheme="minorHAnsi" w:hAnsiTheme="minorHAnsi" w:cstheme="minorHAnsi"/>
                <w:color w:val="000000" w:themeColor="text1"/>
                <w:sz w:val="20"/>
                <w:szCs w:val="20"/>
              </w:rPr>
            </w:pPr>
            <w:r w:rsidRPr="006F1694">
              <w:rPr>
                <w:rFonts w:asciiTheme="minorHAnsi" w:hAnsiTheme="minorHAnsi" w:cstheme="minorHAnsi"/>
                <w:color w:val="000000" w:themeColor="text1"/>
                <w:sz w:val="20"/>
                <w:szCs w:val="20"/>
              </w:rPr>
              <w:t>Institute for the Psychological Sciences</w:t>
            </w:r>
          </w:p>
        </w:tc>
        <w:tc>
          <w:tcPr>
            <w:tcW w:w="4950" w:type="dxa"/>
            <w:vAlign w:val="bottom"/>
          </w:tcPr>
          <w:p w:rsidR="00F56690" w:rsidRPr="006F1694" w:rsidRDefault="00F56690" w:rsidP="009409F4">
            <w:pPr>
              <w:rPr>
                <w:rFonts w:asciiTheme="minorHAnsi" w:hAnsiTheme="minorHAnsi" w:cstheme="minorHAnsi"/>
                <w:color w:val="000000" w:themeColor="text1"/>
                <w:sz w:val="20"/>
                <w:szCs w:val="20"/>
              </w:rPr>
            </w:pPr>
            <w:r w:rsidRPr="006F1694">
              <w:rPr>
                <w:rFonts w:asciiTheme="minorHAnsi" w:hAnsiTheme="minorHAnsi" w:cstheme="minorHAnsi"/>
                <w:color w:val="000000" w:themeColor="text1"/>
                <w:sz w:val="20"/>
                <w:szCs w:val="20"/>
              </w:rPr>
              <w:t>Southern Virginia University</w:t>
            </w:r>
          </w:p>
        </w:tc>
      </w:tr>
      <w:tr w:rsidR="00F56690" w:rsidTr="009409F4">
        <w:tc>
          <w:tcPr>
            <w:tcW w:w="4968" w:type="dxa"/>
            <w:gridSpan w:val="2"/>
            <w:vAlign w:val="bottom"/>
          </w:tcPr>
          <w:p w:rsidR="00F56690" w:rsidRPr="006F1694" w:rsidRDefault="00F56690" w:rsidP="009409F4">
            <w:pPr>
              <w:rPr>
                <w:rFonts w:asciiTheme="minorHAnsi" w:hAnsiTheme="minorHAnsi" w:cstheme="minorHAnsi"/>
                <w:color w:val="000000" w:themeColor="text1"/>
                <w:sz w:val="20"/>
                <w:szCs w:val="20"/>
              </w:rPr>
            </w:pPr>
            <w:r w:rsidRPr="006F1694">
              <w:rPr>
                <w:rFonts w:asciiTheme="minorHAnsi" w:hAnsiTheme="minorHAnsi" w:cstheme="minorHAnsi"/>
                <w:color w:val="000000" w:themeColor="text1"/>
                <w:sz w:val="20"/>
                <w:szCs w:val="20"/>
              </w:rPr>
              <w:t>Jefferson College of Health Sciences</w:t>
            </w:r>
          </w:p>
        </w:tc>
        <w:tc>
          <w:tcPr>
            <w:tcW w:w="4950" w:type="dxa"/>
            <w:vAlign w:val="bottom"/>
          </w:tcPr>
          <w:p w:rsidR="00F56690" w:rsidRPr="006F1694" w:rsidRDefault="00F56690" w:rsidP="009409F4">
            <w:pPr>
              <w:rPr>
                <w:rFonts w:asciiTheme="minorHAnsi" w:hAnsiTheme="minorHAnsi" w:cstheme="minorHAnsi"/>
                <w:color w:val="000000" w:themeColor="text1"/>
                <w:sz w:val="20"/>
                <w:szCs w:val="20"/>
              </w:rPr>
            </w:pPr>
            <w:r w:rsidRPr="006F1694">
              <w:rPr>
                <w:rFonts w:asciiTheme="minorHAnsi" w:hAnsiTheme="minorHAnsi" w:cstheme="minorHAnsi"/>
                <w:color w:val="000000" w:themeColor="text1"/>
                <w:sz w:val="20"/>
                <w:szCs w:val="20"/>
              </w:rPr>
              <w:t>Southside Virginia Community College</w:t>
            </w:r>
          </w:p>
        </w:tc>
      </w:tr>
      <w:tr w:rsidR="00F56690" w:rsidTr="009409F4">
        <w:tc>
          <w:tcPr>
            <w:tcW w:w="4968" w:type="dxa"/>
            <w:gridSpan w:val="2"/>
            <w:vAlign w:val="bottom"/>
          </w:tcPr>
          <w:p w:rsidR="00F56690" w:rsidRPr="006F1694" w:rsidRDefault="00F56690" w:rsidP="009409F4">
            <w:pPr>
              <w:rPr>
                <w:rFonts w:asciiTheme="minorHAnsi" w:hAnsiTheme="minorHAnsi" w:cstheme="minorHAnsi"/>
                <w:color w:val="000000" w:themeColor="text1"/>
                <w:sz w:val="20"/>
                <w:szCs w:val="20"/>
              </w:rPr>
            </w:pPr>
            <w:r w:rsidRPr="006F1694">
              <w:rPr>
                <w:rFonts w:asciiTheme="minorHAnsi" w:hAnsiTheme="minorHAnsi" w:cstheme="minorHAnsi"/>
                <w:color w:val="000000" w:themeColor="text1"/>
                <w:sz w:val="20"/>
                <w:szCs w:val="20"/>
              </w:rPr>
              <w:t>John Tyler Community College</w:t>
            </w:r>
          </w:p>
        </w:tc>
        <w:tc>
          <w:tcPr>
            <w:tcW w:w="4950" w:type="dxa"/>
            <w:vAlign w:val="bottom"/>
          </w:tcPr>
          <w:p w:rsidR="00F56690" w:rsidRPr="006F1694" w:rsidRDefault="00F56690" w:rsidP="009409F4">
            <w:pPr>
              <w:rPr>
                <w:rFonts w:asciiTheme="minorHAnsi" w:hAnsiTheme="minorHAnsi" w:cstheme="minorHAnsi"/>
                <w:color w:val="000000" w:themeColor="text1"/>
                <w:sz w:val="20"/>
                <w:szCs w:val="20"/>
              </w:rPr>
            </w:pPr>
            <w:r w:rsidRPr="006F1694">
              <w:rPr>
                <w:rFonts w:asciiTheme="minorHAnsi" w:hAnsiTheme="minorHAnsi" w:cstheme="minorHAnsi"/>
                <w:color w:val="000000" w:themeColor="text1"/>
                <w:sz w:val="20"/>
                <w:szCs w:val="20"/>
              </w:rPr>
              <w:t>Sweet Briar College</w:t>
            </w:r>
          </w:p>
        </w:tc>
      </w:tr>
      <w:tr w:rsidR="00F56690" w:rsidTr="009409F4">
        <w:tc>
          <w:tcPr>
            <w:tcW w:w="4968" w:type="dxa"/>
            <w:gridSpan w:val="2"/>
            <w:vAlign w:val="bottom"/>
          </w:tcPr>
          <w:p w:rsidR="00F56690" w:rsidRPr="006F1694" w:rsidRDefault="00F56690" w:rsidP="009409F4">
            <w:pPr>
              <w:rPr>
                <w:rFonts w:asciiTheme="minorHAnsi" w:hAnsiTheme="minorHAnsi" w:cstheme="minorHAnsi"/>
                <w:color w:val="000000" w:themeColor="text1"/>
                <w:sz w:val="20"/>
                <w:szCs w:val="20"/>
              </w:rPr>
            </w:pPr>
            <w:r w:rsidRPr="006F1694">
              <w:rPr>
                <w:rFonts w:asciiTheme="minorHAnsi" w:hAnsiTheme="minorHAnsi" w:cstheme="minorHAnsi"/>
                <w:color w:val="000000" w:themeColor="text1"/>
                <w:sz w:val="20"/>
                <w:szCs w:val="20"/>
              </w:rPr>
              <w:t>Lynchburg College</w:t>
            </w:r>
          </w:p>
        </w:tc>
        <w:tc>
          <w:tcPr>
            <w:tcW w:w="4950" w:type="dxa"/>
            <w:vAlign w:val="bottom"/>
          </w:tcPr>
          <w:p w:rsidR="00F56690" w:rsidRPr="006F1694" w:rsidRDefault="00F56690" w:rsidP="009409F4">
            <w:pPr>
              <w:rPr>
                <w:rFonts w:asciiTheme="minorHAnsi" w:hAnsiTheme="minorHAnsi" w:cstheme="minorHAnsi"/>
                <w:color w:val="000000" w:themeColor="text1"/>
                <w:sz w:val="20"/>
                <w:szCs w:val="20"/>
              </w:rPr>
            </w:pPr>
            <w:r w:rsidRPr="006F1694">
              <w:rPr>
                <w:rFonts w:asciiTheme="minorHAnsi" w:hAnsiTheme="minorHAnsi" w:cstheme="minorHAnsi"/>
                <w:color w:val="000000" w:themeColor="text1"/>
                <w:sz w:val="20"/>
                <w:szCs w:val="20"/>
              </w:rPr>
              <w:t>Tidewater Community College</w:t>
            </w:r>
          </w:p>
        </w:tc>
      </w:tr>
      <w:tr w:rsidR="00F56690" w:rsidTr="009409F4">
        <w:tc>
          <w:tcPr>
            <w:tcW w:w="4968" w:type="dxa"/>
            <w:gridSpan w:val="2"/>
            <w:vAlign w:val="bottom"/>
          </w:tcPr>
          <w:p w:rsidR="00F56690" w:rsidRPr="006F1694" w:rsidRDefault="00F56690" w:rsidP="009409F4">
            <w:pPr>
              <w:rPr>
                <w:rFonts w:asciiTheme="minorHAnsi" w:hAnsiTheme="minorHAnsi" w:cstheme="minorHAnsi"/>
                <w:color w:val="000000" w:themeColor="text1"/>
                <w:sz w:val="20"/>
                <w:szCs w:val="20"/>
              </w:rPr>
            </w:pPr>
            <w:r w:rsidRPr="006F1694">
              <w:rPr>
                <w:rFonts w:asciiTheme="minorHAnsi" w:hAnsiTheme="minorHAnsi" w:cstheme="minorHAnsi"/>
                <w:color w:val="000000" w:themeColor="text1"/>
                <w:sz w:val="20"/>
                <w:szCs w:val="20"/>
              </w:rPr>
              <w:t>Mary Baldwin College</w:t>
            </w:r>
          </w:p>
        </w:tc>
        <w:tc>
          <w:tcPr>
            <w:tcW w:w="4950" w:type="dxa"/>
            <w:vAlign w:val="bottom"/>
          </w:tcPr>
          <w:p w:rsidR="00F56690" w:rsidRPr="006F1694" w:rsidRDefault="00F56690" w:rsidP="009409F4">
            <w:pPr>
              <w:rPr>
                <w:rFonts w:asciiTheme="minorHAnsi" w:hAnsiTheme="minorHAnsi" w:cstheme="minorHAnsi"/>
                <w:color w:val="000000" w:themeColor="text1"/>
                <w:sz w:val="20"/>
                <w:szCs w:val="20"/>
              </w:rPr>
            </w:pPr>
            <w:r w:rsidRPr="006F1694">
              <w:rPr>
                <w:rFonts w:asciiTheme="minorHAnsi" w:hAnsiTheme="minorHAnsi" w:cstheme="minorHAnsi"/>
                <w:color w:val="000000" w:themeColor="text1"/>
                <w:sz w:val="20"/>
                <w:szCs w:val="20"/>
              </w:rPr>
              <w:t>Virginia Intermont College</w:t>
            </w:r>
          </w:p>
        </w:tc>
      </w:tr>
      <w:tr w:rsidR="00F56690" w:rsidTr="009409F4">
        <w:tc>
          <w:tcPr>
            <w:tcW w:w="4968" w:type="dxa"/>
            <w:gridSpan w:val="2"/>
            <w:vAlign w:val="bottom"/>
          </w:tcPr>
          <w:p w:rsidR="00F56690" w:rsidRPr="006F1694" w:rsidRDefault="00F56690" w:rsidP="009409F4">
            <w:pPr>
              <w:rPr>
                <w:rFonts w:asciiTheme="minorHAnsi" w:hAnsiTheme="minorHAnsi" w:cstheme="minorHAnsi"/>
                <w:color w:val="000000" w:themeColor="text1"/>
                <w:sz w:val="20"/>
                <w:szCs w:val="20"/>
              </w:rPr>
            </w:pPr>
            <w:r w:rsidRPr="006F1694">
              <w:rPr>
                <w:rFonts w:asciiTheme="minorHAnsi" w:hAnsiTheme="minorHAnsi" w:cstheme="minorHAnsi"/>
                <w:color w:val="000000" w:themeColor="text1"/>
                <w:sz w:val="20"/>
                <w:szCs w:val="20"/>
              </w:rPr>
              <w:t>Marymount  University</w:t>
            </w:r>
          </w:p>
        </w:tc>
        <w:tc>
          <w:tcPr>
            <w:tcW w:w="4950" w:type="dxa"/>
            <w:vAlign w:val="bottom"/>
          </w:tcPr>
          <w:p w:rsidR="00F56690" w:rsidRPr="006F1694" w:rsidRDefault="00F56690" w:rsidP="009409F4">
            <w:pPr>
              <w:rPr>
                <w:rFonts w:asciiTheme="minorHAnsi" w:hAnsiTheme="minorHAnsi" w:cstheme="minorHAnsi"/>
                <w:color w:val="000000" w:themeColor="text1"/>
                <w:sz w:val="20"/>
                <w:szCs w:val="20"/>
              </w:rPr>
            </w:pPr>
            <w:r w:rsidRPr="006F1694">
              <w:rPr>
                <w:rFonts w:asciiTheme="minorHAnsi" w:hAnsiTheme="minorHAnsi" w:cstheme="minorHAnsi"/>
                <w:color w:val="000000" w:themeColor="text1"/>
                <w:sz w:val="20"/>
                <w:szCs w:val="20"/>
              </w:rPr>
              <w:t>Virginia Wesleyan College</w:t>
            </w:r>
          </w:p>
        </w:tc>
      </w:tr>
      <w:tr w:rsidR="00F56690" w:rsidTr="009409F4">
        <w:tc>
          <w:tcPr>
            <w:tcW w:w="4968" w:type="dxa"/>
            <w:gridSpan w:val="2"/>
            <w:vAlign w:val="bottom"/>
          </w:tcPr>
          <w:p w:rsidR="00F56690" w:rsidRPr="006F1694" w:rsidRDefault="00F56690" w:rsidP="009409F4">
            <w:pPr>
              <w:rPr>
                <w:rFonts w:asciiTheme="minorHAnsi" w:hAnsiTheme="minorHAnsi" w:cstheme="minorHAnsi"/>
                <w:color w:val="000000" w:themeColor="text1"/>
                <w:sz w:val="20"/>
                <w:szCs w:val="20"/>
              </w:rPr>
            </w:pPr>
            <w:r w:rsidRPr="006F1694">
              <w:rPr>
                <w:rFonts w:asciiTheme="minorHAnsi" w:hAnsiTheme="minorHAnsi" w:cstheme="minorHAnsi"/>
                <w:color w:val="000000" w:themeColor="text1"/>
                <w:sz w:val="20"/>
                <w:szCs w:val="20"/>
              </w:rPr>
              <w:t>New River Community College</w:t>
            </w:r>
          </w:p>
        </w:tc>
        <w:tc>
          <w:tcPr>
            <w:tcW w:w="4950" w:type="dxa"/>
            <w:vAlign w:val="bottom"/>
          </w:tcPr>
          <w:p w:rsidR="00F56690" w:rsidRPr="006F1694" w:rsidRDefault="00F56690" w:rsidP="009409F4">
            <w:pPr>
              <w:rPr>
                <w:rFonts w:asciiTheme="minorHAnsi" w:hAnsiTheme="minorHAnsi" w:cstheme="minorHAnsi"/>
                <w:color w:val="000000" w:themeColor="text1"/>
                <w:sz w:val="20"/>
                <w:szCs w:val="20"/>
              </w:rPr>
            </w:pPr>
            <w:r w:rsidRPr="006F1694">
              <w:rPr>
                <w:rFonts w:asciiTheme="minorHAnsi" w:hAnsiTheme="minorHAnsi" w:cstheme="minorHAnsi"/>
                <w:color w:val="000000" w:themeColor="text1"/>
                <w:sz w:val="20"/>
                <w:szCs w:val="20"/>
              </w:rPr>
              <w:t>Washington &amp; Lee University</w:t>
            </w:r>
          </w:p>
        </w:tc>
      </w:tr>
    </w:tbl>
    <w:p w:rsidR="003576BB" w:rsidRDefault="003576BB" w:rsidP="00C971B2">
      <w:pPr>
        <w:rPr>
          <w:rFonts w:asciiTheme="minorHAnsi" w:hAnsiTheme="minorHAnsi" w:cstheme="minorHAnsi"/>
          <w:color w:val="FF0000"/>
          <w:sz w:val="22"/>
          <w:szCs w:val="22"/>
        </w:rPr>
      </w:pPr>
    </w:p>
    <w:p w:rsidR="00111B0F" w:rsidRPr="00A05B9A" w:rsidRDefault="005A0F7A" w:rsidP="00C971B2">
      <w:pPr>
        <w:rPr>
          <w:rFonts w:asciiTheme="minorHAnsi" w:hAnsiTheme="minorHAnsi" w:cstheme="minorHAnsi"/>
          <w:color w:val="000000" w:themeColor="text1"/>
          <w:sz w:val="22"/>
          <w:szCs w:val="22"/>
        </w:rPr>
      </w:pPr>
      <w:r w:rsidRPr="00A05B9A">
        <w:rPr>
          <w:rFonts w:asciiTheme="minorHAnsi" w:hAnsiTheme="minorHAnsi" w:cstheme="minorHAnsi"/>
          <w:color w:val="000000" w:themeColor="text1"/>
          <w:sz w:val="22"/>
          <w:szCs w:val="22"/>
        </w:rPr>
        <w:t xml:space="preserve">Note: </w:t>
      </w:r>
      <w:r w:rsidR="00C971B2" w:rsidRPr="00A05B9A">
        <w:rPr>
          <w:rFonts w:asciiTheme="minorHAnsi" w:hAnsiTheme="minorHAnsi" w:cstheme="minorHAnsi"/>
          <w:color w:val="000000" w:themeColor="text1"/>
          <w:sz w:val="22"/>
          <w:szCs w:val="22"/>
        </w:rPr>
        <w:t xml:space="preserve"> </w:t>
      </w:r>
      <w:r w:rsidR="00617DF1" w:rsidRPr="00A05B9A">
        <w:rPr>
          <w:rFonts w:asciiTheme="minorHAnsi" w:hAnsiTheme="minorHAnsi" w:cstheme="minorHAnsi"/>
          <w:color w:val="000000" w:themeColor="text1"/>
          <w:sz w:val="22"/>
          <w:szCs w:val="22"/>
        </w:rPr>
        <w:t>Piedmont Virginia Community College and Patrick Henry Community College have</w:t>
      </w:r>
      <w:r w:rsidR="00262F8B" w:rsidRPr="00A05B9A">
        <w:rPr>
          <w:rFonts w:asciiTheme="minorHAnsi" w:hAnsiTheme="minorHAnsi" w:cstheme="minorHAnsi"/>
          <w:color w:val="000000" w:themeColor="text1"/>
          <w:sz w:val="22"/>
          <w:szCs w:val="22"/>
        </w:rPr>
        <w:t xml:space="preserve"> </w:t>
      </w:r>
      <w:r w:rsidR="00617DF1" w:rsidRPr="00A05B9A">
        <w:rPr>
          <w:rFonts w:asciiTheme="minorHAnsi" w:hAnsiTheme="minorHAnsi" w:cstheme="minorHAnsi"/>
          <w:color w:val="000000" w:themeColor="text1"/>
          <w:sz w:val="22"/>
          <w:szCs w:val="22"/>
        </w:rPr>
        <w:t xml:space="preserve">established </w:t>
      </w:r>
      <w:r w:rsidR="00E3689F" w:rsidRPr="00A05B9A">
        <w:rPr>
          <w:rFonts w:asciiTheme="minorHAnsi" w:hAnsiTheme="minorHAnsi" w:cstheme="minorHAnsi"/>
          <w:color w:val="000000" w:themeColor="text1"/>
          <w:sz w:val="22"/>
          <w:szCs w:val="22"/>
        </w:rPr>
        <w:t xml:space="preserve">a </w:t>
      </w:r>
      <w:r w:rsidR="00CB2FBF" w:rsidRPr="00A05B9A">
        <w:rPr>
          <w:rFonts w:asciiTheme="minorHAnsi" w:hAnsiTheme="minorHAnsi" w:cstheme="minorHAnsi"/>
          <w:color w:val="000000" w:themeColor="text1"/>
          <w:sz w:val="22"/>
          <w:szCs w:val="22"/>
        </w:rPr>
        <w:t xml:space="preserve">sworn campus </w:t>
      </w:r>
      <w:r w:rsidRPr="00A05B9A">
        <w:rPr>
          <w:rFonts w:asciiTheme="minorHAnsi" w:hAnsiTheme="minorHAnsi" w:cstheme="minorHAnsi"/>
          <w:color w:val="000000" w:themeColor="text1"/>
          <w:sz w:val="22"/>
          <w:szCs w:val="22"/>
        </w:rPr>
        <w:t>police</w:t>
      </w:r>
      <w:r w:rsidR="00CB2FBF" w:rsidRPr="00A05B9A">
        <w:rPr>
          <w:rFonts w:asciiTheme="minorHAnsi" w:hAnsiTheme="minorHAnsi" w:cstheme="minorHAnsi"/>
          <w:color w:val="000000" w:themeColor="text1"/>
          <w:sz w:val="22"/>
          <w:szCs w:val="22"/>
        </w:rPr>
        <w:t xml:space="preserve"> department </w:t>
      </w:r>
      <w:r w:rsidR="00262F8B" w:rsidRPr="00A05B9A">
        <w:rPr>
          <w:rFonts w:asciiTheme="minorHAnsi" w:hAnsiTheme="minorHAnsi" w:cstheme="minorHAnsi"/>
          <w:color w:val="000000" w:themeColor="text1"/>
          <w:sz w:val="22"/>
          <w:szCs w:val="22"/>
        </w:rPr>
        <w:t xml:space="preserve">since </w:t>
      </w:r>
      <w:r w:rsidRPr="00A05B9A">
        <w:rPr>
          <w:rFonts w:asciiTheme="minorHAnsi" w:hAnsiTheme="minorHAnsi" w:cstheme="minorHAnsi"/>
          <w:color w:val="000000" w:themeColor="text1"/>
          <w:sz w:val="22"/>
          <w:szCs w:val="22"/>
        </w:rPr>
        <w:t xml:space="preserve">this survey was conducted in </w:t>
      </w:r>
      <w:r w:rsidR="00262F8B" w:rsidRPr="00A05B9A">
        <w:rPr>
          <w:rFonts w:asciiTheme="minorHAnsi" w:hAnsiTheme="minorHAnsi" w:cstheme="minorHAnsi"/>
          <w:color w:val="000000" w:themeColor="text1"/>
          <w:sz w:val="22"/>
          <w:szCs w:val="22"/>
        </w:rPr>
        <w:t>September 2014.</w:t>
      </w:r>
    </w:p>
    <w:p w:rsidR="00C971B2" w:rsidRPr="00A05B9A" w:rsidRDefault="00C971B2" w:rsidP="00C971B2">
      <w:pPr>
        <w:rPr>
          <w:rFonts w:asciiTheme="minorHAnsi" w:hAnsiTheme="minorHAnsi" w:cstheme="minorHAnsi"/>
          <w:color w:val="000000" w:themeColor="text1"/>
          <w:sz w:val="22"/>
          <w:szCs w:val="22"/>
        </w:rPr>
      </w:pPr>
    </w:p>
    <w:p w:rsidR="00932F41" w:rsidRPr="00A05B9A" w:rsidRDefault="00932F41">
      <w:pPr>
        <w:spacing w:after="200" w:line="276" w:lineRule="auto"/>
        <w:rPr>
          <w:rFonts w:asciiTheme="minorHAnsi" w:eastAsia="Times New Roman" w:hAnsiTheme="minorHAnsi" w:cstheme="minorHAnsi"/>
          <w:color w:val="000000" w:themeColor="text1"/>
          <w:sz w:val="22"/>
          <w:szCs w:val="22"/>
          <w:lang w:bidi="ar-SA"/>
        </w:rPr>
      </w:pPr>
      <w:r w:rsidRPr="00A05B9A">
        <w:rPr>
          <w:rFonts w:asciiTheme="minorHAnsi" w:eastAsia="Times New Roman" w:hAnsiTheme="minorHAnsi" w:cstheme="minorHAnsi"/>
          <w:color w:val="000000" w:themeColor="text1"/>
          <w:sz w:val="22"/>
          <w:szCs w:val="22"/>
          <w:lang w:bidi="ar-SA"/>
        </w:rPr>
        <w:br w:type="page"/>
      </w:r>
    </w:p>
    <w:p w:rsidR="00B606E1" w:rsidRDefault="00932F41" w:rsidP="00B606E1">
      <w:pPr>
        <w:pStyle w:val="HeaderNew"/>
      </w:pPr>
      <w:r w:rsidRPr="00A05B9A">
        <w:lastRenderedPageBreak/>
        <w:t xml:space="preserve">Campus Police and Security Departments </w:t>
      </w:r>
    </w:p>
    <w:p w:rsidR="00932F41" w:rsidRPr="00A05B9A" w:rsidRDefault="00932F41" w:rsidP="00B606E1">
      <w:pPr>
        <w:pStyle w:val="HeaderNew"/>
      </w:pPr>
      <w:r w:rsidRPr="00A05B9A">
        <w:t>Examined in Study</w:t>
      </w:r>
    </w:p>
    <w:p w:rsidR="00371B7C" w:rsidRPr="00A05B9A" w:rsidRDefault="006B1D73" w:rsidP="00932F41">
      <w:pPr>
        <w:pStyle w:val="NormalWeb"/>
        <w:spacing w:before="0" w:beforeAutospacing="0" w:after="0" w:afterAutospacing="0"/>
        <w:rPr>
          <w:rFonts w:asciiTheme="minorHAnsi" w:hAnsiTheme="minorHAnsi" w:cstheme="minorHAnsi"/>
          <w:color w:val="000000" w:themeColor="text1"/>
          <w:sz w:val="22"/>
          <w:szCs w:val="22"/>
        </w:rPr>
      </w:pPr>
      <w:r w:rsidRPr="00A05B9A">
        <w:rPr>
          <w:rFonts w:asciiTheme="minorHAnsi" w:hAnsiTheme="minorHAnsi" w:cstheme="minorHAnsi"/>
          <w:color w:val="000000" w:themeColor="text1"/>
          <w:sz w:val="22"/>
          <w:szCs w:val="22"/>
        </w:rPr>
        <w:t xml:space="preserve">Of the four types of institutions of higher learning shown in Table 1, the first three types of institutions are authorized to establish police departments by the </w:t>
      </w:r>
      <w:r w:rsidRPr="00A05B9A">
        <w:rPr>
          <w:rFonts w:asciiTheme="minorHAnsi" w:hAnsiTheme="minorHAnsi" w:cstheme="minorHAnsi"/>
          <w:i/>
          <w:color w:val="000000" w:themeColor="text1"/>
          <w:sz w:val="22"/>
          <w:szCs w:val="22"/>
        </w:rPr>
        <w:t>Code of Virginia</w:t>
      </w:r>
      <w:r w:rsidR="00371B7C" w:rsidRPr="00A05B9A">
        <w:rPr>
          <w:rFonts w:asciiTheme="minorHAnsi" w:hAnsiTheme="minorHAnsi" w:cstheme="minorHAnsi"/>
          <w:color w:val="000000" w:themeColor="text1"/>
          <w:sz w:val="22"/>
          <w:szCs w:val="22"/>
        </w:rPr>
        <w:t xml:space="preserve">. The fourth type of institution is authorized by </w:t>
      </w:r>
      <w:r w:rsidR="00371B7C" w:rsidRPr="00A05B9A">
        <w:rPr>
          <w:rFonts w:asciiTheme="minorHAnsi" w:hAnsiTheme="minorHAnsi" w:cstheme="minorHAnsi"/>
          <w:i/>
          <w:color w:val="000000" w:themeColor="text1"/>
          <w:sz w:val="22"/>
          <w:szCs w:val="22"/>
        </w:rPr>
        <w:t>Code</w:t>
      </w:r>
      <w:r w:rsidR="00371B7C" w:rsidRPr="00A05B9A">
        <w:rPr>
          <w:rFonts w:asciiTheme="minorHAnsi" w:hAnsiTheme="minorHAnsi" w:cstheme="minorHAnsi"/>
          <w:color w:val="000000" w:themeColor="text1"/>
          <w:sz w:val="22"/>
          <w:szCs w:val="22"/>
        </w:rPr>
        <w:t xml:space="preserve"> to establish security departments or other security services.</w:t>
      </w:r>
    </w:p>
    <w:p w:rsidR="006B1D73" w:rsidRPr="00A05B9A" w:rsidRDefault="00371B7C" w:rsidP="00932F41">
      <w:pPr>
        <w:pStyle w:val="NormalWeb"/>
        <w:spacing w:before="0" w:beforeAutospacing="0" w:after="0" w:afterAutospacing="0"/>
        <w:rPr>
          <w:rFonts w:asciiTheme="minorHAnsi" w:hAnsiTheme="minorHAnsi" w:cstheme="minorHAnsi"/>
          <w:color w:val="000000" w:themeColor="text1"/>
          <w:sz w:val="22"/>
          <w:szCs w:val="22"/>
        </w:rPr>
      </w:pPr>
      <w:r w:rsidRPr="00A05B9A">
        <w:rPr>
          <w:rFonts w:asciiTheme="minorHAnsi" w:hAnsiTheme="minorHAnsi" w:cstheme="minorHAnsi"/>
          <w:color w:val="000000" w:themeColor="text1"/>
          <w:sz w:val="22"/>
          <w:szCs w:val="22"/>
        </w:rPr>
        <w:t xml:space="preserve"> </w:t>
      </w:r>
      <w:r w:rsidR="006B1D73" w:rsidRPr="00A05B9A">
        <w:rPr>
          <w:rFonts w:asciiTheme="minorHAnsi" w:hAnsiTheme="minorHAnsi" w:cstheme="minorHAnsi"/>
          <w:color w:val="000000" w:themeColor="text1"/>
          <w:sz w:val="22"/>
          <w:szCs w:val="22"/>
        </w:rPr>
        <w:t xml:space="preserve"> </w:t>
      </w:r>
    </w:p>
    <w:p w:rsidR="000D4483" w:rsidRPr="00A05B9A" w:rsidRDefault="000D4483" w:rsidP="00932F41">
      <w:pPr>
        <w:pStyle w:val="NormalWeb"/>
        <w:spacing w:before="0" w:beforeAutospacing="0" w:after="0" w:afterAutospacing="0"/>
        <w:rPr>
          <w:rFonts w:asciiTheme="minorHAnsi" w:hAnsiTheme="minorHAnsi" w:cstheme="minorHAnsi"/>
          <w:color w:val="000000" w:themeColor="text1"/>
          <w:sz w:val="22"/>
          <w:szCs w:val="22"/>
        </w:rPr>
      </w:pPr>
      <w:r w:rsidRPr="00A05B9A">
        <w:rPr>
          <w:rFonts w:asciiTheme="minorHAnsi" w:hAnsiTheme="minorHAnsi" w:cstheme="minorHAnsi"/>
          <w:color w:val="000000" w:themeColor="text1"/>
          <w:sz w:val="22"/>
          <w:szCs w:val="22"/>
        </w:rPr>
        <w:t xml:space="preserve">Any effort to develop minimum core operational functions for campus police and security departments must recognize that there are important differences </w:t>
      </w:r>
      <w:r w:rsidR="00BC2187">
        <w:rPr>
          <w:rFonts w:asciiTheme="minorHAnsi" w:hAnsiTheme="minorHAnsi" w:cstheme="minorHAnsi"/>
          <w:color w:val="000000" w:themeColor="text1"/>
          <w:sz w:val="22"/>
          <w:szCs w:val="22"/>
        </w:rPr>
        <w:t>-</w:t>
      </w:r>
      <w:r w:rsidR="009B14E7" w:rsidRPr="00A05B9A">
        <w:rPr>
          <w:rFonts w:asciiTheme="minorHAnsi" w:hAnsiTheme="minorHAnsi" w:cstheme="minorHAnsi"/>
          <w:color w:val="000000" w:themeColor="text1"/>
          <w:sz w:val="22"/>
          <w:szCs w:val="22"/>
        </w:rPr>
        <w:t xml:space="preserve"> specified in </w:t>
      </w:r>
      <w:r w:rsidR="009B14E7" w:rsidRPr="00A05B9A">
        <w:rPr>
          <w:rFonts w:asciiTheme="minorHAnsi" w:hAnsiTheme="minorHAnsi" w:cstheme="minorHAnsi"/>
          <w:i/>
          <w:color w:val="000000" w:themeColor="text1"/>
          <w:sz w:val="22"/>
          <w:szCs w:val="22"/>
        </w:rPr>
        <w:t>Code</w:t>
      </w:r>
      <w:r w:rsidR="009B14E7" w:rsidRPr="00A05B9A">
        <w:rPr>
          <w:rFonts w:asciiTheme="minorHAnsi" w:hAnsiTheme="minorHAnsi" w:cstheme="minorHAnsi"/>
          <w:color w:val="000000" w:themeColor="text1"/>
          <w:sz w:val="22"/>
          <w:szCs w:val="22"/>
        </w:rPr>
        <w:t xml:space="preserve"> </w:t>
      </w:r>
      <w:r w:rsidR="00BC2187">
        <w:rPr>
          <w:rFonts w:asciiTheme="minorHAnsi" w:hAnsiTheme="minorHAnsi" w:cstheme="minorHAnsi"/>
          <w:color w:val="000000" w:themeColor="text1"/>
          <w:sz w:val="22"/>
          <w:szCs w:val="22"/>
        </w:rPr>
        <w:t xml:space="preserve">- </w:t>
      </w:r>
      <w:r w:rsidRPr="00A05B9A">
        <w:rPr>
          <w:rFonts w:asciiTheme="minorHAnsi" w:hAnsiTheme="minorHAnsi" w:cstheme="minorHAnsi"/>
          <w:color w:val="000000" w:themeColor="text1"/>
          <w:sz w:val="22"/>
          <w:szCs w:val="22"/>
        </w:rPr>
        <w:t xml:space="preserve">between a </w:t>
      </w:r>
      <w:r w:rsidR="009B14E7" w:rsidRPr="00A05B9A">
        <w:rPr>
          <w:rFonts w:asciiTheme="minorHAnsi" w:hAnsiTheme="minorHAnsi" w:cstheme="minorHAnsi"/>
          <w:color w:val="000000" w:themeColor="text1"/>
          <w:sz w:val="22"/>
          <w:szCs w:val="22"/>
        </w:rPr>
        <w:t xml:space="preserve">campus </w:t>
      </w:r>
      <w:r w:rsidRPr="00A05B9A">
        <w:rPr>
          <w:rFonts w:asciiTheme="minorHAnsi" w:hAnsiTheme="minorHAnsi" w:cstheme="minorHAnsi"/>
          <w:color w:val="000000" w:themeColor="text1"/>
          <w:sz w:val="22"/>
          <w:szCs w:val="22"/>
        </w:rPr>
        <w:t xml:space="preserve">police department and a </w:t>
      </w:r>
      <w:r w:rsidR="009B14E7" w:rsidRPr="00A05B9A">
        <w:rPr>
          <w:rFonts w:asciiTheme="minorHAnsi" w:hAnsiTheme="minorHAnsi" w:cstheme="minorHAnsi"/>
          <w:color w:val="000000" w:themeColor="text1"/>
          <w:sz w:val="22"/>
          <w:szCs w:val="22"/>
        </w:rPr>
        <w:t xml:space="preserve">campus </w:t>
      </w:r>
      <w:r w:rsidRPr="00A05B9A">
        <w:rPr>
          <w:rFonts w:asciiTheme="minorHAnsi" w:hAnsiTheme="minorHAnsi" w:cstheme="minorHAnsi"/>
          <w:color w:val="000000" w:themeColor="text1"/>
          <w:sz w:val="22"/>
          <w:szCs w:val="22"/>
        </w:rPr>
        <w:t xml:space="preserve">security department. </w:t>
      </w:r>
    </w:p>
    <w:p w:rsidR="009B14E7" w:rsidRPr="00A05B9A" w:rsidRDefault="009B14E7" w:rsidP="00932F41">
      <w:pPr>
        <w:pStyle w:val="NormalWeb"/>
        <w:spacing w:before="0" w:beforeAutospacing="0" w:after="0" w:afterAutospacing="0"/>
        <w:rPr>
          <w:rFonts w:asciiTheme="minorHAnsi" w:hAnsiTheme="minorHAnsi" w:cstheme="minorHAnsi"/>
          <w:color w:val="000000" w:themeColor="text1"/>
          <w:sz w:val="22"/>
          <w:szCs w:val="22"/>
        </w:rPr>
      </w:pPr>
    </w:p>
    <w:p w:rsidR="009B14E7" w:rsidRPr="00A05B9A" w:rsidRDefault="009B14E7" w:rsidP="009B14E7">
      <w:pPr>
        <w:ind w:left="360"/>
        <w:rPr>
          <w:rFonts w:asciiTheme="minorHAnsi" w:hAnsiTheme="minorHAnsi" w:cstheme="minorHAnsi"/>
          <w:color w:val="000000" w:themeColor="text1"/>
          <w:sz w:val="22"/>
          <w:szCs w:val="22"/>
        </w:rPr>
      </w:pPr>
      <w:r w:rsidRPr="00A05B9A">
        <w:rPr>
          <w:rFonts w:asciiTheme="minorHAnsi" w:hAnsiTheme="minorHAnsi" w:cstheme="minorHAnsi"/>
          <w:i/>
          <w:color w:val="000000" w:themeColor="text1"/>
          <w:sz w:val="22"/>
          <w:szCs w:val="22"/>
        </w:rPr>
        <w:t>Campus Police departments</w:t>
      </w:r>
      <w:r w:rsidRPr="00A05B9A">
        <w:rPr>
          <w:rFonts w:asciiTheme="minorHAnsi" w:hAnsiTheme="minorHAnsi" w:cstheme="minorHAnsi"/>
          <w:color w:val="000000" w:themeColor="text1"/>
          <w:sz w:val="22"/>
          <w:szCs w:val="22"/>
        </w:rPr>
        <w:t xml:space="preserve">: </w:t>
      </w:r>
      <w:r w:rsidRPr="00A05B9A">
        <w:rPr>
          <w:rFonts w:asciiTheme="minorHAnsi" w:hAnsiTheme="minorHAnsi" w:cstheme="minorHAnsi"/>
          <w:b/>
          <w:color w:val="000000" w:themeColor="text1"/>
          <w:sz w:val="22"/>
          <w:szCs w:val="22"/>
        </w:rPr>
        <w:t xml:space="preserve"> </w:t>
      </w:r>
      <w:r w:rsidRPr="00A05B9A">
        <w:rPr>
          <w:rFonts w:asciiTheme="minorHAnsi" w:hAnsiTheme="minorHAnsi" w:cstheme="minorHAnsi"/>
          <w:color w:val="000000" w:themeColor="text1"/>
          <w:sz w:val="22"/>
          <w:szCs w:val="22"/>
        </w:rPr>
        <w:t xml:space="preserve">§23-234 states that campus police officers “may exercise the powers and duties conferred by law upon police officers of cities, towns, or counties.” Additionally, the department must require that each officer complies with training and other requirements for law enforcement officers established by DCJS per Chapter 1 (§9.1-100 et seq.) of Title 9.1. Furthermore, § 23-232.1 authorizes “private institution of higher education” to establish a “campus police department” if the officers it employs comply with the requirements for law-enforcement officers established by DCJS. </w:t>
      </w:r>
    </w:p>
    <w:p w:rsidR="009B14E7" w:rsidRPr="00A05B9A" w:rsidRDefault="009B14E7" w:rsidP="009B14E7">
      <w:pPr>
        <w:ind w:left="360"/>
        <w:rPr>
          <w:rFonts w:asciiTheme="minorHAnsi" w:hAnsiTheme="minorHAnsi" w:cstheme="minorHAnsi"/>
          <w:color w:val="000000" w:themeColor="text1"/>
          <w:sz w:val="22"/>
          <w:szCs w:val="22"/>
        </w:rPr>
      </w:pPr>
    </w:p>
    <w:p w:rsidR="009B14E7" w:rsidRPr="00A05B9A" w:rsidRDefault="009B14E7" w:rsidP="00F72C68">
      <w:pPr>
        <w:ind w:left="360"/>
        <w:rPr>
          <w:rFonts w:asciiTheme="minorHAnsi" w:hAnsiTheme="minorHAnsi" w:cstheme="minorHAnsi"/>
          <w:color w:val="000000" w:themeColor="text1"/>
          <w:sz w:val="22"/>
          <w:szCs w:val="22"/>
        </w:rPr>
      </w:pPr>
      <w:r w:rsidRPr="00A05B9A">
        <w:rPr>
          <w:rFonts w:asciiTheme="minorHAnsi" w:hAnsiTheme="minorHAnsi" w:cstheme="minorHAnsi"/>
          <w:color w:val="000000" w:themeColor="text1"/>
          <w:sz w:val="22"/>
          <w:szCs w:val="22"/>
        </w:rPr>
        <w:t>Throughout this report, police departments – those employing officers authorized by law to exercise police powers such as arrest - are often referred to as “sworn” departments.</w:t>
      </w:r>
      <w:r w:rsidR="00F72C68" w:rsidRPr="00A05B9A">
        <w:rPr>
          <w:rFonts w:asciiTheme="minorHAnsi" w:hAnsiTheme="minorHAnsi" w:cstheme="minorHAnsi"/>
          <w:color w:val="000000" w:themeColor="text1"/>
          <w:sz w:val="22"/>
          <w:szCs w:val="22"/>
        </w:rPr>
        <w:t xml:space="preserve"> </w:t>
      </w:r>
    </w:p>
    <w:p w:rsidR="009B14E7" w:rsidRPr="00A05B9A" w:rsidRDefault="009B14E7" w:rsidP="009B14E7">
      <w:pPr>
        <w:ind w:left="360"/>
        <w:rPr>
          <w:rFonts w:asciiTheme="minorHAnsi" w:hAnsiTheme="minorHAnsi" w:cstheme="minorHAnsi"/>
          <w:color w:val="000000" w:themeColor="text1"/>
          <w:sz w:val="22"/>
          <w:szCs w:val="22"/>
        </w:rPr>
      </w:pPr>
    </w:p>
    <w:p w:rsidR="009B14E7" w:rsidRPr="00A05B9A" w:rsidRDefault="009B14E7" w:rsidP="009B14E7">
      <w:pPr>
        <w:ind w:left="360"/>
        <w:rPr>
          <w:rFonts w:asciiTheme="minorHAnsi" w:hAnsiTheme="minorHAnsi" w:cstheme="minorHAnsi"/>
          <w:color w:val="000000" w:themeColor="text1"/>
          <w:sz w:val="22"/>
          <w:szCs w:val="22"/>
        </w:rPr>
      </w:pPr>
      <w:r w:rsidRPr="00A05B9A">
        <w:rPr>
          <w:rFonts w:asciiTheme="minorHAnsi" w:hAnsiTheme="minorHAnsi" w:cstheme="minorHAnsi"/>
          <w:i/>
          <w:color w:val="000000" w:themeColor="text1"/>
          <w:sz w:val="22"/>
          <w:szCs w:val="22"/>
        </w:rPr>
        <w:t>Campus Security departments</w:t>
      </w:r>
      <w:r w:rsidRPr="00A05B9A">
        <w:rPr>
          <w:rFonts w:asciiTheme="minorHAnsi" w:hAnsiTheme="minorHAnsi" w:cstheme="minorHAnsi"/>
          <w:color w:val="000000" w:themeColor="text1"/>
          <w:sz w:val="22"/>
          <w:szCs w:val="22"/>
        </w:rPr>
        <w:t xml:space="preserve">: </w:t>
      </w:r>
      <w:r w:rsidRPr="00A05B9A">
        <w:rPr>
          <w:rFonts w:asciiTheme="minorHAnsi" w:hAnsiTheme="minorHAnsi" w:cstheme="minorHAnsi"/>
          <w:b/>
          <w:color w:val="000000" w:themeColor="text1"/>
          <w:sz w:val="22"/>
          <w:szCs w:val="22"/>
        </w:rPr>
        <w:t xml:space="preserve"> </w:t>
      </w:r>
      <w:r w:rsidRPr="00A05B9A">
        <w:rPr>
          <w:rFonts w:asciiTheme="minorHAnsi" w:hAnsiTheme="minorHAnsi" w:cstheme="minorHAnsi"/>
          <w:color w:val="000000" w:themeColor="text1"/>
          <w:sz w:val="22"/>
          <w:szCs w:val="22"/>
        </w:rPr>
        <w:t xml:space="preserve">§23-238 states that institutions may “establish security departments, whose officers and employees shall not have the powers and duties set forth in §23-234, in place of or supplemental to campus police departments or to rely upon municipal, county or state police forces or to contract for security services from private parties.” </w:t>
      </w:r>
    </w:p>
    <w:p w:rsidR="006B1D73" w:rsidRPr="00A05B9A" w:rsidRDefault="006B1D73" w:rsidP="00932F41">
      <w:pPr>
        <w:pStyle w:val="NormalWeb"/>
        <w:spacing w:before="0" w:beforeAutospacing="0" w:after="0" w:afterAutospacing="0"/>
        <w:rPr>
          <w:rFonts w:asciiTheme="minorHAnsi" w:hAnsiTheme="minorHAnsi" w:cstheme="minorHAnsi"/>
          <w:color w:val="000000" w:themeColor="text1"/>
          <w:sz w:val="22"/>
          <w:szCs w:val="22"/>
        </w:rPr>
      </w:pPr>
    </w:p>
    <w:p w:rsidR="00932F41" w:rsidRPr="00A05B9A" w:rsidRDefault="00932F41" w:rsidP="00F72C68">
      <w:pPr>
        <w:pStyle w:val="NormalWeb"/>
        <w:spacing w:before="0" w:beforeAutospacing="0" w:after="0" w:afterAutospacing="0"/>
        <w:ind w:left="360"/>
        <w:rPr>
          <w:rFonts w:asciiTheme="minorHAnsi" w:hAnsiTheme="minorHAnsi" w:cstheme="minorHAnsi"/>
          <w:color w:val="000000" w:themeColor="text1"/>
          <w:sz w:val="22"/>
          <w:szCs w:val="22"/>
        </w:rPr>
      </w:pPr>
      <w:r w:rsidRPr="00A05B9A">
        <w:rPr>
          <w:rFonts w:asciiTheme="minorHAnsi" w:hAnsiTheme="minorHAnsi" w:cstheme="minorHAnsi"/>
          <w:color w:val="000000" w:themeColor="text1"/>
          <w:sz w:val="22"/>
          <w:szCs w:val="22"/>
        </w:rPr>
        <w:t>Throughout this report</w:t>
      </w:r>
      <w:r w:rsidR="00F72C68" w:rsidRPr="00A05B9A">
        <w:rPr>
          <w:rFonts w:asciiTheme="minorHAnsi" w:hAnsiTheme="minorHAnsi" w:cstheme="minorHAnsi"/>
          <w:color w:val="000000" w:themeColor="text1"/>
          <w:sz w:val="22"/>
          <w:szCs w:val="22"/>
        </w:rPr>
        <w:t>, s</w:t>
      </w:r>
      <w:r w:rsidRPr="00A05B9A">
        <w:rPr>
          <w:rFonts w:asciiTheme="minorHAnsi" w:hAnsiTheme="minorHAnsi" w:cstheme="minorHAnsi"/>
          <w:color w:val="000000" w:themeColor="text1"/>
          <w:sz w:val="22"/>
          <w:szCs w:val="22"/>
        </w:rPr>
        <w:t xml:space="preserve">ecurity departments – those employing officers not authorized to exercise police powers such as arrest - are </w:t>
      </w:r>
      <w:r w:rsidR="009B14E7" w:rsidRPr="00A05B9A">
        <w:rPr>
          <w:rFonts w:asciiTheme="minorHAnsi" w:hAnsiTheme="minorHAnsi" w:cstheme="minorHAnsi"/>
          <w:color w:val="000000" w:themeColor="text1"/>
          <w:sz w:val="22"/>
          <w:szCs w:val="22"/>
        </w:rPr>
        <w:t xml:space="preserve">often </w:t>
      </w:r>
      <w:r w:rsidRPr="00A05B9A">
        <w:rPr>
          <w:rFonts w:asciiTheme="minorHAnsi" w:hAnsiTheme="minorHAnsi" w:cstheme="minorHAnsi"/>
          <w:color w:val="000000" w:themeColor="text1"/>
          <w:sz w:val="22"/>
          <w:szCs w:val="22"/>
        </w:rPr>
        <w:t xml:space="preserve">referred to as “nonsworn” departments. </w:t>
      </w:r>
    </w:p>
    <w:p w:rsidR="009E4344" w:rsidRPr="00A05B9A" w:rsidRDefault="009E4344" w:rsidP="009E4344">
      <w:pPr>
        <w:rPr>
          <w:rFonts w:asciiTheme="minorHAnsi" w:hAnsiTheme="minorHAnsi" w:cstheme="minorHAnsi"/>
          <w:color w:val="000000" w:themeColor="text1"/>
          <w:sz w:val="22"/>
          <w:szCs w:val="22"/>
        </w:rPr>
      </w:pPr>
    </w:p>
    <w:p w:rsidR="00932F41" w:rsidRDefault="00F72C68" w:rsidP="00F72C68">
      <w:pPr>
        <w:rPr>
          <w:rFonts w:asciiTheme="majorHAnsi" w:eastAsiaTheme="majorEastAsia" w:hAnsiTheme="majorHAnsi" w:cstheme="majorBidi"/>
          <w:color w:val="FF0000"/>
          <w:spacing w:val="5"/>
          <w:kern w:val="28"/>
          <w:sz w:val="40"/>
          <w:szCs w:val="52"/>
          <w:lang w:bidi="ar-SA"/>
        </w:rPr>
      </w:pPr>
      <w:r w:rsidRPr="00A05B9A">
        <w:rPr>
          <w:rFonts w:asciiTheme="minorHAnsi" w:eastAsiaTheme="majorEastAsia" w:hAnsiTheme="minorHAnsi" w:cstheme="minorHAnsi"/>
          <w:color w:val="000000" w:themeColor="text1"/>
          <w:spacing w:val="5"/>
          <w:kern w:val="28"/>
          <w:sz w:val="22"/>
          <w:szCs w:val="22"/>
          <w:lang w:bidi="ar-SA"/>
        </w:rPr>
        <w:t>A police department, although employing sworn police officers, may also employee nonsworn officers in various functions that do not require the exercise of the powers conferred on sworn officers.</w:t>
      </w:r>
      <w:r>
        <w:rPr>
          <w:rFonts w:asciiTheme="minorHAnsi" w:eastAsiaTheme="majorEastAsia" w:hAnsiTheme="minorHAnsi" w:cstheme="minorHAnsi"/>
          <w:color w:val="FF0000"/>
          <w:spacing w:val="5"/>
          <w:kern w:val="28"/>
          <w:sz w:val="22"/>
          <w:szCs w:val="22"/>
          <w:lang w:bidi="ar-SA"/>
        </w:rPr>
        <w:t xml:space="preserve">  </w:t>
      </w:r>
      <w:r w:rsidR="00932F41">
        <w:rPr>
          <w:rFonts w:asciiTheme="majorHAnsi" w:eastAsiaTheme="majorEastAsia" w:hAnsiTheme="majorHAnsi" w:cstheme="majorBidi"/>
          <w:color w:val="FF0000"/>
          <w:spacing w:val="5"/>
          <w:kern w:val="28"/>
          <w:sz w:val="40"/>
          <w:szCs w:val="52"/>
          <w:lang w:bidi="ar-SA"/>
        </w:rPr>
        <w:br w:type="page"/>
      </w:r>
    </w:p>
    <w:p w:rsidR="008C137E" w:rsidRPr="00A05B9A" w:rsidRDefault="008C137E" w:rsidP="00180839">
      <w:pPr>
        <w:pStyle w:val="HeaderNew"/>
        <w:rPr>
          <w:rFonts w:asciiTheme="minorHAnsi" w:hAnsiTheme="minorHAnsi" w:cstheme="minorHAnsi"/>
          <w:sz w:val="22"/>
          <w:szCs w:val="22"/>
        </w:rPr>
      </w:pPr>
      <w:r w:rsidRPr="00A05B9A">
        <w:lastRenderedPageBreak/>
        <w:t>Professional Organization</w:t>
      </w:r>
      <w:r w:rsidR="005A0F7A" w:rsidRPr="00A05B9A">
        <w:t>al</w:t>
      </w:r>
      <w:r w:rsidRPr="00A05B9A">
        <w:t xml:space="preserve"> Standards for </w:t>
      </w:r>
      <w:r w:rsidR="00932F41" w:rsidRPr="00A05B9A">
        <w:t xml:space="preserve">Campus Police </w:t>
      </w:r>
      <w:r w:rsidRPr="00A05B9A">
        <w:t xml:space="preserve">and </w:t>
      </w:r>
      <w:r w:rsidR="00932F41" w:rsidRPr="00A05B9A">
        <w:t xml:space="preserve">Security </w:t>
      </w:r>
      <w:r w:rsidR="0009528C" w:rsidRPr="00A05B9A">
        <w:t>Departments</w:t>
      </w:r>
      <w:r w:rsidRPr="00A05B9A">
        <w:rPr>
          <w:rFonts w:asciiTheme="minorHAnsi" w:hAnsiTheme="minorHAnsi" w:cstheme="minorHAnsi"/>
          <w:sz w:val="22"/>
          <w:szCs w:val="22"/>
        </w:rPr>
        <w:t xml:space="preserve"> </w:t>
      </w:r>
    </w:p>
    <w:p w:rsidR="008C137E" w:rsidRDefault="008C137E" w:rsidP="009E5897">
      <w:pPr>
        <w:shd w:val="clear" w:color="auto" w:fill="FFFFFF"/>
        <w:rPr>
          <w:rFonts w:asciiTheme="minorHAnsi" w:hAnsiTheme="minorHAnsi" w:cstheme="minorHAnsi"/>
          <w:sz w:val="22"/>
          <w:szCs w:val="22"/>
        </w:rPr>
      </w:pPr>
    </w:p>
    <w:p w:rsidR="009E5897" w:rsidRDefault="009E5897" w:rsidP="009E5897">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Because there are now no formal minimal core operational functions specified for Virginia </w:t>
      </w:r>
      <w:r w:rsidR="00C25B0B" w:rsidRPr="0009528C">
        <w:rPr>
          <w:rFonts w:asciiTheme="minorHAnsi" w:hAnsiTheme="minorHAnsi" w:cstheme="minorHAnsi"/>
          <w:color w:val="000000" w:themeColor="text1"/>
          <w:sz w:val="22"/>
          <w:szCs w:val="22"/>
        </w:rPr>
        <w:t>sworn and non</w:t>
      </w:r>
      <w:r w:rsidR="00E3689F" w:rsidRPr="0009528C">
        <w:rPr>
          <w:rFonts w:asciiTheme="minorHAnsi" w:hAnsiTheme="minorHAnsi" w:cstheme="minorHAnsi"/>
          <w:color w:val="000000" w:themeColor="text1"/>
          <w:sz w:val="22"/>
          <w:szCs w:val="22"/>
        </w:rPr>
        <w:t>sworn campus department</w:t>
      </w:r>
      <w:r w:rsidR="00F62B68" w:rsidRPr="0009528C">
        <w:rPr>
          <w:rFonts w:asciiTheme="minorHAnsi" w:hAnsiTheme="minorHAnsi" w:cstheme="minorHAnsi"/>
          <w:color w:val="000000" w:themeColor="text1"/>
          <w:sz w:val="22"/>
          <w:szCs w:val="22"/>
        </w:rPr>
        <w:t>s</w:t>
      </w:r>
      <w:r>
        <w:rPr>
          <w:rFonts w:asciiTheme="minorHAnsi" w:hAnsiTheme="minorHAnsi" w:cstheme="minorHAnsi"/>
          <w:sz w:val="22"/>
          <w:szCs w:val="22"/>
        </w:rPr>
        <w:t xml:space="preserve">, DCJS identified and examined standards, procedures and guidelines </w:t>
      </w:r>
      <w:r w:rsidR="001A1996">
        <w:rPr>
          <w:rFonts w:asciiTheme="minorHAnsi" w:hAnsiTheme="minorHAnsi" w:cstheme="minorHAnsi"/>
          <w:sz w:val="22"/>
          <w:szCs w:val="22"/>
        </w:rPr>
        <w:t xml:space="preserve">that </w:t>
      </w:r>
      <w:r>
        <w:rPr>
          <w:rFonts w:asciiTheme="minorHAnsi" w:hAnsiTheme="minorHAnsi" w:cstheme="minorHAnsi"/>
          <w:sz w:val="22"/>
          <w:szCs w:val="22"/>
        </w:rPr>
        <w:t>have been developed nationally. Three major published documents were identified:</w:t>
      </w:r>
    </w:p>
    <w:p w:rsidR="009E5897" w:rsidRDefault="009E5897" w:rsidP="009E5897">
      <w:pPr>
        <w:shd w:val="clear" w:color="auto" w:fill="FFFFFF"/>
        <w:rPr>
          <w:rFonts w:asciiTheme="minorHAnsi" w:hAnsiTheme="minorHAnsi" w:cstheme="minorHAnsi"/>
          <w:sz w:val="22"/>
          <w:szCs w:val="22"/>
        </w:rPr>
      </w:pPr>
    </w:p>
    <w:p w:rsidR="009E5897" w:rsidRPr="00B401E3" w:rsidRDefault="009E5897" w:rsidP="005E0E59">
      <w:pPr>
        <w:pStyle w:val="ListParagraph"/>
        <w:numPr>
          <w:ilvl w:val="0"/>
          <w:numId w:val="3"/>
        </w:numPr>
        <w:shd w:val="clear" w:color="auto" w:fill="FFFFFF"/>
        <w:rPr>
          <w:rFonts w:asciiTheme="minorHAnsi" w:hAnsiTheme="minorHAnsi" w:cstheme="minorHAnsi"/>
          <w:sz w:val="22"/>
          <w:szCs w:val="22"/>
        </w:rPr>
      </w:pPr>
      <w:r w:rsidRPr="00B401E3">
        <w:rPr>
          <w:rFonts w:asciiTheme="minorHAnsi" w:hAnsiTheme="minorHAnsi" w:cstheme="minorHAnsi"/>
          <w:bCs/>
          <w:i/>
          <w:color w:val="000000" w:themeColor="text1"/>
          <w:sz w:val="22"/>
          <w:szCs w:val="22"/>
        </w:rPr>
        <w:t>International Association of Campus Law Enforcement Administrators (</w:t>
      </w:r>
      <w:r w:rsidRPr="00B401E3">
        <w:rPr>
          <w:rFonts w:asciiTheme="minorHAnsi" w:hAnsiTheme="minorHAnsi" w:cstheme="minorHAnsi"/>
          <w:i/>
          <w:color w:val="000000" w:themeColor="text1"/>
          <w:sz w:val="22"/>
          <w:szCs w:val="22"/>
        </w:rPr>
        <w:t>IACLEA) Accreditation</w:t>
      </w:r>
      <w:r w:rsidRPr="00B401E3">
        <w:rPr>
          <w:rFonts w:asciiTheme="minorHAnsi" w:hAnsiTheme="minorHAnsi" w:cstheme="minorHAnsi"/>
          <w:i/>
          <w:sz w:val="22"/>
          <w:szCs w:val="22"/>
        </w:rPr>
        <w:t xml:space="preserve"> Standards Manual</w:t>
      </w:r>
      <w:r w:rsidRPr="00B401E3">
        <w:rPr>
          <w:rFonts w:asciiTheme="minorHAnsi" w:hAnsiTheme="minorHAnsi" w:cstheme="minorHAnsi"/>
          <w:sz w:val="22"/>
          <w:szCs w:val="22"/>
        </w:rPr>
        <w:t>, First Edition; Revision 1. Published by IACLEA in November 2013.</w:t>
      </w:r>
    </w:p>
    <w:p w:rsidR="009E5897" w:rsidRDefault="009E5897" w:rsidP="009E5897">
      <w:pPr>
        <w:rPr>
          <w:rFonts w:asciiTheme="minorHAnsi" w:hAnsiTheme="minorHAnsi" w:cstheme="minorHAnsi"/>
          <w:color w:val="000000"/>
          <w:sz w:val="22"/>
          <w:szCs w:val="22"/>
          <w:shd w:val="clear" w:color="auto" w:fill="FFFFFF"/>
        </w:rPr>
      </w:pPr>
    </w:p>
    <w:p w:rsidR="00045BE8" w:rsidRDefault="00145BCA" w:rsidP="00145BCA">
      <w:pPr>
        <w:ind w:left="36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According to </w:t>
      </w:r>
      <w:r w:rsidR="00045BE8">
        <w:rPr>
          <w:rFonts w:asciiTheme="minorHAnsi" w:hAnsiTheme="minorHAnsi" w:cstheme="minorHAnsi"/>
          <w:color w:val="000000"/>
          <w:sz w:val="22"/>
          <w:szCs w:val="22"/>
          <w:shd w:val="clear" w:color="auto" w:fill="FFFFFF"/>
        </w:rPr>
        <w:t>ICLEA</w:t>
      </w:r>
      <w:r>
        <w:rPr>
          <w:rFonts w:asciiTheme="minorHAnsi" w:hAnsiTheme="minorHAnsi" w:cstheme="minorHAnsi"/>
          <w:color w:val="000000"/>
          <w:sz w:val="22"/>
          <w:szCs w:val="22"/>
          <w:shd w:val="clear" w:color="auto" w:fill="FFFFFF"/>
        </w:rPr>
        <w:t xml:space="preserve">, these standards, </w:t>
      </w:r>
      <w:r w:rsidR="00045BE8">
        <w:rPr>
          <w:rFonts w:asciiTheme="minorHAnsi" w:hAnsiTheme="minorHAnsi" w:cstheme="minorHAnsi"/>
          <w:color w:val="000000"/>
          <w:sz w:val="22"/>
          <w:szCs w:val="22"/>
          <w:shd w:val="clear" w:color="auto" w:fill="FFFFFF"/>
        </w:rPr>
        <w:t>part of the ICLEA accreditation program</w:t>
      </w:r>
      <w:r>
        <w:rPr>
          <w:rFonts w:asciiTheme="minorHAnsi" w:hAnsiTheme="minorHAnsi" w:cstheme="minorHAnsi"/>
          <w:color w:val="000000"/>
          <w:sz w:val="22"/>
          <w:szCs w:val="22"/>
          <w:shd w:val="clear" w:color="auto" w:fill="FFFFFF"/>
        </w:rPr>
        <w:t>, are viewed</w:t>
      </w:r>
      <w:r w:rsidR="00045BE8">
        <w:rPr>
          <w:rFonts w:asciiTheme="minorHAnsi" w:hAnsiTheme="minorHAnsi" w:cstheme="minorHAnsi"/>
          <w:color w:val="000000"/>
          <w:sz w:val="22"/>
          <w:szCs w:val="22"/>
          <w:shd w:val="clear" w:color="auto" w:fill="FFFFFF"/>
        </w:rPr>
        <w:t xml:space="preserve"> as “best practices and appropriate criteria for the effective and efficient operations of a campus public safety agency.”</w:t>
      </w:r>
    </w:p>
    <w:p w:rsidR="00045BE8" w:rsidRDefault="00045BE8" w:rsidP="009E5897">
      <w:pPr>
        <w:rPr>
          <w:rFonts w:asciiTheme="minorHAnsi" w:hAnsiTheme="minorHAnsi" w:cstheme="minorHAnsi"/>
          <w:color w:val="000000"/>
          <w:sz w:val="22"/>
          <w:szCs w:val="22"/>
          <w:shd w:val="clear" w:color="auto" w:fill="FFFFFF"/>
        </w:rPr>
      </w:pPr>
    </w:p>
    <w:p w:rsidR="009E5897" w:rsidRPr="00B401E3" w:rsidRDefault="009E5897" w:rsidP="005E0E59">
      <w:pPr>
        <w:pStyle w:val="ListParagraph"/>
        <w:numPr>
          <w:ilvl w:val="0"/>
          <w:numId w:val="3"/>
        </w:numPr>
        <w:rPr>
          <w:rFonts w:asciiTheme="minorHAnsi" w:hAnsiTheme="minorHAnsi" w:cstheme="minorHAnsi"/>
          <w:sz w:val="22"/>
          <w:szCs w:val="22"/>
        </w:rPr>
      </w:pPr>
      <w:r w:rsidRPr="00B401E3">
        <w:rPr>
          <w:rFonts w:asciiTheme="minorHAnsi" w:hAnsiTheme="minorHAnsi" w:cstheme="minorHAnsi"/>
          <w:i/>
          <w:color w:val="000000"/>
          <w:sz w:val="22"/>
          <w:szCs w:val="22"/>
          <w:shd w:val="clear" w:color="auto" w:fill="FFFFFF"/>
        </w:rPr>
        <w:t>Commission on Accreditation for Law Enforcement Agencies, Inc. (</w:t>
      </w:r>
      <w:r w:rsidRPr="00B401E3">
        <w:rPr>
          <w:rFonts w:asciiTheme="minorHAnsi" w:hAnsiTheme="minorHAnsi" w:cstheme="minorHAnsi"/>
          <w:i/>
          <w:sz w:val="22"/>
          <w:szCs w:val="22"/>
        </w:rPr>
        <w:t>CALEA) Campus Security Standards Manual,</w:t>
      </w:r>
      <w:r w:rsidRPr="00B401E3">
        <w:rPr>
          <w:rFonts w:asciiTheme="minorHAnsi" w:hAnsiTheme="minorHAnsi" w:cstheme="minorHAnsi"/>
          <w:sz w:val="22"/>
          <w:szCs w:val="22"/>
        </w:rPr>
        <w:t xml:space="preserve"> Version 1.7. Published by CALEA in August 2014. </w:t>
      </w:r>
    </w:p>
    <w:p w:rsidR="00045BE8" w:rsidRDefault="00045BE8" w:rsidP="00FB682A">
      <w:pPr>
        <w:rPr>
          <w:rFonts w:asciiTheme="majorHAnsi" w:hAnsiTheme="majorHAnsi"/>
          <w:sz w:val="22"/>
          <w:szCs w:val="22"/>
        </w:rPr>
      </w:pPr>
    </w:p>
    <w:p w:rsidR="00045BE8" w:rsidRPr="000C2854" w:rsidRDefault="00045BE8" w:rsidP="00145BCA">
      <w:pPr>
        <w:autoSpaceDE w:val="0"/>
        <w:autoSpaceDN w:val="0"/>
        <w:adjustRightInd w:val="0"/>
        <w:ind w:left="360"/>
        <w:rPr>
          <w:rFonts w:asciiTheme="minorHAnsi" w:hAnsiTheme="minorHAnsi" w:cstheme="minorHAnsi"/>
          <w:sz w:val="22"/>
          <w:szCs w:val="22"/>
          <w:lang w:bidi="ar-SA"/>
        </w:rPr>
      </w:pPr>
      <w:r w:rsidRPr="000C2854">
        <w:rPr>
          <w:rFonts w:asciiTheme="minorHAnsi" w:hAnsiTheme="minorHAnsi" w:cstheme="minorHAnsi"/>
          <w:sz w:val="22"/>
          <w:szCs w:val="22"/>
          <w:lang w:bidi="ar-SA"/>
        </w:rPr>
        <w:t>According to CALEA, “these standards are intended for all levels of campus education, not just the college and university setting…. and will result in safer campus communities and more effective law enforcement service.”</w:t>
      </w:r>
      <w:r>
        <w:rPr>
          <w:rFonts w:asciiTheme="minorHAnsi" w:hAnsiTheme="minorHAnsi" w:cstheme="minorHAnsi"/>
          <w:sz w:val="22"/>
          <w:szCs w:val="22"/>
          <w:lang w:bidi="ar-SA"/>
        </w:rPr>
        <w:t xml:space="preserve"> </w:t>
      </w:r>
      <w:r w:rsidRPr="00D9367F">
        <w:rPr>
          <w:rFonts w:asciiTheme="minorHAnsi" w:hAnsiTheme="minorHAnsi" w:cstheme="minorHAnsi"/>
          <w:color w:val="000000"/>
          <w:sz w:val="22"/>
          <w:szCs w:val="22"/>
          <w:shd w:val="clear" w:color="auto" w:fill="FFFFFF"/>
        </w:rPr>
        <w:t>The CALEA Campus Security Accreditation Program is designed for educational campus security agencies or departments that primarily employ non-sworn security officers and identify themselves as a “campus security force.</w:t>
      </w:r>
      <w:r>
        <w:rPr>
          <w:rFonts w:asciiTheme="minorHAnsi" w:hAnsiTheme="minorHAnsi" w:cstheme="minorHAnsi"/>
          <w:color w:val="000000"/>
          <w:sz w:val="22"/>
          <w:szCs w:val="22"/>
          <w:shd w:val="clear" w:color="auto" w:fill="FFFFFF"/>
        </w:rPr>
        <w:t>”</w:t>
      </w:r>
      <w:r w:rsidR="00B11CF2">
        <w:rPr>
          <w:rFonts w:asciiTheme="minorHAnsi" w:hAnsiTheme="minorHAnsi" w:cstheme="minorHAnsi"/>
          <w:color w:val="000000"/>
          <w:sz w:val="22"/>
          <w:szCs w:val="22"/>
          <w:shd w:val="clear" w:color="auto" w:fill="FFFFFF"/>
        </w:rPr>
        <w:t xml:space="preserve">  </w:t>
      </w:r>
    </w:p>
    <w:p w:rsidR="00045BE8" w:rsidRDefault="00045BE8" w:rsidP="00FB682A">
      <w:pPr>
        <w:rPr>
          <w:rFonts w:asciiTheme="majorHAnsi" w:hAnsiTheme="majorHAnsi"/>
          <w:sz w:val="22"/>
          <w:szCs w:val="22"/>
        </w:rPr>
      </w:pPr>
    </w:p>
    <w:p w:rsidR="00692F81" w:rsidRPr="00692F81" w:rsidRDefault="009E5897" w:rsidP="005E0E59">
      <w:pPr>
        <w:pStyle w:val="ListParagraph"/>
        <w:numPr>
          <w:ilvl w:val="0"/>
          <w:numId w:val="3"/>
        </w:numPr>
        <w:rPr>
          <w:rFonts w:asciiTheme="minorHAnsi" w:hAnsiTheme="minorHAnsi" w:cstheme="minorHAnsi"/>
          <w:iCs/>
          <w:sz w:val="22"/>
          <w:szCs w:val="22"/>
        </w:rPr>
      </w:pPr>
      <w:r w:rsidRPr="00692F81">
        <w:rPr>
          <w:rFonts w:asciiTheme="minorHAnsi" w:hAnsiTheme="minorHAnsi" w:cstheme="minorHAnsi"/>
          <w:i/>
          <w:iCs/>
          <w:sz w:val="22"/>
          <w:szCs w:val="22"/>
        </w:rPr>
        <w:t>Council for the Advancement of Standards in Higher Education</w:t>
      </w:r>
      <w:r w:rsidRPr="00692F81">
        <w:rPr>
          <w:rFonts w:asciiTheme="minorHAnsi" w:hAnsiTheme="minorHAnsi" w:cstheme="minorHAnsi"/>
          <w:i/>
          <w:sz w:val="22"/>
          <w:szCs w:val="22"/>
        </w:rPr>
        <w:t xml:space="preserve"> CAS Self-Assessment Guide for Campus Police and Security </w:t>
      </w:r>
      <w:r w:rsidR="00692F81" w:rsidRPr="00692F81">
        <w:rPr>
          <w:rFonts w:asciiTheme="minorHAnsi" w:hAnsiTheme="minorHAnsi" w:cstheme="minorHAnsi"/>
          <w:i/>
          <w:sz w:val="22"/>
          <w:szCs w:val="22"/>
        </w:rPr>
        <w:t>Programs</w:t>
      </w:r>
      <w:r w:rsidR="00692F81" w:rsidRPr="00692F81">
        <w:rPr>
          <w:rFonts w:asciiTheme="minorHAnsi" w:hAnsiTheme="minorHAnsi" w:cstheme="minorHAnsi"/>
          <w:sz w:val="22"/>
          <w:szCs w:val="22"/>
        </w:rPr>
        <w:t>.</w:t>
      </w:r>
      <w:r w:rsidR="00692F81" w:rsidRPr="00692F81">
        <w:rPr>
          <w:rFonts w:asciiTheme="minorHAnsi" w:hAnsiTheme="minorHAnsi" w:cstheme="minorHAnsi"/>
          <w:iCs/>
          <w:sz w:val="22"/>
          <w:szCs w:val="22"/>
        </w:rPr>
        <w:t xml:space="preserve"> Published by CAS in August 2012.</w:t>
      </w:r>
    </w:p>
    <w:p w:rsidR="00692F81" w:rsidRDefault="00692F81" w:rsidP="00145BCA">
      <w:pPr>
        <w:rPr>
          <w:rFonts w:asciiTheme="minorHAnsi" w:hAnsiTheme="minorHAnsi" w:cstheme="minorHAnsi"/>
          <w:iCs/>
          <w:sz w:val="22"/>
          <w:szCs w:val="22"/>
        </w:rPr>
      </w:pPr>
    </w:p>
    <w:p w:rsidR="00145BCA" w:rsidRPr="00873693" w:rsidRDefault="00145BCA" w:rsidP="00692F81">
      <w:pPr>
        <w:ind w:left="360"/>
        <w:rPr>
          <w:rFonts w:asciiTheme="minorHAnsi" w:hAnsiTheme="minorHAnsi" w:cstheme="minorHAnsi"/>
          <w:sz w:val="22"/>
          <w:szCs w:val="22"/>
        </w:rPr>
      </w:pPr>
      <w:r>
        <w:rPr>
          <w:rFonts w:asciiTheme="minorHAnsi" w:hAnsiTheme="minorHAnsi" w:cstheme="minorHAnsi"/>
          <w:sz w:val="22"/>
          <w:szCs w:val="22"/>
        </w:rPr>
        <w:t>According to CAS, the purpose of its standards is to “guide campus and police and security programs to best practices in their new roles.”</w:t>
      </w:r>
      <w:r w:rsidR="00FE74ED">
        <w:rPr>
          <w:rFonts w:asciiTheme="minorHAnsi" w:hAnsiTheme="minorHAnsi" w:cstheme="minorHAnsi"/>
          <w:sz w:val="22"/>
          <w:szCs w:val="22"/>
        </w:rPr>
        <w:t xml:space="preserve"> VACLEA members advised DCJS that the CAS document is the guide often used by campus deans and presidents when assessing campus security issues.</w:t>
      </w:r>
      <w:r w:rsidR="00873693">
        <w:rPr>
          <w:rFonts w:asciiTheme="minorHAnsi" w:hAnsiTheme="minorHAnsi" w:cstheme="minorHAnsi"/>
          <w:sz w:val="22"/>
          <w:szCs w:val="22"/>
        </w:rPr>
        <w:t xml:space="preserve"> </w:t>
      </w:r>
      <w:r w:rsidR="00873693" w:rsidRPr="00873693">
        <w:rPr>
          <w:rFonts w:asciiTheme="minorHAnsi" w:hAnsiTheme="minorHAnsi" w:cstheme="minorHAnsi"/>
          <w:sz w:val="22"/>
          <w:szCs w:val="22"/>
        </w:rPr>
        <w:t>CALEA also offers accreditation programs for sworn and non-sworn departments in Public Safety Communications, Public Safety Training Academies and others</w:t>
      </w:r>
      <w:r w:rsidR="00873693">
        <w:rPr>
          <w:rFonts w:asciiTheme="minorHAnsi" w:hAnsiTheme="minorHAnsi" w:cstheme="minorHAnsi"/>
          <w:sz w:val="22"/>
          <w:szCs w:val="22"/>
        </w:rPr>
        <w:t>.</w:t>
      </w:r>
    </w:p>
    <w:p w:rsidR="009E5897" w:rsidRDefault="009E5897" w:rsidP="00FB682A">
      <w:pPr>
        <w:rPr>
          <w:rFonts w:asciiTheme="majorHAnsi" w:hAnsiTheme="majorHAnsi"/>
          <w:sz w:val="22"/>
          <w:szCs w:val="22"/>
        </w:rPr>
      </w:pPr>
    </w:p>
    <w:p w:rsidR="009E5897" w:rsidRDefault="009E5897" w:rsidP="00FB682A">
      <w:pPr>
        <w:rPr>
          <w:rFonts w:asciiTheme="majorHAnsi" w:hAnsiTheme="majorHAnsi"/>
          <w:sz w:val="22"/>
          <w:szCs w:val="22"/>
        </w:rPr>
      </w:pPr>
      <w:r>
        <w:rPr>
          <w:rFonts w:asciiTheme="majorHAnsi" w:hAnsiTheme="majorHAnsi"/>
          <w:sz w:val="22"/>
          <w:szCs w:val="22"/>
        </w:rPr>
        <w:t>Based on examination of the standards in the three documents</w:t>
      </w:r>
      <w:r w:rsidR="00FE74ED">
        <w:rPr>
          <w:rFonts w:asciiTheme="majorHAnsi" w:hAnsiTheme="majorHAnsi"/>
          <w:sz w:val="22"/>
          <w:szCs w:val="22"/>
        </w:rPr>
        <w:t xml:space="preserve"> above</w:t>
      </w:r>
      <w:r>
        <w:rPr>
          <w:rFonts w:asciiTheme="majorHAnsi" w:hAnsiTheme="majorHAnsi"/>
          <w:sz w:val="22"/>
          <w:szCs w:val="22"/>
        </w:rPr>
        <w:t xml:space="preserve">, and in conjunction with the Study Advisory Committee, DCJS developed a </w:t>
      </w:r>
      <w:r w:rsidRPr="004A16DF">
        <w:rPr>
          <w:rFonts w:asciiTheme="majorHAnsi" w:hAnsiTheme="majorHAnsi"/>
          <w:i/>
          <w:sz w:val="22"/>
          <w:szCs w:val="22"/>
        </w:rPr>
        <w:t>preliminary</w:t>
      </w:r>
      <w:r>
        <w:rPr>
          <w:rFonts w:asciiTheme="majorHAnsi" w:hAnsiTheme="majorHAnsi"/>
          <w:sz w:val="22"/>
          <w:szCs w:val="22"/>
        </w:rPr>
        <w:t xml:space="preserve"> list of </w:t>
      </w:r>
      <w:r w:rsidR="004A16DF">
        <w:rPr>
          <w:rFonts w:asciiTheme="majorHAnsi" w:hAnsiTheme="majorHAnsi"/>
          <w:sz w:val="22"/>
          <w:szCs w:val="22"/>
        </w:rPr>
        <w:t xml:space="preserve">potential </w:t>
      </w:r>
      <w:r w:rsidR="003350C8">
        <w:rPr>
          <w:rFonts w:asciiTheme="majorHAnsi" w:hAnsiTheme="majorHAnsi"/>
          <w:sz w:val="22"/>
          <w:szCs w:val="22"/>
        </w:rPr>
        <w:t xml:space="preserve">minimum </w:t>
      </w:r>
      <w:r>
        <w:rPr>
          <w:rFonts w:asciiTheme="majorHAnsi" w:hAnsiTheme="majorHAnsi"/>
          <w:sz w:val="22"/>
          <w:szCs w:val="22"/>
        </w:rPr>
        <w:t xml:space="preserve">core operational functions for </w:t>
      </w:r>
      <w:r w:rsidR="00E3689F" w:rsidRPr="0009528C">
        <w:rPr>
          <w:rFonts w:asciiTheme="minorHAnsi" w:hAnsiTheme="minorHAnsi" w:cstheme="minorHAnsi"/>
          <w:color w:val="000000" w:themeColor="text1"/>
          <w:sz w:val="22"/>
          <w:szCs w:val="22"/>
        </w:rPr>
        <w:t xml:space="preserve">campus </w:t>
      </w:r>
      <w:r w:rsidR="0009528C" w:rsidRPr="0009528C">
        <w:rPr>
          <w:rFonts w:asciiTheme="minorHAnsi" w:hAnsiTheme="minorHAnsi" w:cstheme="minorHAnsi"/>
          <w:color w:val="000000" w:themeColor="text1"/>
          <w:sz w:val="22"/>
          <w:szCs w:val="22"/>
        </w:rPr>
        <w:t xml:space="preserve">sworn and nonsworn </w:t>
      </w:r>
      <w:r w:rsidR="00E3689F" w:rsidRPr="0009528C">
        <w:rPr>
          <w:rFonts w:asciiTheme="minorHAnsi" w:hAnsiTheme="minorHAnsi" w:cstheme="minorHAnsi"/>
          <w:color w:val="000000" w:themeColor="text1"/>
          <w:sz w:val="22"/>
          <w:szCs w:val="22"/>
        </w:rPr>
        <w:t>departments</w:t>
      </w:r>
      <w:r>
        <w:rPr>
          <w:rFonts w:asciiTheme="majorHAnsi" w:hAnsiTheme="majorHAnsi"/>
          <w:sz w:val="22"/>
          <w:szCs w:val="22"/>
        </w:rPr>
        <w:t>. This list</w:t>
      </w:r>
      <w:r w:rsidR="00692F81">
        <w:rPr>
          <w:rFonts w:asciiTheme="majorHAnsi" w:hAnsiTheme="majorHAnsi"/>
          <w:sz w:val="22"/>
          <w:szCs w:val="22"/>
        </w:rPr>
        <w:t xml:space="preserve">, consisting of five major function categories and 38 </w:t>
      </w:r>
      <w:r w:rsidR="00411DCB">
        <w:rPr>
          <w:rFonts w:asciiTheme="majorHAnsi" w:hAnsiTheme="majorHAnsi"/>
          <w:sz w:val="22"/>
          <w:szCs w:val="22"/>
        </w:rPr>
        <w:t xml:space="preserve">activities </w:t>
      </w:r>
      <w:r w:rsidR="00FF665E">
        <w:rPr>
          <w:rFonts w:asciiTheme="majorHAnsi" w:hAnsiTheme="majorHAnsi"/>
          <w:sz w:val="22"/>
          <w:szCs w:val="22"/>
        </w:rPr>
        <w:t>within</w:t>
      </w:r>
      <w:r w:rsidR="00411DCB">
        <w:rPr>
          <w:rFonts w:asciiTheme="majorHAnsi" w:hAnsiTheme="majorHAnsi"/>
          <w:sz w:val="22"/>
          <w:szCs w:val="22"/>
        </w:rPr>
        <w:t xml:space="preserve"> these </w:t>
      </w:r>
      <w:r w:rsidR="00692F81">
        <w:rPr>
          <w:rFonts w:asciiTheme="majorHAnsi" w:hAnsiTheme="majorHAnsi"/>
          <w:sz w:val="22"/>
          <w:szCs w:val="22"/>
        </w:rPr>
        <w:t>functions</w:t>
      </w:r>
      <w:r w:rsidR="002B1673">
        <w:rPr>
          <w:rFonts w:asciiTheme="majorHAnsi" w:hAnsiTheme="majorHAnsi"/>
          <w:sz w:val="22"/>
          <w:szCs w:val="22"/>
        </w:rPr>
        <w:t>,</w:t>
      </w:r>
      <w:r>
        <w:rPr>
          <w:rFonts w:asciiTheme="majorHAnsi" w:hAnsiTheme="majorHAnsi"/>
          <w:sz w:val="22"/>
          <w:szCs w:val="22"/>
        </w:rPr>
        <w:t xml:space="preserve"> was </w:t>
      </w:r>
      <w:r w:rsidR="002B1673">
        <w:rPr>
          <w:rFonts w:asciiTheme="majorHAnsi" w:hAnsiTheme="majorHAnsi"/>
          <w:sz w:val="22"/>
          <w:szCs w:val="22"/>
        </w:rPr>
        <w:t xml:space="preserve">created to serve </w:t>
      </w:r>
      <w:r>
        <w:rPr>
          <w:rFonts w:asciiTheme="majorHAnsi" w:hAnsiTheme="majorHAnsi"/>
          <w:sz w:val="22"/>
          <w:szCs w:val="22"/>
        </w:rPr>
        <w:t xml:space="preserve">as a starting point for </w:t>
      </w:r>
      <w:r w:rsidR="002B1673">
        <w:rPr>
          <w:rFonts w:asciiTheme="majorHAnsi" w:hAnsiTheme="majorHAnsi"/>
          <w:sz w:val="22"/>
          <w:szCs w:val="22"/>
        </w:rPr>
        <w:t xml:space="preserve">work to develop a </w:t>
      </w:r>
      <w:r>
        <w:rPr>
          <w:rFonts w:asciiTheme="majorHAnsi" w:hAnsiTheme="majorHAnsi"/>
          <w:sz w:val="22"/>
          <w:szCs w:val="22"/>
        </w:rPr>
        <w:t xml:space="preserve">recommended list </w:t>
      </w:r>
      <w:r w:rsidR="002B1673">
        <w:rPr>
          <w:rFonts w:asciiTheme="majorHAnsi" w:hAnsiTheme="majorHAnsi"/>
          <w:sz w:val="22"/>
          <w:szCs w:val="22"/>
        </w:rPr>
        <w:t>of potential minimum core operational functions</w:t>
      </w:r>
      <w:r>
        <w:rPr>
          <w:rFonts w:asciiTheme="majorHAnsi" w:hAnsiTheme="majorHAnsi"/>
          <w:sz w:val="22"/>
          <w:szCs w:val="22"/>
        </w:rPr>
        <w:t xml:space="preserve">. </w:t>
      </w:r>
      <w:r w:rsidR="002B1673">
        <w:rPr>
          <w:rFonts w:asciiTheme="majorHAnsi" w:hAnsiTheme="majorHAnsi"/>
          <w:sz w:val="22"/>
          <w:szCs w:val="22"/>
        </w:rPr>
        <w:t>For this starting point, t</w:t>
      </w:r>
      <w:r>
        <w:rPr>
          <w:rFonts w:asciiTheme="majorHAnsi" w:hAnsiTheme="majorHAnsi"/>
          <w:sz w:val="22"/>
          <w:szCs w:val="22"/>
        </w:rPr>
        <w:t xml:space="preserve">he following functions </w:t>
      </w:r>
      <w:r w:rsidR="00411DCB">
        <w:rPr>
          <w:rFonts w:asciiTheme="majorHAnsi" w:hAnsiTheme="majorHAnsi"/>
          <w:sz w:val="22"/>
          <w:szCs w:val="22"/>
        </w:rPr>
        <w:t xml:space="preserve">and activities </w:t>
      </w:r>
      <w:r>
        <w:rPr>
          <w:rFonts w:asciiTheme="majorHAnsi" w:hAnsiTheme="majorHAnsi"/>
          <w:sz w:val="22"/>
          <w:szCs w:val="22"/>
        </w:rPr>
        <w:t>were identified:</w:t>
      </w:r>
    </w:p>
    <w:p w:rsidR="00FF53F9" w:rsidRDefault="00FF53F9" w:rsidP="00FB682A">
      <w:pPr>
        <w:rPr>
          <w:rFonts w:asciiTheme="majorHAnsi" w:hAnsiTheme="majorHAnsi"/>
          <w:sz w:val="22"/>
          <w:szCs w:val="22"/>
        </w:rPr>
      </w:pPr>
    </w:p>
    <w:p w:rsidR="00873693" w:rsidRDefault="00873693" w:rsidP="00FB682A">
      <w:pPr>
        <w:rPr>
          <w:rFonts w:asciiTheme="majorHAnsi" w:hAnsiTheme="majorHAnsi"/>
          <w:sz w:val="22"/>
          <w:szCs w:val="22"/>
        </w:rPr>
      </w:pPr>
    </w:p>
    <w:p w:rsidR="00FF53F9" w:rsidRPr="00FE74ED" w:rsidRDefault="00FF53F9" w:rsidP="00E62A81">
      <w:pPr>
        <w:pStyle w:val="ListParagraph"/>
        <w:numPr>
          <w:ilvl w:val="0"/>
          <w:numId w:val="9"/>
        </w:numPr>
        <w:ind w:left="216" w:hanging="216"/>
        <w:rPr>
          <w:rFonts w:asciiTheme="minorHAnsi" w:hAnsiTheme="minorHAnsi" w:cstheme="minorHAnsi"/>
          <w:sz w:val="22"/>
          <w:szCs w:val="22"/>
        </w:rPr>
      </w:pPr>
      <w:r w:rsidRPr="00FE74ED">
        <w:rPr>
          <w:rFonts w:asciiTheme="minorHAnsi" w:hAnsiTheme="minorHAnsi" w:cstheme="minorHAnsi"/>
          <w:i/>
          <w:sz w:val="22"/>
          <w:szCs w:val="22"/>
        </w:rPr>
        <w:t xml:space="preserve">The </w:t>
      </w:r>
      <w:r w:rsidR="00915300">
        <w:rPr>
          <w:rFonts w:asciiTheme="minorHAnsi" w:hAnsiTheme="minorHAnsi" w:cstheme="minorHAnsi"/>
          <w:i/>
          <w:sz w:val="22"/>
          <w:szCs w:val="22"/>
        </w:rPr>
        <w:t>P</w:t>
      </w:r>
      <w:r w:rsidRPr="00FE74ED">
        <w:rPr>
          <w:rFonts w:asciiTheme="minorHAnsi" w:hAnsiTheme="minorHAnsi" w:cstheme="minorHAnsi"/>
          <w:i/>
          <w:sz w:val="22"/>
          <w:szCs w:val="22"/>
        </w:rPr>
        <w:t xml:space="preserve">revention and </w:t>
      </w:r>
      <w:r w:rsidR="00915300">
        <w:rPr>
          <w:rFonts w:asciiTheme="minorHAnsi" w:hAnsiTheme="minorHAnsi" w:cstheme="minorHAnsi"/>
          <w:i/>
          <w:sz w:val="22"/>
          <w:szCs w:val="22"/>
        </w:rPr>
        <w:t>D</w:t>
      </w:r>
      <w:r w:rsidRPr="00FE74ED">
        <w:rPr>
          <w:rFonts w:asciiTheme="minorHAnsi" w:hAnsiTheme="minorHAnsi" w:cstheme="minorHAnsi"/>
          <w:i/>
          <w:sz w:val="22"/>
          <w:szCs w:val="22"/>
        </w:rPr>
        <w:t xml:space="preserve">etection of </w:t>
      </w:r>
      <w:r w:rsidR="00915300">
        <w:rPr>
          <w:rFonts w:asciiTheme="minorHAnsi" w:hAnsiTheme="minorHAnsi" w:cstheme="minorHAnsi"/>
          <w:i/>
          <w:sz w:val="22"/>
          <w:szCs w:val="22"/>
        </w:rPr>
        <w:t>C</w:t>
      </w:r>
      <w:r w:rsidRPr="00FE74ED">
        <w:rPr>
          <w:rFonts w:asciiTheme="minorHAnsi" w:hAnsiTheme="minorHAnsi" w:cstheme="minorHAnsi"/>
          <w:i/>
          <w:sz w:val="22"/>
          <w:szCs w:val="22"/>
        </w:rPr>
        <w:t>rime</w:t>
      </w:r>
      <w:r w:rsidRPr="00FE74ED">
        <w:rPr>
          <w:rFonts w:asciiTheme="minorHAnsi" w:hAnsiTheme="minorHAnsi" w:cstheme="minorHAnsi"/>
          <w:sz w:val="22"/>
          <w:szCs w:val="22"/>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4950"/>
      </w:tblGrid>
      <w:tr w:rsidR="00FF53F9" w:rsidTr="008E5376">
        <w:trPr>
          <w:jc w:val="center"/>
        </w:trPr>
        <w:tc>
          <w:tcPr>
            <w:tcW w:w="4518" w:type="dxa"/>
          </w:tcPr>
          <w:p w:rsidR="00FF53F9" w:rsidRPr="00FF53F9" w:rsidRDefault="00FF53F9" w:rsidP="00BD6FCE">
            <w:pPr>
              <w:pStyle w:val="ListParagraph"/>
              <w:numPr>
                <w:ilvl w:val="0"/>
                <w:numId w:val="5"/>
              </w:numPr>
              <w:ind w:left="216" w:hanging="216"/>
              <w:rPr>
                <w:rFonts w:asciiTheme="majorHAnsi" w:hAnsiTheme="majorHAnsi"/>
                <w:sz w:val="22"/>
                <w:szCs w:val="22"/>
              </w:rPr>
            </w:pPr>
            <w:r w:rsidRPr="00FF53F9">
              <w:rPr>
                <w:rFonts w:asciiTheme="minorHAnsi" w:hAnsiTheme="minorHAnsi" w:cstheme="minorHAnsi"/>
                <w:sz w:val="22"/>
                <w:szCs w:val="22"/>
              </w:rPr>
              <w:t>Patrol operations</w:t>
            </w:r>
          </w:p>
        </w:tc>
        <w:tc>
          <w:tcPr>
            <w:tcW w:w="4950" w:type="dxa"/>
          </w:tcPr>
          <w:p w:rsidR="00FF53F9" w:rsidRPr="00FF53F9" w:rsidRDefault="00FF53F9" w:rsidP="00BD6FCE">
            <w:pPr>
              <w:pStyle w:val="ListParagraph"/>
              <w:numPr>
                <w:ilvl w:val="0"/>
                <w:numId w:val="6"/>
              </w:numPr>
              <w:ind w:left="216" w:hanging="216"/>
              <w:rPr>
                <w:rFonts w:asciiTheme="majorHAnsi" w:hAnsiTheme="majorHAnsi"/>
                <w:sz w:val="22"/>
                <w:szCs w:val="22"/>
              </w:rPr>
            </w:pPr>
            <w:r w:rsidRPr="00FF53F9">
              <w:rPr>
                <w:rFonts w:asciiTheme="minorHAnsi" w:hAnsiTheme="minorHAnsi" w:cstheme="minorHAnsi"/>
                <w:sz w:val="22"/>
                <w:szCs w:val="22"/>
              </w:rPr>
              <w:t>Crime prevention</w:t>
            </w:r>
          </w:p>
        </w:tc>
      </w:tr>
      <w:tr w:rsidR="00FF53F9" w:rsidTr="008E5376">
        <w:trPr>
          <w:jc w:val="center"/>
        </w:trPr>
        <w:tc>
          <w:tcPr>
            <w:tcW w:w="4518" w:type="dxa"/>
          </w:tcPr>
          <w:p w:rsidR="00FF53F9" w:rsidRPr="00FF53F9" w:rsidRDefault="00FF53F9" w:rsidP="00BD6FCE">
            <w:pPr>
              <w:pStyle w:val="ListParagraph"/>
              <w:numPr>
                <w:ilvl w:val="0"/>
                <w:numId w:val="5"/>
              </w:numPr>
              <w:ind w:left="216" w:hanging="216"/>
              <w:rPr>
                <w:rFonts w:asciiTheme="majorHAnsi" w:hAnsiTheme="majorHAnsi"/>
                <w:sz w:val="22"/>
                <w:szCs w:val="22"/>
              </w:rPr>
            </w:pPr>
            <w:r w:rsidRPr="00FF53F9">
              <w:rPr>
                <w:rFonts w:asciiTheme="minorHAnsi" w:hAnsiTheme="minorHAnsi" w:cstheme="minorHAnsi"/>
                <w:sz w:val="22"/>
                <w:szCs w:val="22"/>
              </w:rPr>
              <w:t>Investigative services</w:t>
            </w:r>
          </w:p>
        </w:tc>
        <w:tc>
          <w:tcPr>
            <w:tcW w:w="4950" w:type="dxa"/>
          </w:tcPr>
          <w:p w:rsidR="00FF53F9" w:rsidRPr="00FF53F9" w:rsidRDefault="00FF53F9" w:rsidP="00BD6FCE">
            <w:pPr>
              <w:pStyle w:val="ListParagraph"/>
              <w:numPr>
                <w:ilvl w:val="0"/>
                <w:numId w:val="6"/>
              </w:numPr>
              <w:ind w:left="216" w:hanging="216"/>
              <w:rPr>
                <w:rFonts w:asciiTheme="majorHAnsi" w:hAnsiTheme="majorHAnsi"/>
                <w:sz w:val="22"/>
                <w:szCs w:val="22"/>
              </w:rPr>
            </w:pPr>
            <w:r w:rsidRPr="00FF53F9">
              <w:rPr>
                <w:rFonts w:asciiTheme="minorHAnsi" w:hAnsiTheme="minorHAnsi" w:cstheme="minorHAnsi"/>
                <w:sz w:val="22"/>
                <w:szCs w:val="22"/>
              </w:rPr>
              <w:t>Community involvement</w:t>
            </w:r>
          </w:p>
        </w:tc>
      </w:tr>
      <w:tr w:rsidR="00FF53F9" w:rsidTr="008E5376">
        <w:trPr>
          <w:jc w:val="center"/>
        </w:trPr>
        <w:tc>
          <w:tcPr>
            <w:tcW w:w="4518" w:type="dxa"/>
          </w:tcPr>
          <w:p w:rsidR="00FF53F9" w:rsidRPr="00FF53F9" w:rsidRDefault="00FF53F9" w:rsidP="00BD6FCE">
            <w:pPr>
              <w:pStyle w:val="ListParagraph"/>
              <w:numPr>
                <w:ilvl w:val="0"/>
                <w:numId w:val="5"/>
              </w:numPr>
              <w:ind w:left="216" w:hanging="216"/>
              <w:rPr>
                <w:rFonts w:asciiTheme="majorHAnsi" w:hAnsiTheme="majorHAnsi"/>
                <w:sz w:val="22"/>
                <w:szCs w:val="22"/>
              </w:rPr>
            </w:pPr>
            <w:r w:rsidRPr="00FF53F9">
              <w:rPr>
                <w:rFonts w:asciiTheme="minorHAnsi" w:hAnsiTheme="minorHAnsi" w:cstheme="minorHAnsi"/>
                <w:sz w:val="22"/>
                <w:szCs w:val="22"/>
              </w:rPr>
              <w:t>Special investigative services</w:t>
            </w:r>
          </w:p>
        </w:tc>
        <w:tc>
          <w:tcPr>
            <w:tcW w:w="4950" w:type="dxa"/>
          </w:tcPr>
          <w:p w:rsidR="00FF53F9" w:rsidRPr="00FF53F9" w:rsidRDefault="00FF53F9" w:rsidP="00BD6FCE">
            <w:pPr>
              <w:pStyle w:val="ListParagraph"/>
              <w:numPr>
                <w:ilvl w:val="0"/>
                <w:numId w:val="6"/>
              </w:numPr>
              <w:ind w:left="216" w:hanging="216"/>
              <w:rPr>
                <w:rFonts w:asciiTheme="majorHAnsi" w:hAnsiTheme="majorHAnsi"/>
                <w:sz w:val="22"/>
                <w:szCs w:val="22"/>
              </w:rPr>
            </w:pPr>
            <w:r w:rsidRPr="00FF53F9">
              <w:rPr>
                <w:rFonts w:asciiTheme="minorHAnsi" w:hAnsiTheme="minorHAnsi" w:cstheme="minorHAnsi"/>
                <w:sz w:val="22"/>
                <w:szCs w:val="22"/>
              </w:rPr>
              <w:t>Community relations</w:t>
            </w:r>
          </w:p>
        </w:tc>
      </w:tr>
      <w:tr w:rsidR="00FF53F9" w:rsidTr="008E5376">
        <w:trPr>
          <w:jc w:val="center"/>
        </w:trPr>
        <w:tc>
          <w:tcPr>
            <w:tcW w:w="4518" w:type="dxa"/>
          </w:tcPr>
          <w:p w:rsidR="00FF53F9" w:rsidRPr="00FF53F9" w:rsidRDefault="00FF53F9" w:rsidP="00BD6FCE">
            <w:pPr>
              <w:pStyle w:val="ListParagraph"/>
              <w:numPr>
                <w:ilvl w:val="0"/>
                <w:numId w:val="5"/>
              </w:numPr>
              <w:ind w:left="216" w:hanging="216"/>
              <w:rPr>
                <w:rFonts w:asciiTheme="majorHAnsi" w:hAnsiTheme="majorHAnsi"/>
                <w:sz w:val="22"/>
                <w:szCs w:val="22"/>
              </w:rPr>
            </w:pPr>
            <w:r w:rsidRPr="00FF53F9">
              <w:rPr>
                <w:rFonts w:asciiTheme="minorHAnsi" w:hAnsiTheme="minorHAnsi" w:cstheme="minorHAnsi"/>
                <w:sz w:val="22"/>
                <w:szCs w:val="22"/>
              </w:rPr>
              <w:t>Traffic collision investigation</w:t>
            </w:r>
          </w:p>
        </w:tc>
        <w:tc>
          <w:tcPr>
            <w:tcW w:w="4950" w:type="dxa"/>
          </w:tcPr>
          <w:p w:rsidR="00FF53F9" w:rsidRPr="00FF53F9" w:rsidRDefault="00FF53F9" w:rsidP="00BD6FCE">
            <w:pPr>
              <w:pStyle w:val="ListParagraph"/>
              <w:numPr>
                <w:ilvl w:val="0"/>
                <w:numId w:val="6"/>
              </w:numPr>
              <w:ind w:left="216" w:hanging="216"/>
              <w:rPr>
                <w:rFonts w:asciiTheme="majorHAnsi" w:hAnsiTheme="majorHAnsi"/>
                <w:sz w:val="22"/>
                <w:szCs w:val="22"/>
              </w:rPr>
            </w:pPr>
            <w:r w:rsidRPr="00FF53F9">
              <w:rPr>
                <w:rFonts w:asciiTheme="minorHAnsi" w:hAnsiTheme="minorHAnsi" w:cstheme="minorHAnsi"/>
                <w:sz w:val="22"/>
                <w:szCs w:val="22"/>
              </w:rPr>
              <w:t>Public information/education</w:t>
            </w:r>
          </w:p>
        </w:tc>
      </w:tr>
    </w:tbl>
    <w:p w:rsidR="006D4401" w:rsidRDefault="006D4401" w:rsidP="00FB682A">
      <w:pPr>
        <w:rPr>
          <w:rFonts w:asciiTheme="minorHAnsi" w:hAnsiTheme="minorHAnsi" w:cstheme="minorHAnsi"/>
          <w:sz w:val="22"/>
          <w:szCs w:val="22"/>
        </w:rPr>
      </w:pPr>
    </w:p>
    <w:p w:rsidR="00C03A27" w:rsidRDefault="00C03A27" w:rsidP="00FB682A">
      <w:pPr>
        <w:rPr>
          <w:rFonts w:asciiTheme="minorHAnsi" w:hAnsiTheme="minorHAnsi" w:cstheme="minorHAnsi"/>
          <w:sz w:val="22"/>
          <w:szCs w:val="22"/>
        </w:rPr>
      </w:pPr>
    </w:p>
    <w:p w:rsidR="00060C67" w:rsidRPr="00FE74ED" w:rsidRDefault="00060C67" w:rsidP="00E62A81">
      <w:pPr>
        <w:pStyle w:val="ListParagraph"/>
        <w:numPr>
          <w:ilvl w:val="0"/>
          <w:numId w:val="9"/>
        </w:numPr>
        <w:ind w:left="216" w:hanging="216"/>
        <w:rPr>
          <w:rFonts w:asciiTheme="minorHAnsi" w:hAnsiTheme="minorHAnsi" w:cstheme="minorHAnsi"/>
          <w:sz w:val="22"/>
          <w:szCs w:val="22"/>
        </w:rPr>
      </w:pPr>
      <w:r w:rsidRPr="00FE74ED">
        <w:rPr>
          <w:rFonts w:asciiTheme="minorHAnsi" w:hAnsiTheme="minorHAnsi" w:cstheme="minorHAnsi"/>
          <w:i/>
          <w:sz w:val="22"/>
          <w:szCs w:val="22"/>
        </w:rPr>
        <w:lastRenderedPageBreak/>
        <w:t xml:space="preserve">The </w:t>
      </w:r>
      <w:r w:rsidR="00915300">
        <w:rPr>
          <w:rFonts w:asciiTheme="minorHAnsi" w:hAnsiTheme="minorHAnsi" w:cstheme="minorHAnsi"/>
          <w:i/>
          <w:sz w:val="22"/>
          <w:szCs w:val="22"/>
        </w:rPr>
        <w:t>A</w:t>
      </w:r>
      <w:r w:rsidRPr="00FE74ED">
        <w:rPr>
          <w:rFonts w:asciiTheme="minorHAnsi" w:hAnsiTheme="minorHAnsi" w:cstheme="minorHAnsi"/>
          <w:i/>
          <w:sz w:val="22"/>
          <w:szCs w:val="22"/>
        </w:rPr>
        <w:t>pprehension of</w:t>
      </w:r>
      <w:r w:rsidR="00915300">
        <w:rPr>
          <w:rFonts w:asciiTheme="minorHAnsi" w:hAnsiTheme="minorHAnsi" w:cstheme="minorHAnsi"/>
          <w:i/>
          <w:sz w:val="22"/>
          <w:szCs w:val="22"/>
        </w:rPr>
        <w:t xml:space="preserve"> C</w:t>
      </w:r>
      <w:r w:rsidRPr="00FE74ED">
        <w:rPr>
          <w:rFonts w:asciiTheme="minorHAnsi" w:hAnsiTheme="minorHAnsi" w:cstheme="minorHAnsi"/>
          <w:i/>
          <w:sz w:val="22"/>
          <w:szCs w:val="22"/>
        </w:rPr>
        <w:t>riminals</w:t>
      </w:r>
      <w:r w:rsidRPr="00FE74ED">
        <w:rPr>
          <w:rFonts w:asciiTheme="minorHAnsi" w:hAnsiTheme="minorHAnsi" w:cstheme="minorHAnsi"/>
          <w:sz w:val="22"/>
          <w:szCs w:val="22"/>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4950"/>
      </w:tblGrid>
      <w:tr w:rsidR="00060C67" w:rsidTr="008E5376">
        <w:trPr>
          <w:jc w:val="center"/>
        </w:trPr>
        <w:tc>
          <w:tcPr>
            <w:tcW w:w="4518" w:type="dxa"/>
          </w:tcPr>
          <w:p w:rsidR="00060C67" w:rsidRPr="00FF53F9" w:rsidRDefault="00060C67" w:rsidP="00BD6FCE">
            <w:pPr>
              <w:pStyle w:val="ListParagraph"/>
              <w:numPr>
                <w:ilvl w:val="0"/>
                <w:numId w:val="5"/>
              </w:numPr>
              <w:ind w:left="216" w:hanging="216"/>
              <w:rPr>
                <w:rFonts w:asciiTheme="majorHAnsi" w:hAnsiTheme="majorHAnsi"/>
                <w:sz w:val="22"/>
                <w:szCs w:val="22"/>
              </w:rPr>
            </w:pPr>
            <w:r w:rsidRPr="00FF53F9">
              <w:rPr>
                <w:rFonts w:asciiTheme="minorHAnsi" w:hAnsiTheme="minorHAnsi" w:cstheme="minorHAnsi"/>
                <w:sz w:val="22"/>
                <w:szCs w:val="22"/>
              </w:rPr>
              <w:t>Transporting detainees</w:t>
            </w:r>
          </w:p>
        </w:tc>
        <w:tc>
          <w:tcPr>
            <w:tcW w:w="4950" w:type="dxa"/>
          </w:tcPr>
          <w:p w:rsidR="00060C67" w:rsidRPr="00021A70" w:rsidRDefault="00060C67" w:rsidP="00BD6FCE">
            <w:pPr>
              <w:pStyle w:val="ListParagraph"/>
              <w:numPr>
                <w:ilvl w:val="0"/>
                <w:numId w:val="6"/>
              </w:numPr>
              <w:ind w:left="216" w:hanging="216"/>
              <w:rPr>
                <w:rFonts w:asciiTheme="majorHAnsi" w:hAnsiTheme="majorHAnsi"/>
                <w:sz w:val="22"/>
                <w:szCs w:val="22"/>
              </w:rPr>
            </w:pPr>
            <w:r w:rsidRPr="00021A70">
              <w:rPr>
                <w:rFonts w:asciiTheme="minorHAnsi" w:hAnsiTheme="minorHAnsi" w:cstheme="minorHAnsi"/>
                <w:sz w:val="22"/>
                <w:szCs w:val="22"/>
              </w:rPr>
              <w:t>Juvenile detention</w:t>
            </w:r>
          </w:p>
        </w:tc>
      </w:tr>
      <w:tr w:rsidR="00060C67" w:rsidTr="008E5376">
        <w:trPr>
          <w:jc w:val="center"/>
        </w:trPr>
        <w:tc>
          <w:tcPr>
            <w:tcW w:w="4518" w:type="dxa"/>
          </w:tcPr>
          <w:p w:rsidR="00060C67" w:rsidRPr="00FF53F9" w:rsidRDefault="00060C67" w:rsidP="00BD6FCE">
            <w:pPr>
              <w:pStyle w:val="ListParagraph"/>
              <w:numPr>
                <w:ilvl w:val="0"/>
                <w:numId w:val="5"/>
              </w:numPr>
              <w:ind w:left="216" w:hanging="216"/>
              <w:rPr>
                <w:rFonts w:asciiTheme="majorHAnsi" w:hAnsiTheme="majorHAnsi"/>
                <w:sz w:val="22"/>
                <w:szCs w:val="22"/>
              </w:rPr>
            </w:pPr>
            <w:r w:rsidRPr="00FF53F9">
              <w:rPr>
                <w:rFonts w:asciiTheme="minorHAnsi" w:hAnsiTheme="minorHAnsi" w:cstheme="minorHAnsi"/>
                <w:sz w:val="22"/>
                <w:szCs w:val="22"/>
              </w:rPr>
              <w:t>Processing detainees</w:t>
            </w:r>
          </w:p>
        </w:tc>
        <w:tc>
          <w:tcPr>
            <w:tcW w:w="4950" w:type="dxa"/>
          </w:tcPr>
          <w:p w:rsidR="00060C67" w:rsidRPr="00021A70" w:rsidRDefault="00060C67" w:rsidP="00BD6FCE">
            <w:pPr>
              <w:ind w:left="216" w:hanging="216"/>
              <w:rPr>
                <w:rFonts w:asciiTheme="majorHAnsi" w:hAnsiTheme="majorHAnsi"/>
                <w:sz w:val="22"/>
                <w:szCs w:val="22"/>
              </w:rPr>
            </w:pPr>
          </w:p>
        </w:tc>
      </w:tr>
    </w:tbl>
    <w:p w:rsidR="006D4401" w:rsidRDefault="006D4401" w:rsidP="00FB682A">
      <w:pPr>
        <w:rPr>
          <w:rFonts w:asciiTheme="minorHAnsi" w:hAnsiTheme="minorHAnsi" w:cstheme="minorHAnsi"/>
          <w:sz w:val="22"/>
          <w:szCs w:val="22"/>
        </w:rPr>
      </w:pPr>
    </w:p>
    <w:p w:rsidR="00060C67" w:rsidRPr="00FE74ED" w:rsidRDefault="006D4401" w:rsidP="00E62A81">
      <w:pPr>
        <w:pStyle w:val="ListParagraph"/>
        <w:numPr>
          <w:ilvl w:val="0"/>
          <w:numId w:val="9"/>
        </w:numPr>
        <w:ind w:left="216" w:hanging="216"/>
        <w:rPr>
          <w:rFonts w:asciiTheme="minorHAnsi" w:hAnsiTheme="minorHAnsi" w:cstheme="minorHAnsi"/>
          <w:i/>
          <w:sz w:val="22"/>
          <w:szCs w:val="22"/>
        </w:rPr>
      </w:pPr>
      <w:r w:rsidRPr="00FE74ED">
        <w:rPr>
          <w:rFonts w:asciiTheme="minorHAnsi" w:hAnsiTheme="minorHAnsi" w:cstheme="minorHAnsi"/>
          <w:i/>
          <w:sz w:val="22"/>
          <w:szCs w:val="22"/>
        </w:rPr>
        <w:t xml:space="preserve">The </w:t>
      </w:r>
      <w:r w:rsidR="00915300">
        <w:rPr>
          <w:rFonts w:asciiTheme="minorHAnsi" w:hAnsiTheme="minorHAnsi" w:cstheme="minorHAnsi"/>
          <w:i/>
          <w:sz w:val="22"/>
          <w:szCs w:val="22"/>
        </w:rPr>
        <w:t>S</w:t>
      </w:r>
      <w:r w:rsidRPr="00FE74ED">
        <w:rPr>
          <w:rFonts w:asciiTheme="minorHAnsi" w:hAnsiTheme="minorHAnsi" w:cstheme="minorHAnsi"/>
          <w:i/>
          <w:sz w:val="22"/>
          <w:szCs w:val="22"/>
        </w:rPr>
        <w:t>afeguard of</w:t>
      </w:r>
      <w:r w:rsidR="00915300">
        <w:rPr>
          <w:rFonts w:asciiTheme="minorHAnsi" w:hAnsiTheme="minorHAnsi" w:cstheme="minorHAnsi"/>
          <w:i/>
          <w:sz w:val="22"/>
          <w:szCs w:val="22"/>
        </w:rPr>
        <w:t xml:space="preserve"> L</w:t>
      </w:r>
      <w:r w:rsidRPr="00FE74ED">
        <w:rPr>
          <w:rFonts w:asciiTheme="minorHAnsi" w:hAnsiTheme="minorHAnsi" w:cstheme="minorHAnsi"/>
          <w:i/>
          <w:sz w:val="22"/>
          <w:szCs w:val="22"/>
        </w:rPr>
        <w:t>ife and</w:t>
      </w:r>
      <w:r w:rsidR="00915300">
        <w:rPr>
          <w:rFonts w:asciiTheme="minorHAnsi" w:hAnsiTheme="minorHAnsi" w:cstheme="minorHAnsi"/>
          <w:i/>
          <w:sz w:val="22"/>
          <w:szCs w:val="22"/>
        </w:rPr>
        <w:t xml:space="preserve"> P</w:t>
      </w:r>
      <w:r w:rsidRPr="00FE74ED">
        <w:rPr>
          <w:rFonts w:asciiTheme="minorHAnsi" w:hAnsiTheme="minorHAnsi" w:cstheme="minorHAnsi"/>
          <w:i/>
          <w:sz w:val="22"/>
          <w:szCs w:val="22"/>
        </w:rPr>
        <w:t>roperty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4950"/>
      </w:tblGrid>
      <w:tr w:rsidR="00060C67" w:rsidTr="008E5376">
        <w:trPr>
          <w:jc w:val="center"/>
        </w:trPr>
        <w:tc>
          <w:tcPr>
            <w:tcW w:w="4518" w:type="dxa"/>
          </w:tcPr>
          <w:p w:rsidR="00060C67" w:rsidRPr="00FF53F9" w:rsidRDefault="00060C67" w:rsidP="00BD6FCE">
            <w:pPr>
              <w:pStyle w:val="ListParagraph"/>
              <w:numPr>
                <w:ilvl w:val="0"/>
                <w:numId w:val="5"/>
              </w:numPr>
              <w:ind w:left="216" w:hanging="216"/>
              <w:rPr>
                <w:rFonts w:asciiTheme="majorHAnsi" w:hAnsiTheme="majorHAnsi"/>
                <w:sz w:val="22"/>
                <w:szCs w:val="22"/>
              </w:rPr>
            </w:pPr>
            <w:r w:rsidRPr="00F20165">
              <w:rPr>
                <w:rFonts w:asciiTheme="minorHAnsi" w:hAnsiTheme="minorHAnsi" w:cstheme="minorHAnsi"/>
                <w:sz w:val="22"/>
                <w:szCs w:val="22"/>
              </w:rPr>
              <w:t>P</w:t>
            </w:r>
            <w:r>
              <w:rPr>
                <w:rFonts w:asciiTheme="minorHAnsi" w:hAnsiTheme="minorHAnsi" w:cstheme="minorHAnsi"/>
                <w:sz w:val="22"/>
                <w:szCs w:val="22"/>
              </w:rPr>
              <w:t>hysical security/access control</w:t>
            </w:r>
          </w:p>
        </w:tc>
        <w:tc>
          <w:tcPr>
            <w:tcW w:w="4950" w:type="dxa"/>
          </w:tcPr>
          <w:p w:rsidR="00060C67" w:rsidRPr="00FF53F9" w:rsidRDefault="00060C67" w:rsidP="00BD6FCE">
            <w:pPr>
              <w:pStyle w:val="ListParagraph"/>
              <w:numPr>
                <w:ilvl w:val="0"/>
                <w:numId w:val="6"/>
              </w:numPr>
              <w:ind w:left="216" w:hanging="216"/>
              <w:rPr>
                <w:rFonts w:asciiTheme="majorHAnsi" w:hAnsiTheme="majorHAnsi"/>
                <w:sz w:val="22"/>
                <w:szCs w:val="22"/>
              </w:rPr>
            </w:pPr>
            <w:r>
              <w:rPr>
                <w:rFonts w:asciiTheme="minorHAnsi" w:hAnsiTheme="minorHAnsi" w:cstheme="minorHAnsi"/>
                <w:sz w:val="22"/>
                <w:szCs w:val="22"/>
              </w:rPr>
              <w:t>Assist motorists on campus roadways</w:t>
            </w:r>
          </w:p>
        </w:tc>
      </w:tr>
      <w:tr w:rsidR="00060C67" w:rsidTr="008E5376">
        <w:trPr>
          <w:jc w:val="center"/>
        </w:trPr>
        <w:tc>
          <w:tcPr>
            <w:tcW w:w="4518" w:type="dxa"/>
          </w:tcPr>
          <w:p w:rsidR="00060C67" w:rsidRPr="00FF53F9" w:rsidRDefault="00060C67" w:rsidP="00BD6FCE">
            <w:pPr>
              <w:pStyle w:val="ListParagraph"/>
              <w:numPr>
                <w:ilvl w:val="0"/>
                <w:numId w:val="5"/>
              </w:numPr>
              <w:ind w:left="216" w:hanging="216"/>
              <w:rPr>
                <w:rFonts w:asciiTheme="majorHAnsi" w:hAnsiTheme="majorHAnsi"/>
                <w:sz w:val="22"/>
                <w:szCs w:val="22"/>
              </w:rPr>
            </w:pPr>
            <w:r w:rsidRPr="00C25B0B">
              <w:rPr>
                <w:rFonts w:asciiTheme="minorHAnsi" w:hAnsiTheme="minorHAnsi" w:cstheme="minorHAnsi"/>
                <w:sz w:val="22"/>
                <w:szCs w:val="22"/>
              </w:rPr>
              <w:t>Critical incident management planning</w:t>
            </w:r>
          </w:p>
        </w:tc>
        <w:tc>
          <w:tcPr>
            <w:tcW w:w="4950" w:type="dxa"/>
          </w:tcPr>
          <w:p w:rsidR="00060C67" w:rsidRPr="00FF53F9" w:rsidRDefault="00060C67" w:rsidP="00BD6FCE">
            <w:pPr>
              <w:pStyle w:val="ListParagraph"/>
              <w:numPr>
                <w:ilvl w:val="0"/>
                <w:numId w:val="6"/>
              </w:numPr>
              <w:ind w:left="216" w:hanging="216"/>
              <w:rPr>
                <w:rFonts w:asciiTheme="majorHAnsi" w:hAnsiTheme="majorHAnsi"/>
                <w:sz w:val="22"/>
                <w:szCs w:val="22"/>
              </w:rPr>
            </w:pPr>
            <w:r>
              <w:rPr>
                <w:rFonts w:asciiTheme="minorHAnsi" w:hAnsiTheme="minorHAnsi" w:cstheme="minorHAnsi"/>
                <w:sz w:val="22"/>
                <w:szCs w:val="22"/>
              </w:rPr>
              <w:t>Emergency phones/alarms/surveillance systems</w:t>
            </w:r>
          </w:p>
        </w:tc>
      </w:tr>
      <w:tr w:rsidR="00060C67" w:rsidTr="008E5376">
        <w:trPr>
          <w:jc w:val="center"/>
        </w:trPr>
        <w:tc>
          <w:tcPr>
            <w:tcW w:w="4518" w:type="dxa"/>
          </w:tcPr>
          <w:p w:rsidR="00060C67" w:rsidRPr="00FF53F9" w:rsidRDefault="00060C67" w:rsidP="00BD6FCE">
            <w:pPr>
              <w:pStyle w:val="ListParagraph"/>
              <w:numPr>
                <w:ilvl w:val="0"/>
                <w:numId w:val="5"/>
              </w:numPr>
              <w:ind w:left="216" w:hanging="216"/>
              <w:rPr>
                <w:rFonts w:asciiTheme="majorHAnsi" w:hAnsiTheme="majorHAnsi"/>
                <w:sz w:val="22"/>
                <w:szCs w:val="22"/>
              </w:rPr>
            </w:pPr>
            <w:r>
              <w:rPr>
                <w:rFonts w:asciiTheme="minorHAnsi" w:hAnsiTheme="minorHAnsi" w:cstheme="minorHAnsi"/>
                <w:sz w:val="22"/>
                <w:szCs w:val="22"/>
              </w:rPr>
              <w:t>Campus escort services</w:t>
            </w:r>
            <w:r w:rsidRPr="00FF53F9">
              <w:rPr>
                <w:rFonts w:asciiTheme="minorHAnsi" w:hAnsiTheme="minorHAnsi" w:cstheme="minorHAnsi"/>
                <w:sz w:val="22"/>
                <w:szCs w:val="22"/>
              </w:rPr>
              <w:t xml:space="preserve"> </w:t>
            </w:r>
          </w:p>
        </w:tc>
        <w:tc>
          <w:tcPr>
            <w:tcW w:w="4950" w:type="dxa"/>
          </w:tcPr>
          <w:p w:rsidR="00060C67" w:rsidRPr="00FF53F9" w:rsidRDefault="00060C67" w:rsidP="00BD6FCE">
            <w:pPr>
              <w:pStyle w:val="ListParagraph"/>
              <w:numPr>
                <w:ilvl w:val="0"/>
                <w:numId w:val="6"/>
              </w:numPr>
              <w:ind w:left="216" w:hanging="216"/>
              <w:rPr>
                <w:rFonts w:asciiTheme="majorHAnsi" w:hAnsiTheme="majorHAnsi"/>
                <w:sz w:val="22"/>
                <w:szCs w:val="22"/>
              </w:rPr>
            </w:pPr>
            <w:r>
              <w:rPr>
                <w:rFonts w:asciiTheme="minorHAnsi" w:hAnsiTheme="minorHAnsi" w:cstheme="minorHAnsi"/>
                <w:sz w:val="22"/>
                <w:szCs w:val="22"/>
              </w:rPr>
              <w:t>Victims services</w:t>
            </w:r>
          </w:p>
        </w:tc>
      </w:tr>
    </w:tbl>
    <w:p w:rsidR="00060C67" w:rsidRDefault="00060C67" w:rsidP="00FB682A">
      <w:pPr>
        <w:rPr>
          <w:rFonts w:asciiTheme="minorHAnsi" w:hAnsiTheme="minorHAnsi" w:cstheme="minorHAnsi"/>
          <w:sz w:val="22"/>
          <w:szCs w:val="22"/>
        </w:rPr>
      </w:pPr>
    </w:p>
    <w:p w:rsidR="00060C67" w:rsidRPr="00FE74ED" w:rsidRDefault="006D4401" w:rsidP="00E62A81">
      <w:pPr>
        <w:pStyle w:val="ListParagraph"/>
        <w:numPr>
          <w:ilvl w:val="0"/>
          <w:numId w:val="9"/>
        </w:numPr>
        <w:ind w:left="216" w:hanging="216"/>
        <w:rPr>
          <w:rFonts w:asciiTheme="minorHAnsi" w:hAnsiTheme="minorHAnsi" w:cstheme="minorHAnsi"/>
          <w:i/>
          <w:sz w:val="22"/>
          <w:szCs w:val="22"/>
        </w:rPr>
      </w:pPr>
      <w:r w:rsidRPr="00FE74ED">
        <w:rPr>
          <w:rFonts w:asciiTheme="minorHAnsi" w:hAnsiTheme="minorHAnsi" w:cstheme="minorHAnsi"/>
          <w:i/>
          <w:sz w:val="22"/>
          <w:szCs w:val="22"/>
        </w:rPr>
        <w:t xml:space="preserve">The </w:t>
      </w:r>
      <w:r w:rsidR="00915300">
        <w:rPr>
          <w:rFonts w:asciiTheme="minorHAnsi" w:hAnsiTheme="minorHAnsi" w:cstheme="minorHAnsi"/>
          <w:i/>
          <w:sz w:val="22"/>
          <w:szCs w:val="22"/>
        </w:rPr>
        <w:t>P</w:t>
      </w:r>
      <w:r w:rsidRPr="00FE74ED">
        <w:rPr>
          <w:rFonts w:asciiTheme="minorHAnsi" w:hAnsiTheme="minorHAnsi" w:cstheme="minorHAnsi"/>
          <w:i/>
          <w:sz w:val="22"/>
          <w:szCs w:val="22"/>
        </w:rPr>
        <w:t xml:space="preserve">reservation of </w:t>
      </w:r>
      <w:r w:rsidR="00915300">
        <w:rPr>
          <w:rFonts w:asciiTheme="minorHAnsi" w:hAnsiTheme="minorHAnsi" w:cstheme="minorHAnsi"/>
          <w:i/>
          <w:sz w:val="22"/>
          <w:szCs w:val="22"/>
        </w:rPr>
        <w:t>P</w:t>
      </w:r>
      <w:r w:rsidRPr="00FE74ED">
        <w:rPr>
          <w:rFonts w:asciiTheme="minorHAnsi" w:hAnsiTheme="minorHAnsi" w:cstheme="minorHAnsi"/>
          <w:i/>
          <w:sz w:val="22"/>
          <w:szCs w:val="22"/>
        </w:rPr>
        <w:t>eace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4950"/>
      </w:tblGrid>
      <w:tr w:rsidR="00060C67" w:rsidTr="008E5376">
        <w:trPr>
          <w:jc w:val="center"/>
        </w:trPr>
        <w:tc>
          <w:tcPr>
            <w:tcW w:w="4518" w:type="dxa"/>
          </w:tcPr>
          <w:p w:rsidR="00060C67" w:rsidRPr="00FF53F9" w:rsidRDefault="00753FC5" w:rsidP="00BD6FCE">
            <w:pPr>
              <w:pStyle w:val="ListParagraph"/>
              <w:numPr>
                <w:ilvl w:val="0"/>
                <w:numId w:val="5"/>
              </w:numPr>
              <w:ind w:left="216" w:hanging="216"/>
              <w:rPr>
                <w:rFonts w:asciiTheme="majorHAnsi" w:hAnsiTheme="majorHAnsi"/>
                <w:sz w:val="22"/>
                <w:szCs w:val="22"/>
              </w:rPr>
            </w:pPr>
            <w:r w:rsidRPr="00C22BAB">
              <w:rPr>
                <w:rFonts w:asciiTheme="minorHAnsi" w:hAnsiTheme="minorHAnsi" w:cstheme="minorHAnsi"/>
                <w:sz w:val="22"/>
                <w:szCs w:val="22"/>
              </w:rPr>
              <w:t xml:space="preserve">Preserve a </w:t>
            </w:r>
            <w:r>
              <w:rPr>
                <w:rFonts w:asciiTheme="minorHAnsi" w:hAnsiTheme="minorHAnsi" w:cstheme="minorHAnsi"/>
                <w:sz w:val="22"/>
                <w:szCs w:val="22"/>
              </w:rPr>
              <w:t>safe,</w:t>
            </w:r>
            <w:r w:rsidRPr="00C22BAB">
              <w:rPr>
                <w:rFonts w:asciiTheme="minorHAnsi" w:hAnsiTheme="minorHAnsi" w:cstheme="minorHAnsi"/>
                <w:sz w:val="22"/>
                <w:szCs w:val="22"/>
              </w:rPr>
              <w:t xml:space="preserve"> orderly campus/enforce law</w:t>
            </w:r>
            <w:r>
              <w:rPr>
                <w:rFonts w:asciiTheme="minorHAnsi" w:hAnsiTheme="minorHAnsi" w:cstheme="minorHAnsi"/>
                <w:sz w:val="22"/>
                <w:szCs w:val="22"/>
              </w:rPr>
              <w:t xml:space="preserve"> </w:t>
            </w:r>
            <w:r w:rsidRPr="0009528C">
              <w:rPr>
                <w:rFonts w:asciiTheme="minorHAnsi" w:hAnsiTheme="minorHAnsi" w:cstheme="minorHAnsi"/>
                <w:color w:val="000000" w:themeColor="text1"/>
                <w:sz w:val="22"/>
                <w:szCs w:val="22"/>
              </w:rPr>
              <w:t>and university policy</w:t>
            </w:r>
          </w:p>
        </w:tc>
        <w:tc>
          <w:tcPr>
            <w:tcW w:w="4950" w:type="dxa"/>
          </w:tcPr>
          <w:p w:rsidR="00060C67" w:rsidRPr="00FF53F9" w:rsidRDefault="00060C67" w:rsidP="00BD6FCE">
            <w:pPr>
              <w:pStyle w:val="ListParagraph"/>
              <w:numPr>
                <w:ilvl w:val="0"/>
                <w:numId w:val="6"/>
              </w:numPr>
              <w:ind w:left="216" w:hanging="216"/>
              <w:rPr>
                <w:rFonts w:asciiTheme="majorHAnsi" w:hAnsiTheme="majorHAnsi"/>
                <w:sz w:val="22"/>
                <w:szCs w:val="22"/>
              </w:rPr>
            </w:pPr>
            <w:r>
              <w:rPr>
                <w:rFonts w:asciiTheme="minorHAnsi" w:hAnsiTheme="minorHAnsi" w:cstheme="minorHAnsi"/>
                <w:sz w:val="22"/>
                <w:szCs w:val="22"/>
              </w:rPr>
              <w:t xml:space="preserve"> </w:t>
            </w:r>
            <w:r w:rsidR="00176A40">
              <w:rPr>
                <w:rFonts w:asciiTheme="minorHAnsi" w:hAnsiTheme="minorHAnsi" w:cstheme="minorHAnsi"/>
                <w:sz w:val="22"/>
                <w:szCs w:val="22"/>
              </w:rPr>
              <w:t xml:space="preserve">Traffic direction/control </w:t>
            </w:r>
          </w:p>
        </w:tc>
      </w:tr>
      <w:tr w:rsidR="00060C67" w:rsidTr="008E5376">
        <w:trPr>
          <w:jc w:val="center"/>
        </w:trPr>
        <w:tc>
          <w:tcPr>
            <w:tcW w:w="4518" w:type="dxa"/>
          </w:tcPr>
          <w:p w:rsidR="00060C67" w:rsidRPr="00FF53F9" w:rsidRDefault="00060C67" w:rsidP="00BD6FCE">
            <w:pPr>
              <w:pStyle w:val="ListParagraph"/>
              <w:numPr>
                <w:ilvl w:val="0"/>
                <w:numId w:val="5"/>
              </w:numPr>
              <w:ind w:left="216" w:hanging="216"/>
              <w:rPr>
                <w:rFonts w:asciiTheme="majorHAnsi" w:hAnsiTheme="majorHAnsi"/>
                <w:sz w:val="22"/>
                <w:szCs w:val="22"/>
              </w:rPr>
            </w:pPr>
            <w:r>
              <w:rPr>
                <w:rFonts w:asciiTheme="minorHAnsi" w:hAnsiTheme="minorHAnsi" w:cstheme="minorHAnsi"/>
                <w:sz w:val="22"/>
                <w:szCs w:val="22"/>
              </w:rPr>
              <w:t xml:space="preserve">Traffic/parking services </w:t>
            </w:r>
          </w:p>
        </w:tc>
        <w:tc>
          <w:tcPr>
            <w:tcW w:w="4950" w:type="dxa"/>
          </w:tcPr>
          <w:p w:rsidR="00060C67" w:rsidRPr="00FF53F9" w:rsidRDefault="00176A40" w:rsidP="00BD6FCE">
            <w:pPr>
              <w:pStyle w:val="ListParagraph"/>
              <w:numPr>
                <w:ilvl w:val="0"/>
                <w:numId w:val="6"/>
              </w:numPr>
              <w:ind w:left="216" w:hanging="216"/>
              <w:rPr>
                <w:rFonts w:asciiTheme="majorHAnsi" w:hAnsiTheme="majorHAnsi"/>
                <w:sz w:val="22"/>
                <w:szCs w:val="22"/>
              </w:rPr>
            </w:pPr>
            <w:r w:rsidRPr="00211A78">
              <w:rPr>
                <w:rFonts w:asciiTheme="minorHAnsi" w:hAnsiTheme="minorHAnsi" w:cstheme="minorHAnsi"/>
                <w:sz w:val="22"/>
                <w:szCs w:val="22"/>
              </w:rPr>
              <w:t>Traffic safety education</w:t>
            </w:r>
          </w:p>
        </w:tc>
      </w:tr>
      <w:tr w:rsidR="00060C67" w:rsidTr="008E5376">
        <w:trPr>
          <w:jc w:val="center"/>
        </w:trPr>
        <w:tc>
          <w:tcPr>
            <w:tcW w:w="4518" w:type="dxa"/>
          </w:tcPr>
          <w:p w:rsidR="00060C67" w:rsidRPr="00FF53F9" w:rsidRDefault="00060C67" w:rsidP="00BD6FCE">
            <w:pPr>
              <w:pStyle w:val="ListParagraph"/>
              <w:numPr>
                <w:ilvl w:val="0"/>
                <w:numId w:val="5"/>
              </w:numPr>
              <w:ind w:left="216" w:hanging="216"/>
              <w:rPr>
                <w:rFonts w:asciiTheme="majorHAnsi" w:hAnsiTheme="majorHAnsi"/>
                <w:sz w:val="22"/>
                <w:szCs w:val="22"/>
              </w:rPr>
            </w:pPr>
            <w:r>
              <w:rPr>
                <w:rFonts w:asciiTheme="minorHAnsi" w:hAnsiTheme="minorHAnsi" w:cstheme="minorHAnsi"/>
                <w:sz w:val="22"/>
                <w:szCs w:val="22"/>
              </w:rPr>
              <w:t xml:space="preserve">Traffic engineering </w:t>
            </w:r>
            <w:r w:rsidRPr="00FF53F9">
              <w:rPr>
                <w:rFonts w:asciiTheme="minorHAnsi" w:hAnsiTheme="minorHAnsi" w:cstheme="minorHAnsi"/>
                <w:sz w:val="22"/>
                <w:szCs w:val="22"/>
              </w:rPr>
              <w:t xml:space="preserve"> </w:t>
            </w:r>
          </w:p>
        </w:tc>
        <w:tc>
          <w:tcPr>
            <w:tcW w:w="4950" w:type="dxa"/>
          </w:tcPr>
          <w:p w:rsidR="00060C67" w:rsidRPr="00FF53F9" w:rsidRDefault="00176A40" w:rsidP="00BD6FCE">
            <w:pPr>
              <w:pStyle w:val="ListParagraph"/>
              <w:numPr>
                <w:ilvl w:val="0"/>
                <w:numId w:val="6"/>
              </w:numPr>
              <w:ind w:left="216" w:hanging="216"/>
              <w:rPr>
                <w:rFonts w:asciiTheme="majorHAnsi" w:hAnsiTheme="majorHAnsi"/>
                <w:sz w:val="22"/>
                <w:szCs w:val="22"/>
              </w:rPr>
            </w:pPr>
            <w:r w:rsidRPr="00211A78">
              <w:rPr>
                <w:rFonts w:asciiTheme="minorHAnsi" w:hAnsiTheme="minorHAnsi" w:cstheme="minorHAnsi"/>
                <w:sz w:val="22"/>
                <w:szCs w:val="22"/>
              </w:rPr>
              <w:t>Athletic/</w:t>
            </w:r>
            <w:r>
              <w:rPr>
                <w:rFonts w:asciiTheme="minorHAnsi" w:hAnsiTheme="minorHAnsi" w:cstheme="minorHAnsi"/>
                <w:sz w:val="22"/>
                <w:szCs w:val="22"/>
              </w:rPr>
              <w:t>s</w:t>
            </w:r>
            <w:r w:rsidRPr="00211A78">
              <w:rPr>
                <w:rFonts w:asciiTheme="minorHAnsi" w:hAnsiTheme="minorHAnsi" w:cstheme="minorHAnsi"/>
                <w:sz w:val="22"/>
                <w:szCs w:val="22"/>
              </w:rPr>
              <w:t>pecial event/</w:t>
            </w:r>
            <w:r>
              <w:rPr>
                <w:rFonts w:asciiTheme="minorHAnsi" w:hAnsiTheme="minorHAnsi" w:cstheme="minorHAnsi"/>
                <w:sz w:val="22"/>
                <w:szCs w:val="22"/>
              </w:rPr>
              <w:t>c</w:t>
            </w:r>
            <w:r w:rsidRPr="00211A78">
              <w:rPr>
                <w:rFonts w:asciiTheme="minorHAnsi" w:hAnsiTheme="minorHAnsi" w:cstheme="minorHAnsi"/>
                <w:sz w:val="22"/>
                <w:szCs w:val="22"/>
              </w:rPr>
              <w:t>rowd management</w:t>
            </w:r>
          </w:p>
        </w:tc>
      </w:tr>
    </w:tbl>
    <w:p w:rsidR="000F5C8F" w:rsidRDefault="000F5C8F" w:rsidP="00FB682A">
      <w:pPr>
        <w:rPr>
          <w:rFonts w:asciiTheme="minorHAnsi" w:hAnsiTheme="minorHAnsi" w:cstheme="minorHAnsi"/>
          <w:sz w:val="22"/>
          <w:szCs w:val="22"/>
          <w:u w:val="single"/>
        </w:rPr>
      </w:pPr>
    </w:p>
    <w:p w:rsidR="006D4401" w:rsidRPr="00FE74ED" w:rsidRDefault="000F5C8F" w:rsidP="004818F5">
      <w:pPr>
        <w:pStyle w:val="ListParagraph"/>
        <w:numPr>
          <w:ilvl w:val="0"/>
          <w:numId w:val="9"/>
        </w:numPr>
        <w:ind w:left="216" w:hanging="216"/>
        <w:rPr>
          <w:rFonts w:asciiTheme="minorHAnsi" w:hAnsiTheme="minorHAnsi" w:cstheme="minorHAnsi"/>
          <w:i/>
          <w:sz w:val="22"/>
          <w:szCs w:val="22"/>
        </w:rPr>
      </w:pPr>
      <w:r w:rsidRPr="00FE74ED">
        <w:rPr>
          <w:rFonts w:asciiTheme="minorHAnsi" w:hAnsiTheme="minorHAnsi" w:cstheme="minorHAnsi"/>
          <w:i/>
          <w:sz w:val="22"/>
          <w:szCs w:val="22"/>
        </w:rPr>
        <w:t>Administration of</w:t>
      </w:r>
      <w:r w:rsidR="00915300">
        <w:rPr>
          <w:rFonts w:asciiTheme="minorHAnsi" w:hAnsiTheme="minorHAnsi" w:cstheme="minorHAnsi"/>
          <w:i/>
          <w:sz w:val="22"/>
          <w:szCs w:val="22"/>
        </w:rPr>
        <w:t xml:space="preserve"> P</w:t>
      </w:r>
      <w:r w:rsidRPr="00FE74ED">
        <w:rPr>
          <w:rFonts w:asciiTheme="minorHAnsi" w:hAnsiTheme="minorHAnsi" w:cstheme="minorHAnsi"/>
          <w:i/>
          <w:sz w:val="22"/>
          <w:szCs w:val="22"/>
        </w:rPr>
        <w:t xml:space="preserve">olice and </w:t>
      </w:r>
      <w:r w:rsidR="00915300">
        <w:rPr>
          <w:rFonts w:asciiTheme="minorHAnsi" w:hAnsiTheme="minorHAnsi" w:cstheme="minorHAnsi"/>
          <w:i/>
          <w:sz w:val="22"/>
          <w:szCs w:val="22"/>
        </w:rPr>
        <w:t>S</w:t>
      </w:r>
      <w:r w:rsidRPr="00FE74ED">
        <w:rPr>
          <w:rFonts w:asciiTheme="minorHAnsi" w:hAnsiTheme="minorHAnsi" w:cstheme="minorHAnsi"/>
          <w:i/>
          <w:sz w:val="22"/>
          <w:szCs w:val="22"/>
        </w:rPr>
        <w:t>ecurity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4950"/>
      </w:tblGrid>
      <w:tr w:rsidR="000F5C8F" w:rsidTr="008E5376">
        <w:trPr>
          <w:jc w:val="center"/>
        </w:trPr>
        <w:tc>
          <w:tcPr>
            <w:tcW w:w="4518" w:type="dxa"/>
          </w:tcPr>
          <w:p w:rsidR="000F5C8F" w:rsidRPr="00FF53F9" w:rsidRDefault="000F5C8F" w:rsidP="00BD6FCE">
            <w:pPr>
              <w:pStyle w:val="ListParagraph"/>
              <w:numPr>
                <w:ilvl w:val="0"/>
                <w:numId w:val="5"/>
              </w:numPr>
              <w:ind w:left="216" w:hanging="216"/>
              <w:rPr>
                <w:rFonts w:asciiTheme="majorHAnsi" w:hAnsiTheme="majorHAnsi"/>
                <w:sz w:val="22"/>
                <w:szCs w:val="22"/>
              </w:rPr>
            </w:pPr>
            <w:r>
              <w:rPr>
                <w:rFonts w:asciiTheme="minorHAnsi" w:hAnsiTheme="minorHAnsi" w:cstheme="minorHAnsi"/>
                <w:sz w:val="22"/>
                <w:szCs w:val="22"/>
              </w:rPr>
              <w:t>Evidence collection, storage and control</w:t>
            </w:r>
          </w:p>
        </w:tc>
        <w:tc>
          <w:tcPr>
            <w:tcW w:w="4950" w:type="dxa"/>
          </w:tcPr>
          <w:p w:rsidR="000F5C8F" w:rsidRPr="00FF53F9" w:rsidRDefault="000F5C8F" w:rsidP="00BD6FCE">
            <w:pPr>
              <w:pStyle w:val="ListParagraph"/>
              <w:numPr>
                <w:ilvl w:val="0"/>
                <w:numId w:val="6"/>
              </w:numPr>
              <w:ind w:left="216" w:hanging="216"/>
              <w:rPr>
                <w:rFonts w:asciiTheme="majorHAnsi" w:hAnsiTheme="majorHAnsi"/>
                <w:sz w:val="22"/>
                <w:szCs w:val="22"/>
              </w:rPr>
            </w:pPr>
            <w:r>
              <w:rPr>
                <w:rFonts w:asciiTheme="minorHAnsi" w:hAnsiTheme="minorHAnsi" w:cstheme="minorHAnsi"/>
                <w:sz w:val="22"/>
                <w:szCs w:val="22"/>
              </w:rPr>
              <w:t>Records management</w:t>
            </w:r>
          </w:p>
        </w:tc>
      </w:tr>
      <w:tr w:rsidR="000F5C8F" w:rsidTr="008E5376">
        <w:trPr>
          <w:jc w:val="center"/>
        </w:trPr>
        <w:tc>
          <w:tcPr>
            <w:tcW w:w="4518" w:type="dxa"/>
          </w:tcPr>
          <w:p w:rsidR="000F5C8F" w:rsidRPr="00FF53F9" w:rsidRDefault="000F5C8F" w:rsidP="00BD6FCE">
            <w:pPr>
              <w:pStyle w:val="ListParagraph"/>
              <w:numPr>
                <w:ilvl w:val="0"/>
                <w:numId w:val="5"/>
              </w:numPr>
              <w:ind w:left="216" w:hanging="216"/>
              <w:rPr>
                <w:rFonts w:asciiTheme="majorHAnsi" w:hAnsiTheme="majorHAnsi"/>
                <w:sz w:val="22"/>
                <w:szCs w:val="22"/>
              </w:rPr>
            </w:pPr>
            <w:r>
              <w:rPr>
                <w:rFonts w:asciiTheme="minorHAnsi" w:hAnsiTheme="minorHAnsi" w:cstheme="minorHAnsi"/>
                <w:sz w:val="22"/>
                <w:szCs w:val="22"/>
              </w:rPr>
              <w:t xml:space="preserve">Facilities/property management </w:t>
            </w:r>
          </w:p>
        </w:tc>
        <w:tc>
          <w:tcPr>
            <w:tcW w:w="4950" w:type="dxa"/>
          </w:tcPr>
          <w:p w:rsidR="000F5C8F" w:rsidRPr="00FF53F9" w:rsidRDefault="000F5C8F" w:rsidP="00BD6FCE">
            <w:pPr>
              <w:pStyle w:val="ListParagraph"/>
              <w:numPr>
                <w:ilvl w:val="0"/>
                <w:numId w:val="6"/>
              </w:numPr>
              <w:ind w:left="216" w:hanging="216"/>
              <w:rPr>
                <w:rFonts w:asciiTheme="majorHAnsi" w:hAnsiTheme="majorHAnsi"/>
                <w:sz w:val="22"/>
                <w:szCs w:val="22"/>
              </w:rPr>
            </w:pPr>
            <w:r>
              <w:rPr>
                <w:rFonts w:asciiTheme="minorHAnsi" w:hAnsiTheme="minorHAnsi" w:cstheme="minorHAnsi"/>
                <w:sz w:val="22"/>
                <w:szCs w:val="22"/>
              </w:rPr>
              <w:t>Records/reports distribution</w:t>
            </w:r>
          </w:p>
        </w:tc>
      </w:tr>
      <w:tr w:rsidR="000F5C8F" w:rsidTr="008E5376">
        <w:trPr>
          <w:jc w:val="center"/>
        </w:trPr>
        <w:tc>
          <w:tcPr>
            <w:tcW w:w="4518" w:type="dxa"/>
          </w:tcPr>
          <w:p w:rsidR="000F5C8F" w:rsidRPr="00FF53F9" w:rsidRDefault="000F5C8F" w:rsidP="00BD6FCE">
            <w:pPr>
              <w:pStyle w:val="ListParagraph"/>
              <w:numPr>
                <w:ilvl w:val="0"/>
                <w:numId w:val="5"/>
              </w:numPr>
              <w:ind w:left="216" w:hanging="216"/>
              <w:rPr>
                <w:rFonts w:asciiTheme="majorHAnsi" w:hAnsiTheme="majorHAnsi"/>
                <w:sz w:val="22"/>
                <w:szCs w:val="22"/>
              </w:rPr>
            </w:pPr>
            <w:r>
              <w:rPr>
                <w:rFonts w:asciiTheme="minorHAnsi" w:hAnsiTheme="minorHAnsi" w:cstheme="minorHAnsi"/>
                <w:sz w:val="22"/>
                <w:szCs w:val="22"/>
              </w:rPr>
              <w:t>Vehicle management</w:t>
            </w:r>
          </w:p>
        </w:tc>
        <w:tc>
          <w:tcPr>
            <w:tcW w:w="4950" w:type="dxa"/>
          </w:tcPr>
          <w:p w:rsidR="000F5C8F" w:rsidRPr="00FF53F9" w:rsidRDefault="000F5C8F" w:rsidP="0009528C">
            <w:pPr>
              <w:pStyle w:val="ListParagraph"/>
              <w:numPr>
                <w:ilvl w:val="0"/>
                <w:numId w:val="6"/>
              </w:numPr>
              <w:ind w:left="216" w:hanging="216"/>
              <w:rPr>
                <w:rFonts w:asciiTheme="majorHAnsi" w:hAnsiTheme="majorHAnsi"/>
                <w:sz w:val="22"/>
                <w:szCs w:val="22"/>
              </w:rPr>
            </w:pPr>
            <w:r>
              <w:rPr>
                <w:rFonts w:asciiTheme="minorHAnsi" w:hAnsiTheme="minorHAnsi" w:cstheme="minorHAnsi"/>
                <w:sz w:val="22"/>
                <w:szCs w:val="22"/>
              </w:rPr>
              <w:t>Publish reports/statistics</w:t>
            </w:r>
          </w:p>
        </w:tc>
      </w:tr>
      <w:tr w:rsidR="000F5C8F" w:rsidTr="008E5376">
        <w:trPr>
          <w:jc w:val="center"/>
        </w:trPr>
        <w:tc>
          <w:tcPr>
            <w:tcW w:w="4518" w:type="dxa"/>
          </w:tcPr>
          <w:p w:rsidR="000F5C8F" w:rsidRDefault="000F5C8F" w:rsidP="00BD6FCE">
            <w:pPr>
              <w:pStyle w:val="ListParagraph"/>
              <w:numPr>
                <w:ilvl w:val="0"/>
                <w:numId w:val="5"/>
              </w:numPr>
              <w:ind w:left="216" w:hanging="216"/>
              <w:rPr>
                <w:rFonts w:asciiTheme="minorHAnsi" w:hAnsiTheme="minorHAnsi" w:cstheme="minorHAnsi"/>
                <w:sz w:val="22"/>
                <w:szCs w:val="22"/>
              </w:rPr>
            </w:pPr>
            <w:r>
              <w:rPr>
                <w:rFonts w:asciiTheme="minorHAnsi" w:hAnsiTheme="minorHAnsi" w:cstheme="minorHAnsi"/>
                <w:sz w:val="22"/>
                <w:szCs w:val="22"/>
              </w:rPr>
              <w:t>Communications/dispatch/crime reporting</w:t>
            </w:r>
          </w:p>
        </w:tc>
        <w:tc>
          <w:tcPr>
            <w:tcW w:w="4950" w:type="dxa"/>
          </w:tcPr>
          <w:p w:rsidR="000F5C8F" w:rsidRPr="00211A78" w:rsidRDefault="000F5C8F" w:rsidP="00BD6FCE">
            <w:pPr>
              <w:pStyle w:val="ListParagraph"/>
              <w:numPr>
                <w:ilvl w:val="0"/>
                <w:numId w:val="6"/>
              </w:numPr>
              <w:ind w:left="216" w:hanging="216"/>
              <w:rPr>
                <w:rFonts w:asciiTheme="minorHAnsi" w:hAnsiTheme="minorHAnsi" w:cstheme="minorHAnsi"/>
                <w:sz w:val="22"/>
                <w:szCs w:val="22"/>
              </w:rPr>
            </w:pPr>
            <w:r>
              <w:rPr>
                <w:rFonts w:asciiTheme="minorHAnsi" w:hAnsiTheme="minorHAnsi" w:cstheme="minorHAnsi"/>
                <w:sz w:val="22"/>
                <w:szCs w:val="22"/>
              </w:rPr>
              <w:t>Title IX compliance</w:t>
            </w:r>
          </w:p>
        </w:tc>
      </w:tr>
      <w:tr w:rsidR="000F5C8F" w:rsidTr="008E5376">
        <w:trPr>
          <w:jc w:val="center"/>
        </w:trPr>
        <w:tc>
          <w:tcPr>
            <w:tcW w:w="4518" w:type="dxa"/>
          </w:tcPr>
          <w:p w:rsidR="000F5C8F" w:rsidRDefault="000F5C8F" w:rsidP="00BD6FCE">
            <w:pPr>
              <w:pStyle w:val="ListParagraph"/>
              <w:numPr>
                <w:ilvl w:val="0"/>
                <w:numId w:val="5"/>
              </w:numPr>
              <w:ind w:left="216" w:hanging="216"/>
              <w:rPr>
                <w:rFonts w:asciiTheme="minorHAnsi" w:hAnsiTheme="minorHAnsi" w:cstheme="minorHAnsi"/>
                <w:sz w:val="22"/>
                <w:szCs w:val="22"/>
              </w:rPr>
            </w:pPr>
            <w:r>
              <w:rPr>
                <w:rFonts w:asciiTheme="minorHAnsi" w:hAnsiTheme="minorHAnsi" w:cstheme="minorHAnsi"/>
                <w:sz w:val="22"/>
                <w:szCs w:val="22"/>
              </w:rPr>
              <w:t>Establish mutual aid agreement with local LE</w:t>
            </w:r>
          </w:p>
        </w:tc>
        <w:tc>
          <w:tcPr>
            <w:tcW w:w="4950" w:type="dxa"/>
          </w:tcPr>
          <w:p w:rsidR="000F5C8F" w:rsidRPr="00211A78" w:rsidRDefault="000F5C8F" w:rsidP="00BD6FCE">
            <w:pPr>
              <w:pStyle w:val="ListParagraph"/>
              <w:numPr>
                <w:ilvl w:val="0"/>
                <w:numId w:val="6"/>
              </w:numPr>
              <w:ind w:left="216" w:hanging="216"/>
              <w:rPr>
                <w:rFonts w:asciiTheme="minorHAnsi" w:hAnsiTheme="minorHAnsi" w:cstheme="minorHAnsi"/>
                <w:sz w:val="22"/>
                <w:szCs w:val="22"/>
              </w:rPr>
            </w:pPr>
            <w:r>
              <w:rPr>
                <w:rFonts w:asciiTheme="minorHAnsi" w:hAnsiTheme="minorHAnsi" w:cstheme="minorHAnsi"/>
                <w:sz w:val="22"/>
                <w:szCs w:val="22"/>
              </w:rPr>
              <w:t>Internal affairs</w:t>
            </w:r>
          </w:p>
        </w:tc>
      </w:tr>
      <w:tr w:rsidR="000F5C8F" w:rsidTr="008E5376">
        <w:trPr>
          <w:jc w:val="center"/>
        </w:trPr>
        <w:tc>
          <w:tcPr>
            <w:tcW w:w="4518" w:type="dxa"/>
          </w:tcPr>
          <w:p w:rsidR="000F5C8F" w:rsidRDefault="000F5C8F" w:rsidP="00BD6FCE">
            <w:pPr>
              <w:pStyle w:val="ListParagraph"/>
              <w:numPr>
                <w:ilvl w:val="0"/>
                <w:numId w:val="5"/>
              </w:numPr>
              <w:ind w:left="216" w:hanging="216"/>
              <w:rPr>
                <w:rFonts w:asciiTheme="minorHAnsi" w:hAnsiTheme="minorHAnsi" w:cstheme="minorHAnsi"/>
                <w:sz w:val="22"/>
                <w:szCs w:val="22"/>
              </w:rPr>
            </w:pPr>
            <w:r>
              <w:rPr>
                <w:rFonts w:asciiTheme="minorHAnsi" w:hAnsiTheme="minorHAnsi" w:cstheme="minorHAnsi"/>
                <w:sz w:val="22"/>
                <w:szCs w:val="22"/>
              </w:rPr>
              <w:t>Emergency communications</w:t>
            </w:r>
          </w:p>
        </w:tc>
        <w:tc>
          <w:tcPr>
            <w:tcW w:w="4950" w:type="dxa"/>
          </w:tcPr>
          <w:p w:rsidR="000F5C8F" w:rsidRPr="00211A78" w:rsidRDefault="000F5C8F" w:rsidP="00BD6FCE">
            <w:pPr>
              <w:pStyle w:val="ListParagraph"/>
              <w:numPr>
                <w:ilvl w:val="0"/>
                <w:numId w:val="6"/>
              </w:numPr>
              <w:ind w:left="216" w:hanging="216"/>
              <w:rPr>
                <w:rFonts w:asciiTheme="minorHAnsi" w:hAnsiTheme="minorHAnsi" w:cstheme="minorHAnsi"/>
                <w:sz w:val="22"/>
                <w:szCs w:val="22"/>
              </w:rPr>
            </w:pPr>
            <w:r>
              <w:rPr>
                <w:rFonts w:asciiTheme="minorHAnsi" w:hAnsiTheme="minorHAnsi" w:cstheme="minorHAnsi"/>
                <w:sz w:val="22"/>
                <w:szCs w:val="22"/>
              </w:rPr>
              <w:t>Fiscal management</w:t>
            </w:r>
          </w:p>
        </w:tc>
      </w:tr>
      <w:tr w:rsidR="000F5C8F" w:rsidTr="008E5376">
        <w:trPr>
          <w:jc w:val="center"/>
        </w:trPr>
        <w:tc>
          <w:tcPr>
            <w:tcW w:w="4518" w:type="dxa"/>
          </w:tcPr>
          <w:p w:rsidR="000F5C8F" w:rsidRDefault="000F5C8F" w:rsidP="00BD6FCE">
            <w:pPr>
              <w:pStyle w:val="ListParagraph"/>
              <w:numPr>
                <w:ilvl w:val="0"/>
                <w:numId w:val="5"/>
              </w:numPr>
              <w:ind w:left="216" w:hanging="216"/>
              <w:rPr>
                <w:rFonts w:asciiTheme="minorHAnsi" w:hAnsiTheme="minorHAnsi" w:cstheme="minorHAnsi"/>
                <w:sz w:val="22"/>
                <w:szCs w:val="22"/>
              </w:rPr>
            </w:pPr>
            <w:r>
              <w:rPr>
                <w:rFonts w:asciiTheme="minorHAnsi" w:hAnsiTheme="minorHAnsi" w:cstheme="minorHAnsi"/>
                <w:sz w:val="22"/>
                <w:szCs w:val="22"/>
              </w:rPr>
              <w:t>Personnel administration</w:t>
            </w:r>
          </w:p>
        </w:tc>
        <w:tc>
          <w:tcPr>
            <w:tcW w:w="4950" w:type="dxa"/>
          </w:tcPr>
          <w:p w:rsidR="000F5C8F" w:rsidRDefault="00021A70" w:rsidP="00BD6FCE">
            <w:pPr>
              <w:pStyle w:val="ListParagraph"/>
              <w:numPr>
                <w:ilvl w:val="0"/>
                <w:numId w:val="6"/>
              </w:numPr>
              <w:ind w:left="216" w:hanging="216"/>
              <w:rPr>
                <w:rFonts w:asciiTheme="minorHAnsi" w:hAnsiTheme="minorHAnsi" w:cstheme="minorHAnsi"/>
                <w:sz w:val="22"/>
                <w:szCs w:val="22"/>
              </w:rPr>
            </w:pPr>
            <w:r w:rsidRPr="0081258B">
              <w:rPr>
                <w:rFonts w:asciiTheme="minorHAnsi" w:hAnsiTheme="minorHAnsi" w:cstheme="minorHAnsi"/>
                <w:sz w:val="22"/>
                <w:szCs w:val="22"/>
              </w:rPr>
              <w:t>In-service training and education for officers</w:t>
            </w:r>
          </w:p>
        </w:tc>
      </w:tr>
      <w:tr w:rsidR="00021A70" w:rsidTr="008E5376">
        <w:trPr>
          <w:jc w:val="center"/>
        </w:trPr>
        <w:tc>
          <w:tcPr>
            <w:tcW w:w="4518" w:type="dxa"/>
          </w:tcPr>
          <w:p w:rsidR="00021A70" w:rsidRDefault="00021A70" w:rsidP="00BD6FCE">
            <w:pPr>
              <w:pStyle w:val="ListParagraph"/>
              <w:numPr>
                <w:ilvl w:val="0"/>
                <w:numId w:val="5"/>
              </w:numPr>
              <w:ind w:left="216" w:hanging="216"/>
              <w:rPr>
                <w:rFonts w:asciiTheme="minorHAnsi" w:hAnsiTheme="minorHAnsi" w:cstheme="minorHAnsi"/>
                <w:sz w:val="22"/>
                <w:szCs w:val="22"/>
              </w:rPr>
            </w:pPr>
            <w:r w:rsidRPr="0081258B">
              <w:rPr>
                <w:rFonts w:asciiTheme="minorHAnsi" w:hAnsiTheme="minorHAnsi" w:cstheme="minorHAnsi"/>
                <w:sz w:val="22"/>
                <w:szCs w:val="22"/>
              </w:rPr>
              <w:t>Weapons management/storage/control</w:t>
            </w:r>
          </w:p>
        </w:tc>
        <w:tc>
          <w:tcPr>
            <w:tcW w:w="4950" w:type="dxa"/>
          </w:tcPr>
          <w:p w:rsidR="00021A70" w:rsidRPr="00021A70" w:rsidRDefault="00021A70" w:rsidP="00021A70">
            <w:pPr>
              <w:rPr>
                <w:rFonts w:asciiTheme="minorHAnsi" w:hAnsiTheme="minorHAnsi" w:cstheme="minorHAnsi"/>
                <w:sz w:val="22"/>
                <w:szCs w:val="22"/>
              </w:rPr>
            </w:pPr>
          </w:p>
        </w:tc>
      </w:tr>
    </w:tbl>
    <w:p w:rsidR="000F5C8F" w:rsidRDefault="000F5C8F" w:rsidP="00FB682A">
      <w:pPr>
        <w:rPr>
          <w:rFonts w:asciiTheme="minorHAnsi" w:hAnsiTheme="minorHAnsi" w:cstheme="minorHAnsi"/>
          <w:sz w:val="22"/>
          <w:szCs w:val="22"/>
          <w:u w:val="single"/>
        </w:rPr>
      </w:pPr>
    </w:p>
    <w:p w:rsidR="006D4401" w:rsidRDefault="004A16DF" w:rsidP="00FB682A">
      <w:pPr>
        <w:rPr>
          <w:rFonts w:asciiTheme="majorHAnsi" w:hAnsiTheme="majorHAnsi"/>
          <w:sz w:val="22"/>
          <w:szCs w:val="22"/>
        </w:rPr>
      </w:pPr>
      <w:r>
        <w:rPr>
          <w:rFonts w:asciiTheme="majorHAnsi" w:hAnsiTheme="majorHAnsi"/>
          <w:sz w:val="22"/>
          <w:szCs w:val="22"/>
        </w:rPr>
        <w:t xml:space="preserve">Once this preliminary list of </w:t>
      </w:r>
      <w:r w:rsidR="006D4401">
        <w:rPr>
          <w:rFonts w:asciiTheme="majorHAnsi" w:hAnsiTheme="majorHAnsi"/>
          <w:sz w:val="22"/>
          <w:szCs w:val="22"/>
        </w:rPr>
        <w:t xml:space="preserve">potential core minimum operational functions </w:t>
      </w:r>
      <w:r w:rsidR="00580F5A">
        <w:rPr>
          <w:rFonts w:asciiTheme="majorHAnsi" w:hAnsiTheme="majorHAnsi"/>
          <w:sz w:val="22"/>
          <w:szCs w:val="22"/>
        </w:rPr>
        <w:t>w</w:t>
      </w:r>
      <w:r>
        <w:rPr>
          <w:rFonts w:asciiTheme="majorHAnsi" w:hAnsiTheme="majorHAnsi"/>
          <w:sz w:val="22"/>
          <w:szCs w:val="22"/>
        </w:rPr>
        <w:t xml:space="preserve">as created, the next step was to compare this </w:t>
      </w:r>
      <w:r w:rsidR="002B1673" w:rsidRPr="00FF665E">
        <w:rPr>
          <w:rFonts w:asciiTheme="majorHAnsi" w:hAnsiTheme="majorHAnsi"/>
          <w:i/>
          <w:sz w:val="22"/>
          <w:szCs w:val="22"/>
        </w:rPr>
        <w:t>preliminary</w:t>
      </w:r>
      <w:r w:rsidR="002B1673">
        <w:rPr>
          <w:rFonts w:asciiTheme="majorHAnsi" w:hAnsiTheme="majorHAnsi"/>
          <w:sz w:val="22"/>
          <w:szCs w:val="22"/>
        </w:rPr>
        <w:t xml:space="preserve"> list of </w:t>
      </w:r>
      <w:r w:rsidR="00FE74ED" w:rsidRPr="00FF665E">
        <w:rPr>
          <w:rFonts w:asciiTheme="majorHAnsi" w:hAnsiTheme="majorHAnsi"/>
          <w:sz w:val="22"/>
          <w:szCs w:val="22"/>
        </w:rPr>
        <w:t xml:space="preserve">potential </w:t>
      </w:r>
      <w:r w:rsidR="00FE74ED">
        <w:rPr>
          <w:rFonts w:asciiTheme="majorHAnsi" w:hAnsiTheme="majorHAnsi"/>
          <w:sz w:val="22"/>
          <w:szCs w:val="22"/>
        </w:rPr>
        <w:t xml:space="preserve">functions </w:t>
      </w:r>
      <w:r>
        <w:rPr>
          <w:rFonts w:asciiTheme="majorHAnsi" w:hAnsiTheme="majorHAnsi"/>
          <w:sz w:val="22"/>
          <w:szCs w:val="22"/>
        </w:rPr>
        <w:t xml:space="preserve">to the </w:t>
      </w:r>
      <w:r w:rsidR="00FF665E">
        <w:rPr>
          <w:rFonts w:asciiTheme="majorHAnsi" w:hAnsiTheme="majorHAnsi"/>
          <w:sz w:val="22"/>
          <w:szCs w:val="22"/>
        </w:rPr>
        <w:t xml:space="preserve">list of </w:t>
      </w:r>
      <w:r w:rsidRPr="004A16DF">
        <w:rPr>
          <w:rFonts w:asciiTheme="majorHAnsi" w:hAnsiTheme="majorHAnsi"/>
          <w:i/>
          <w:sz w:val="22"/>
          <w:szCs w:val="22"/>
        </w:rPr>
        <w:t xml:space="preserve">actual </w:t>
      </w:r>
      <w:r>
        <w:rPr>
          <w:rFonts w:asciiTheme="majorHAnsi" w:hAnsiTheme="majorHAnsi"/>
          <w:sz w:val="22"/>
          <w:szCs w:val="22"/>
        </w:rPr>
        <w:t xml:space="preserve">functions </w:t>
      </w:r>
      <w:r w:rsidR="00FF665E">
        <w:rPr>
          <w:rFonts w:asciiTheme="majorHAnsi" w:hAnsiTheme="majorHAnsi"/>
          <w:sz w:val="22"/>
          <w:szCs w:val="22"/>
        </w:rPr>
        <w:t xml:space="preserve">that sworn and nonsworn departments reported they are now doing </w:t>
      </w:r>
      <w:r w:rsidR="00786452">
        <w:rPr>
          <w:rFonts w:asciiTheme="majorHAnsi" w:hAnsiTheme="majorHAnsi"/>
          <w:sz w:val="22"/>
          <w:szCs w:val="22"/>
        </w:rPr>
        <w:t xml:space="preserve">in their responses </w:t>
      </w:r>
      <w:r w:rsidR="00FF665E">
        <w:rPr>
          <w:rFonts w:asciiTheme="majorHAnsi" w:hAnsiTheme="majorHAnsi"/>
          <w:sz w:val="22"/>
          <w:szCs w:val="22"/>
        </w:rPr>
        <w:t>to the DCJS survey</w:t>
      </w:r>
      <w:r w:rsidR="00580F5A">
        <w:rPr>
          <w:rFonts w:asciiTheme="majorHAnsi" w:hAnsiTheme="majorHAnsi"/>
          <w:sz w:val="22"/>
          <w:szCs w:val="22"/>
        </w:rPr>
        <w:t>.</w:t>
      </w:r>
    </w:p>
    <w:p w:rsidR="000C6DED" w:rsidRDefault="000C6DED" w:rsidP="000C6DED">
      <w:pPr>
        <w:shd w:val="clear" w:color="auto" w:fill="FFFFFF"/>
        <w:rPr>
          <w:rFonts w:asciiTheme="minorHAnsi" w:hAnsiTheme="minorHAnsi" w:cstheme="minorHAnsi"/>
          <w:sz w:val="22"/>
          <w:szCs w:val="22"/>
        </w:rPr>
      </w:pPr>
    </w:p>
    <w:p w:rsidR="000C6DED" w:rsidRDefault="000C6DED" w:rsidP="000C6DED">
      <w:pPr>
        <w:shd w:val="clear" w:color="auto" w:fill="FFFFFF"/>
        <w:rPr>
          <w:rFonts w:asciiTheme="minorHAnsi" w:hAnsiTheme="minorHAnsi" w:cstheme="minorHAnsi"/>
          <w:sz w:val="22"/>
          <w:szCs w:val="22"/>
        </w:rPr>
      </w:pPr>
      <w:r w:rsidRPr="007869C1">
        <w:rPr>
          <w:rFonts w:asciiTheme="minorHAnsi" w:hAnsiTheme="minorHAnsi" w:cstheme="minorHAnsi"/>
          <w:sz w:val="22"/>
          <w:szCs w:val="22"/>
        </w:rPr>
        <w:t xml:space="preserve">It is important to </w:t>
      </w:r>
      <w:r>
        <w:rPr>
          <w:rFonts w:asciiTheme="minorHAnsi" w:hAnsiTheme="minorHAnsi" w:cstheme="minorHAnsi"/>
          <w:sz w:val="22"/>
          <w:szCs w:val="22"/>
        </w:rPr>
        <w:t xml:space="preserve">note that the IACLEA and CALEA standards referenced above are </w:t>
      </w:r>
      <w:r w:rsidRPr="003432B8">
        <w:rPr>
          <w:rFonts w:asciiTheme="minorHAnsi" w:hAnsiTheme="minorHAnsi" w:cstheme="minorHAnsi"/>
          <w:i/>
          <w:sz w:val="22"/>
          <w:szCs w:val="22"/>
        </w:rPr>
        <w:t>accreditation</w:t>
      </w:r>
      <w:r>
        <w:rPr>
          <w:rFonts w:asciiTheme="minorHAnsi" w:hAnsiTheme="minorHAnsi" w:cstheme="minorHAnsi"/>
          <w:sz w:val="22"/>
          <w:szCs w:val="22"/>
        </w:rPr>
        <w:t xml:space="preserve"> standards for a law enforcement agency.  IACLEA and CALEA accreditation denotes a high level of professional operation, and </w:t>
      </w:r>
      <w:r w:rsidR="0009528C">
        <w:rPr>
          <w:rFonts w:asciiTheme="minorHAnsi" w:hAnsiTheme="minorHAnsi" w:cstheme="minorHAnsi"/>
          <w:sz w:val="22"/>
          <w:szCs w:val="22"/>
        </w:rPr>
        <w:t xml:space="preserve">may </w:t>
      </w:r>
      <w:r>
        <w:rPr>
          <w:rFonts w:asciiTheme="minorHAnsi" w:hAnsiTheme="minorHAnsi" w:cstheme="minorHAnsi"/>
          <w:sz w:val="22"/>
          <w:szCs w:val="22"/>
        </w:rPr>
        <w:t xml:space="preserve">exceed what would </w:t>
      </w:r>
      <w:r w:rsidR="0009528C">
        <w:rPr>
          <w:rFonts w:asciiTheme="minorHAnsi" w:hAnsiTheme="minorHAnsi" w:cstheme="minorHAnsi"/>
          <w:sz w:val="22"/>
          <w:szCs w:val="22"/>
        </w:rPr>
        <w:t xml:space="preserve">typically </w:t>
      </w:r>
      <w:r>
        <w:rPr>
          <w:rFonts w:asciiTheme="minorHAnsi" w:hAnsiTheme="minorHAnsi" w:cstheme="minorHAnsi"/>
          <w:sz w:val="22"/>
          <w:szCs w:val="22"/>
        </w:rPr>
        <w:t xml:space="preserve">be considered minimum core </w:t>
      </w:r>
      <w:r w:rsidR="0009528C">
        <w:rPr>
          <w:rFonts w:asciiTheme="minorHAnsi" w:hAnsiTheme="minorHAnsi" w:cstheme="minorHAnsi"/>
          <w:sz w:val="22"/>
          <w:szCs w:val="22"/>
        </w:rPr>
        <w:t xml:space="preserve">operational functions, especially for </w:t>
      </w:r>
      <w:r w:rsidRPr="0009528C">
        <w:rPr>
          <w:rFonts w:asciiTheme="minorHAnsi" w:hAnsiTheme="minorHAnsi" w:cstheme="minorHAnsi"/>
          <w:color w:val="000000" w:themeColor="text1"/>
          <w:sz w:val="22"/>
          <w:szCs w:val="22"/>
        </w:rPr>
        <w:t xml:space="preserve">small </w:t>
      </w:r>
      <w:r w:rsidR="00C25B0B" w:rsidRPr="0009528C">
        <w:rPr>
          <w:rFonts w:asciiTheme="minorHAnsi" w:hAnsiTheme="minorHAnsi" w:cstheme="minorHAnsi"/>
          <w:color w:val="000000" w:themeColor="text1"/>
          <w:sz w:val="22"/>
          <w:szCs w:val="22"/>
        </w:rPr>
        <w:t>non</w:t>
      </w:r>
      <w:r w:rsidR="00F62B68" w:rsidRPr="0009528C">
        <w:rPr>
          <w:rFonts w:asciiTheme="minorHAnsi" w:hAnsiTheme="minorHAnsi" w:cstheme="minorHAnsi"/>
          <w:color w:val="000000" w:themeColor="text1"/>
          <w:sz w:val="22"/>
          <w:szCs w:val="22"/>
        </w:rPr>
        <w:t xml:space="preserve">sworn </w:t>
      </w:r>
      <w:r w:rsidR="00E3689F" w:rsidRPr="0009528C">
        <w:rPr>
          <w:rFonts w:asciiTheme="minorHAnsi" w:hAnsiTheme="minorHAnsi" w:cstheme="minorHAnsi"/>
          <w:color w:val="000000" w:themeColor="text1"/>
          <w:sz w:val="22"/>
          <w:szCs w:val="22"/>
        </w:rPr>
        <w:t>campus</w:t>
      </w:r>
      <w:r w:rsidR="00E3689F">
        <w:rPr>
          <w:rFonts w:asciiTheme="minorHAnsi" w:hAnsiTheme="minorHAnsi" w:cstheme="minorHAnsi"/>
          <w:color w:val="FF0000"/>
          <w:sz w:val="22"/>
          <w:szCs w:val="22"/>
        </w:rPr>
        <w:t xml:space="preserve"> </w:t>
      </w:r>
      <w:r w:rsidR="00E3689F" w:rsidRPr="0009528C">
        <w:rPr>
          <w:rFonts w:asciiTheme="minorHAnsi" w:hAnsiTheme="minorHAnsi" w:cstheme="minorHAnsi"/>
          <w:color w:val="000000" w:themeColor="text1"/>
          <w:sz w:val="22"/>
          <w:szCs w:val="22"/>
        </w:rPr>
        <w:t>s</w:t>
      </w:r>
      <w:r w:rsidR="0009528C">
        <w:rPr>
          <w:rFonts w:asciiTheme="minorHAnsi" w:hAnsiTheme="minorHAnsi" w:cstheme="minorHAnsi"/>
          <w:color w:val="000000" w:themeColor="text1"/>
          <w:sz w:val="22"/>
          <w:szCs w:val="22"/>
        </w:rPr>
        <w:t xml:space="preserve">ecurity </w:t>
      </w:r>
      <w:r w:rsidR="00E3689F" w:rsidRPr="0009528C">
        <w:rPr>
          <w:rFonts w:asciiTheme="minorHAnsi" w:hAnsiTheme="minorHAnsi" w:cstheme="minorHAnsi"/>
          <w:color w:val="000000" w:themeColor="text1"/>
          <w:sz w:val="22"/>
          <w:szCs w:val="22"/>
        </w:rPr>
        <w:t>departments</w:t>
      </w:r>
      <w:r>
        <w:rPr>
          <w:rFonts w:asciiTheme="minorHAnsi" w:hAnsiTheme="minorHAnsi" w:cstheme="minorHAnsi"/>
          <w:sz w:val="22"/>
          <w:szCs w:val="22"/>
        </w:rPr>
        <w:t xml:space="preserve">. These standards were referenced only as a starting point for developing a list of potential core minimum operational functions for </w:t>
      </w:r>
      <w:r w:rsidR="0009528C">
        <w:rPr>
          <w:rFonts w:asciiTheme="minorHAnsi" w:hAnsiTheme="minorHAnsi" w:cstheme="minorHAnsi"/>
          <w:sz w:val="22"/>
          <w:szCs w:val="22"/>
        </w:rPr>
        <w:t>these departments</w:t>
      </w:r>
      <w:r>
        <w:rPr>
          <w:rFonts w:asciiTheme="minorHAnsi" w:hAnsiTheme="minorHAnsi" w:cstheme="minorHAnsi"/>
          <w:sz w:val="22"/>
          <w:szCs w:val="22"/>
        </w:rPr>
        <w:t xml:space="preserve">.   </w:t>
      </w:r>
    </w:p>
    <w:p w:rsidR="00D3619A" w:rsidRDefault="00D3619A">
      <w:pPr>
        <w:spacing w:after="200" w:line="276" w:lineRule="auto"/>
        <w:rPr>
          <w:rFonts w:asciiTheme="majorHAnsi" w:hAnsiTheme="majorHAnsi"/>
          <w:sz w:val="22"/>
          <w:szCs w:val="22"/>
        </w:rPr>
      </w:pPr>
    </w:p>
    <w:p w:rsidR="000C6DED" w:rsidRDefault="000C6DED">
      <w:pPr>
        <w:spacing w:after="200" w:line="276" w:lineRule="auto"/>
        <w:rPr>
          <w:rFonts w:asciiTheme="majorHAnsi" w:hAnsiTheme="majorHAnsi"/>
          <w:sz w:val="22"/>
          <w:szCs w:val="22"/>
        </w:rPr>
      </w:pPr>
    </w:p>
    <w:p w:rsidR="00411DCB" w:rsidRDefault="00411DCB">
      <w:pPr>
        <w:spacing w:after="200" w:line="276" w:lineRule="auto"/>
        <w:rPr>
          <w:rFonts w:asciiTheme="majorHAnsi" w:eastAsiaTheme="majorEastAsia" w:hAnsiTheme="majorHAnsi" w:cstheme="majorBidi"/>
          <w:color w:val="4F6228" w:themeColor="accent3" w:themeShade="80"/>
          <w:spacing w:val="5"/>
          <w:kern w:val="28"/>
          <w:sz w:val="40"/>
          <w:szCs w:val="52"/>
          <w:lang w:bidi="ar-SA"/>
        </w:rPr>
      </w:pPr>
      <w:r>
        <w:br w:type="page"/>
      </w:r>
    </w:p>
    <w:p w:rsidR="0085498C" w:rsidRPr="00455D8E" w:rsidRDefault="00BD100A" w:rsidP="00563DF8">
      <w:pPr>
        <w:pStyle w:val="HeaderNew"/>
      </w:pPr>
      <w:r>
        <w:lastRenderedPageBreak/>
        <w:t xml:space="preserve">Survey of </w:t>
      </w:r>
      <w:r w:rsidR="00F62B68">
        <w:t xml:space="preserve">Campus </w:t>
      </w:r>
      <w:r w:rsidR="0009528C">
        <w:t>Police and Security</w:t>
      </w:r>
      <w:r w:rsidR="00F62B68">
        <w:t xml:space="preserve"> D</w:t>
      </w:r>
      <w:r w:rsidR="00F62B68" w:rsidRPr="00F62B68">
        <w:t>epartment</w:t>
      </w:r>
      <w:r w:rsidR="00F62B68">
        <w:t>s</w:t>
      </w:r>
    </w:p>
    <w:p w:rsidR="00455D8E" w:rsidRDefault="00455D8E" w:rsidP="00455D8E">
      <w:pPr>
        <w:rPr>
          <w:rFonts w:asciiTheme="minorHAnsi" w:eastAsiaTheme="majorEastAsia" w:hAnsiTheme="minorHAnsi" w:cstheme="minorHAnsi"/>
          <w:color w:val="000000" w:themeColor="text1"/>
          <w:spacing w:val="5"/>
          <w:kern w:val="28"/>
          <w:sz w:val="22"/>
          <w:szCs w:val="22"/>
          <w:lang w:bidi="ar-SA"/>
        </w:rPr>
      </w:pPr>
      <w:r w:rsidRPr="007617E9">
        <w:rPr>
          <w:rFonts w:asciiTheme="minorHAnsi" w:eastAsiaTheme="majorEastAsia" w:hAnsiTheme="minorHAnsi" w:cstheme="minorHAnsi"/>
          <w:color w:val="000000" w:themeColor="text1"/>
          <w:spacing w:val="5"/>
          <w:kern w:val="28"/>
          <w:sz w:val="22"/>
          <w:szCs w:val="22"/>
          <w:lang w:bidi="ar-SA"/>
        </w:rPr>
        <w:t xml:space="preserve">To </w:t>
      </w:r>
      <w:r>
        <w:rPr>
          <w:rFonts w:asciiTheme="minorHAnsi" w:eastAsiaTheme="majorEastAsia" w:hAnsiTheme="minorHAnsi" w:cstheme="minorHAnsi"/>
          <w:color w:val="000000" w:themeColor="text1"/>
          <w:spacing w:val="5"/>
          <w:kern w:val="28"/>
          <w:sz w:val="22"/>
          <w:szCs w:val="22"/>
          <w:lang w:bidi="ar-SA"/>
        </w:rPr>
        <w:t xml:space="preserve">gather information on the characteristics and current functions of </w:t>
      </w:r>
      <w:r w:rsidR="00C25B0B" w:rsidRPr="0009528C">
        <w:rPr>
          <w:rFonts w:asciiTheme="minorHAnsi" w:hAnsiTheme="minorHAnsi" w:cstheme="minorHAnsi"/>
          <w:color w:val="000000" w:themeColor="text1"/>
          <w:sz w:val="22"/>
          <w:szCs w:val="22"/>
        </w:rPr>
        <w:t>sworn and non</w:t>
      </w:r>
      <w:r w:rsidR="00A0529D" w:rsidRPr="0009528C">
        <w:rPr>
          <w:rFonts w:asciiTheme="minorHAnsi" w:hAnsiTheme="minorHAnsi" w:cstheme="minorHAnsi"/>
          <w:color w:val="000000" w:themeColor="text1"/>
          <w:sz w:val="22"/>
          <w:szCs w:val="22"/>
        </w:rPr>
        <w:t>sworn campus department</w:t>
      </w:r>
      <w:r w:rsidR="00A0529D" w:rsidRPr="0009528C">
        <w:rPr>
          <w:rFonts w:asciiTheme="minorHAnsi" w:eastAsiaTheme="majorEastAsia" w:hAnsiTheme="minorHAnsi" w:cstheme="minorHAnsi"/>
          <w:color w:val="000000" w:themeColor="text1"/>
          <w:spacing w:val="5"/>
          <w:kern w:val="28"/>
          <w:sz w:val="22"/>
          <w:szCs w:val="22"/>
          <w:lang w:bidi="ar-SA"/>
        </w:rPr>
        <w:t xml:space="preserve">s </w:t>
      </w:r>
      <w:r w:rsidR="0009528C">
        <w:rPr>
          <w:rFonts w:asciiTheme="minorHAnsi" w:eastAsiaTheme="majorEastAsia" w:hAnsiTheme="minorHAnsi" w:cstheme="minorHAnsi"/>
          <w:color w:val="000000" w:themeColor="text1"/>
          <w:spacing w:val="5"/>
          <w:kern w:val="28"/>
          <w:sz w:val="22"/>
          <w:szCs w:val="22"/>
          <w:lang w:bidi="ar-SA"/>
        </w:rPr>
        <w:t>at</w:t>
      </w:r>
      <w:r>
        <w:rPr>
          <w:rFonts w:asciiTheme="minorHAnsi" w:eastAsiaTheme="majorEastAsia" w:hAnsiTheme="minorHAnsi" w:cstheme="minorHAnsi"/>
          <w:color w:val="000000" w:themeColor="text1"/>
          <w:spacing w:val="5"/>
          <w:kern w:val="28"/>
          <w:sz w:val="22"/>
          <w:szCs w:val="22"/>
          <w:lang w:bidi="ar-SA"/>
        </w:rPr>
        <w:t xml:space="preserve"> Virginia</w:t>
      </w:r>
      <w:r w:rsidR="00C25B0B">
        <w:rPr>
          <w:rFonts w:asciiTheme="minorHAnsi" w:eastAsiaTheme="majorEastAsia" w:hAnsiTheme="minorHAnsi" w:cstheme="minorHAnsi"/>
          <w:color w:val="000000" w:themeColor="text1"/>
          <w:spacing w:val="5"/>
          <w:kern w:val="28"/>
          <w:sz w:val="22"/>
          <w:szCs w:val="22"/>
          <w:lang w:bidi="ar-SA"/>
        </w:rPr>
        <w:t xml:space="preserve"> </w:t>
      </w:r>
      <w:r w:rsidRPr="00C25B0B">
        <w:rPr>
          <w:rFonts w:asciiTheme="minorHAnsi" w:eastAsiaTheme="majorEastAsia" w:hAnsiTheme="minorHAnsi" w:cstheme="minorHAnsi"/>
          <w:color w:val="000000" w:themeColor="text1"/>
          <w:spacing w:val="5"/>
          <w:kern w:val="28"/>
          <w:sz w:val="22"/>
          <w:szCs w:val="22"/>
          <w:lang w:bidi="ar-SA"/>
        </w:rPr>
        <w:t>institutions</w:t>
      </w:r>
      <w:r>
        <w:rPr>
          <w:rFonts w:asciiTheme="minorHAnsi" w:eastAsiaTheme="majorEastAsia" w:hAnsiTheme="minorHAnsi" w:cstheme="minorHAnsi"/>
          <w:color w:val="000000" w:themeColor="text1"/>
          <w:spacing w:val="5"/>
          <w:kern w:val="28"/>
          <w:sz w:val="22"/>
          <w:szCs w:val="22"/>
          <w:lang w:bidi="ar-SA"/>
        </w:rPr>
        <w:t xml:space="preserve">, DCJS conducted a survey of the </w:t>
      </w:r>
      <w:r w:rsidR="00411DCB">
        <w:rPr>
          <w:rFonts w:asciiTheme="minorHAnsi" w:eastAsiaTheme="majorEastAsia" w:hAnsiTheme="minorHAnsi" w:cstheme="minorHAnsi"/>
          <w:color w:val="000000" w:themeColor="text1"/>
          <w:spacing w:val="5"/>
          <w:kern w:val="28"/>
          <w:sz w:val="22"/>
          <w:szCs w:val="22"/>
          <w:lang w:bidi="ar-SA"/>
        </w:rPr>
        <w:t>67</w:t>
      </w:r>
      <w:r>
        <w:rPr>
          <w:rFonts w:asciiTheme="minorHAnsi" w:eastAsiaTheme="majorEastAsia" w:hAnsiTheme="minorHAnsi" w:cstheme="minorHAnsi"/>
          <w:color w:val="000000" w:themeColor="text1"/>
          <w:spacing w:val="5"/>
          <w:kern w:val="28"/>
          <w:sz w:val="22"/>
          <w:szCs w:val="22"/>
          <w:lang w:bidi="ar-SA"/>
        </w:rPr>
        <w:t xml:space="preserve"> institutions. The survey questions were developed in conjunction with </w:t>
      </w:r>
      <w:r w:rsidR="00786452">
        <w:rPr>
          <w:rFonts w:asciiTheme="minorHAnsi" w:eastAsiaTheme="majorEastAsia" w:hAnsiTheme="minorHAnsi" w:cstheme="minorHAnsi"/>
          <w:color w:val="000000" w:themeColor="text1"/>
          <w:spacing w:val="5"/>
          <w:kern w:val="28"/>
          <w:sz w:val="22"/>
          <w:szCs w:val="22"/>
          <w:lang w:bidi="ar-SA"/>
        </w:rPr>
        <w:t>Study Advisory Group</w:t>
      </w:r>
      <w:r>
        <w:rPr>
          <w:rFonts w:asciiTheme="minorHAnsi" w:eastAsiaTheme="majorEastAsia" w:hAnsiTheme="minorHAnsi" w:cstheme="minorHAnsi"/>
          <w:color w:val="000000" w:themeColor="text1"/>
          <w:spacing w:val="5"/>
          <w:kern w:val="28"/>
          <w:sz w:val="22"/>
          <w:szCs w:val="22"/>
          <w:lang w:bidi="ar-SA"/>
        </w:rPr>
        <w:t>, and were designed to gather information on the following topics:</w:t>
      </w:r>
    </w:p>
    <w:p w:rsidR="00455D8E" w:rsidRDefault="00455D8E" w:rsidP="00455D8E">
      <w:pPr>
        <w:rPr>
          <w:rFonts w:asciiTheme="minorHAnsi" w:eastAsiaTheme="majorEastAsia" w:hAnsiTheme="minorHAnsi" w:cstheme="minorHAnsi"/>
          <w:color w:val="000000" w:themeColor="text1"/>
          <w:spacing w:val="5"/>
          <w:kern w:val="28"/>
          <w:sz w:val="22"/>
          <w:szCs w:val="22"/>
          <w:lang w:bidi="ar-SA"/>
        </w:rPr>
      </w:pPr>
    </w:p>
    <w:p w:rsidR="00455D8E" w:rsidRPr="0042602D" w:rsidRDefault="00455D8E" w:rsidP="005E0E59">
      <w:pPr>
        <w:pStyle w:val="ListParagraph"/>
        <w:numPr>
          <w:ilvl w:val="0"/>
          <w:numId w:val="1"/>
        </w:numPr>
        <w:ind w:left="360"/>
        <w:rPr>
          <w:rFonts w:asciiTheme="minorHAnsi" w:eastAsiaTheme="majorEastAsia" w:hAnsiTheme="minorHAnsi" w:cstheme="minorHAnsi"/>
          <w:color w:val="000000" w:themeColor="text1"/>
          <w:spacing w:val="5"/>
          <w:kern w:val="28"/>
          <w:sz w:val="22"/>
          <w:szCs w:val="22"/>
          <w:lang w:bidi="ar-SA"/>
        </w:rPr>
      </w:pPr>
      <w:r w:rsidRPr="0042602D">
        <w:rPr>
          <w:rFonts w:asciiTheme="minorHAnsi" w:eastAsiaTheme="majorEastAsia" w:hAnsiTheme="minorHAnsi" w:cstheme="minorHAnsi"/>
          <w:color w:val="000000" w:themeColor="text1"/>
          <w:spacing w:val="5"/>
          <w:kern w:val="28"/>
          <w:sz w:val="22"/>
          <w:szCs w:val="22"/>
          <w:lang w:bidi="ar-SA"/>
        </w:rPr>
        <w:t xml:space="preserve">Name and type of </w:t>
      </w:r>
      <w:r>
        <w:rPr>
          <w:rFonts w:asciiTheme="minorHAnsi" w:eastAsiaTheme="majorEastAsia" w:hAnsiTheme="minorHAnsi" w:cstheme="minorHAnsi"/>
          <w:color w:val="000000" w:themeColor="text1"/>
          <w:spacing w:val="5"/>
          <w:kern w:val="28"/>
          <w:sz w:val="22"/>
          <w:szCs w:val="22"/>
          <w:lang w:bidi="ar-SA"/>
        </w:rPr>
        <w:t>organization</w:t>
      </w:r>
      <w:r w:rsidRPr="0042602D">
        <w:rPr>
          <w:rFonts w:asciiTheme="minorHAnsi" w:eastAsiaTheme="majorEastAsia" w:hAnsiTheme="minorHAnsi" w:cstheme="minorHAnsi"/>
          <w:color w:val="000000" w:themeColor="text1"/>
          <w:spacing w:val="5"/>
          <w:kern w:val="28"/>
          <w:sz w:val="22"/>
          <w:szCs w:val="22"/>
          <w:lang w:bidi="ar-SA"/>
        </w:rPr>
        <w:t xml:space="preserve"> that provide</w:t>
      </w:r>
      <w:r w:rsidR="003350C8">
        <w:rPr>
          <w:rFonts w:asciiTheme="minorHAnsi" w:eastAsiaTheme="majorEastAsia" w:hAnsiTheme="minorHAnsi" w:cstheme="minorHAnsi"/>
          <w:color w:val="000000" w:themeColor="text1"/>
          <w:spacing w:val="5"/>
          <w:kern w:val="28"/>
          <w:sz w:val="22"/>
          <w:szCs w:val="22"/>
          <w:lang w:bidi="ar-SA"/>
        </w:rPr>
        <w:t>s</w:t>
      </w:r>
      <w:r w:rsidRPr="0042602D">
        <w:rPr>
          <w:rFonts w:asciiTheme="minorHAnsi" w:eastAsiaTheme="majorEastAsia" w:hAnsiTheme="minorHAnsi" w:cstheme="minorHAnsi"/>
          <w:color w:val="000000" w:themeColor="text1"/>
          <w:spacing w:val="5"/>
          <w:kern w:val="28"/>
          <w:sz w:val="22"/>
          <w:szCs w:val="22"/>
          <w:lang w:bidi="ar-SA"/>
        </w:rPr>
        <w:t xml:space="preserve"> security for the institution</w:t>
      </w:r>
      <w:r w:rsidR="00592685">
        <w:rPr>
          <w:rFonts w:asciiTheme="minorHAnsi" w:eastAsiaTheme="majorEastAsia" w:hAnsiTheme="minorHAnsi" w:cstheme="minorHAnsi"/>
          <w:color w:val="000000" w:themeColor="text1"/>
          <w:spacing w:val="5"/>
          <w:kern w:val="28"/>
          <w:sz w:val="22"/>
          <w:szCs w:val="22"/>
          <w:lang w:bidi="ar-SA"/>
        </w:rPr>
        <w:t>;</w:t>
      </w:r>
      <w:r w:rsidRPr="0042602D">
        <w:rPr>
          <w:rFonts w:asciiTheme="minorHAnsi" w:eastAsiaTheme="majorEastAsia" w:hAnsiTheme="minorHAnsi" w:cstheme="minorHAnsi"/>
          <w:color w:val="000000" w:themeColor="text1"/>
          <w:spacing w:val="5"/>
          <w:kern w:val="28"/>
          <w:sz w:val="22"/>
          <w:szCs w:val="22"/>
          <w:lang w:bidi="ar-SA"/>
        </w:rPr>
        <w:t xml:space="preserve"> </w:t>
      </w:r>
    </w:p>
    <w:p w:rsidR="00455D8E" w:rsidRPr="0042602D" w:rsidRDefault="00455D8E" w:rsidP="005E0E59">
      <w:pPr>
        <w:pStyle w:val="ListParagraph"/>
        <w:numPr>
          <w:ilvl w:val="0"/>
          <w:numId w:val="1"/>
        </w:numPr>
        <w:ind w:left="360"/>
        <w:rPr>
          <w:rFonts w:asciiTheme="minorHAnsi" w:eastAsiaTheme="majorEastAsia" w:hAnsiTheme="minorHAnsi" w:cstheme="minorHAnsi"/>
          <w:color w:val="000000" w:themeColor="text1"/>
          <w:spacing w:val="5"/>
          <w:kern w:val="28"/>
          <w:sz w:val="22"/>
          <w:szCs w:val="22"/>
          <w:lang w:bidi="ar-SA"/>
        </w:rPr>
      </w:pPr>
      <w:r w:rsidRPr="0042602D">
        <w:rPr>
          <w:rFonts w:asciiTheme="minorHAnsi" w:eastAsiaTheme="majorEastAsia" w:hAnsiTheme="minorHAnsi" w:cstheme="minorHAnsi"/>
          <w:color w:val="000000" w:themeColor="text1"/>
          <w:spacing w:val="5"/>
          <w:kern w:val="28"/>
          <w:sz w:val="22"/>
          <w:szCs w:val="22"/>
          <w:lang w:bidi="ar-SA"/>
        </w:rPr>
        <w:t xml:space="preserve">Whether the </w:t>
      </w:r>
      <w:r>
        <w:rPr>
          <w:rFonts w:asciiTheme="minorHAnsi" w:eastAsiaTheme="majorEastAsia" w:hAnsiTheme="minorHAnsi" w:cstheme="minorHAnsi"/>
          <w:color w:val="000000" w:themeColor="text1"/>
          <w:spacing w:val="5"/>
          <w:kern w:val="28"/>
          <w:sz w:val="22"/>
          <w:szCs w:val="22"/>
          <w:lang w:bidi="ar-SA"/>
        </w:rPr>
        <w:t xml:space="preserve">organization </w:t>
      </w:r>
      <w:r w:rsidRPr="0042602D">
        <w:rPr>
          <w:rFonts w:asciiTheme="minorHAnsi" w:eastAsiaTheme="majorEastAsia" w:hAnsiTheme="minorHAnsi" w:cstheme="minorHAnsi"/>
          <w:color w:val="000000" w:themeColor="text1"/>
          <w:spacing w:val="5"/>
          <w:kern w:val="28"/>
          <w:sz w:val="22"/>
          <w:szCs w:val="22"/>
          <w:lang w:bidi="ar-SA"/>
        </w:rPr>
        <w:t xml:space="preserve">providing security is </w:t>
      </w:r>
      <w:r w:rsidR="00584BC6">
        <w:rPr>
          <w:rFonts w:asciiTheme="minorHAnsi" w:eastAsiaTheme="majorEastAsia" w:hAnsiTheme="minorHAnsi" w:cstheme="minorHAnsi"/>
          <w:color w:val="000000" w:themeColor="text1"/>
          <w:spacing w:val="5"/>
          <w:kern w:val="28"/>
          <w:sz w:val="22"/>
          <w:szCs w:val="22"/>
          <w:lang w:bidi="ar-SA"/>
        </w:rPr>
        <w:t xml:space="preserve">a </w:t>
      </w:r>
      <w:r w:rsidR="00F7775B" w:rsidRPr="0009528C">
        <w:rPr>
          <w:rFonts w:asciiTheme="minorHAnsi" w:hAnsiTheme="minorHAnsi" w:cstheme="minorHAnsi"/>
          <w:color w:val="000000" w:themeColor="text1"/>
          <w:sz w:val="22"/>
          <w:szCs w:val="22"/>
        </w:rPr>
        <w:t xml:space="preserve">sworn </w:t>
      </w:r>
      <w:r w:rsidR="0009528C" w:rsidRPr="0009528C">
        <w:rPr>
          <w:rFonts w:asciiTheme="minorHAnsi" w:hAnsiTheme="minorHAnsi" w:cstheme="minorHAnsi"/>
          <w:color w:val="000000" w:themeColor="text1"/>
          <w:sz w:val="22"/>
          <w:szCs w:val="22"/>
        </w:rPr>
        <w:t xml:space="preserve">police </w:t>
      </w:r>
      <w:r w:rsidR="00F7775B" w:rsidRPr="0009528C">
        <w:rPr>
          <w:rFonts w:asciiTheme="minorHAnsi" w:hAnsiTheme="minorHAnsi" w:cstheme="minorHAnsi"/>
          <w:color w:val="000000" w:themeColor="text1"/>
          <w:sz w:val="22"/>
          <w:szCs w:val="22"/>
        </w:rPr>
        <w:t xml:space="preserve">or </w:t>
      </w:r>
      <w:r w:rsidR="0009528C" w:rsidRPr="0009528C">
        <w:rPr>
          <w:rFonts w:asciiTheme="minorHAnsi" w:hAnsiTheme="minorHAnsi" w:cstheme="minorHAnsi"/>
          <w:color w:val="000000" w:themeColor="text1"/>
          <w:sz w:val="22"/>
          <w:szCs w:val="22"/>
        </w:rPr>
        <w:t xml:space="preserve">a </w:t>
      </w:r>
      <w:r w:rsidR="00F7775B" w:rsidRPr="0009528C">
        <w:rPr>
          <w:rFonts w:asciiTheme="minorHAnsi" w:hAnsiTheme="minorHAnsi" w:cstheme="minorHAnsi"/>
          <w:color w:val="000000" w:themeColor="text1"/>
          <w:sz w:val="22"/>
          <w:szCs w:val="22"/>
        </w:rPr>
        <w:t>non</w:t>
      </w:r>
      <w:r w:rsidR="00A0529D" w:rsidRPr="0009528C">
        <w:rPr>
          <w:rFonts w:asciiTheme="minorHAnsi" w:hAnsiTheme="minorHAnsi" w:cstheme="minorHAnsi"/>
          <w:color w:val="000000" w:themeColor="text1"/>
          <w:sz w:val="22"/>
          <w:szCs w:val="22"/>
        </w:rPr>
        <w:t xml:space="preserve">sworn </w:t>
      </w:r>
      <w:r w:rsidR="0009528C" w:rsidRPr="0009528C">
        <w:rPr>
          <w:rFonts w:asciiTheme="minorHAnsi" w:hAnsiTheme="minorHAnsi" w:cstheme="minorHAnsi"/>
          <w:color w:val="000000" w:themeColor="text1"/>
          <w:sz w:val="22"/>
          <w:szCs w:val="22"/>
        </w:rPr>
        <w:t>security department</w:t>
      </w:r>
      <w:r w:rsidR="00592685" w:rsidRPr="0009528C">
        <w:rPr>
          <w:rFonts w:asciiTheme="minorHAnsi" w:eastAsiaTheme="majorEastAsia" w:hAnsiTheme="minorHAnsi" w:cstheme="minorHAnsi"/>
          <w:color w:val="000000" w:themeColor="text1"/>
          <w:spacing w:val="5"/>
          <w:kern w:val="28"/>
          <w:sz w:val="22"/>
          <w:szCs w:val="22"/>
          <w:lang w:bidi="ar-SA"/>
        </w:rPr>
        <w:t>;</w:t>
      </w:r>
      <w:r w:rsidRPr="0042602D">
        <w:rPr>
          <w:rFonts w:asciiTheme="minorHAnsi" w:eastAsiaTheme="majorEastAsia" w:hAnsiTheme="minorHAnsi" w:cstheme="minorHAnsi"/>
          <w:color w:val="000000" w:themeColor="text1"/>
          <w:spacing w:val="5"/>
          <w:kern w:val="28"/>
          <w:sz w:val="22"/>
          <w:szCs w:val="22"/>
          <w:lang w:bidi="ar-SA"/>
        </w:rPr>
        <w:t xml:space="preserve"> </w:t>
      </w:r>
    </w:p>
    <w:p w:rsidR="00592685" w:rsidRDefault="00455D8E" w:rsidP="005E0E59">
      <w:pPr>
        <w:pStyle w:val="ListParagraph"/>
        <w:numPr>
          <w:ilvl w:val="0"/>
          <w:numId w:val="1"/>
        </w:numPr>
        <w:ind w:left="360"/>
        <w:rPr>
          <w:rFonts w:asciiTheme="minorHAnsi" w:eastAsiaTheme="majorEastAsia" w:hAnsiTheme="minorHAnsi" w:cstheme="minorHAnsi"/>
          <w:color w:val="000000" w:themeColor="text1"/>
          <w:spacing w:val="5"/>
          <w:kern w:val="28"/>
          <w:sz w:val="22"/>
          <w:szCs w:val="22"/>
          <w:lang w:bidi="ar-SA"/>
        </w:rPr>
      </w:pPr>
      <w:r w:rsidRPr="00592685">
        <w:rPr>
          <w:rFonts w:asciiTheme="minorHAnsi" w:eastAsiaTheme="majorEastAsia" w:hAnsiTheme="minorHAnsi" w:cstheme="minorHAnsi"/>
          <w:color w:val="000000" w:themeColor="text1"/>
          <w:spacing w:val="5"/>
          <w:kern w:val="28"/>
          <w:sz w:val="22"/>
          <w:szCs w:val="22"/>
          <w:lang w:bidi="ar-SA"/>
        </w:rPr>
        <w:t xml:space="preserve">If the organization is a </w:t>
      </w:r>
      <w:r w:rsidR="00A0529D" w:rsidRPr="0009528C">
        <w:rPr>
          <w:rFonts w:asciiTheme="minorHAnsi" w:eastAsiaTheme="majorEastAsia" w:hAnsiTheme="minorHAnsi" w:cstheme="minorHAnsi"/>
          <w:color w:val="000000" w:themeColor="text1"/>
          <w:spacing w:val="5"/>
          <w:kern w:val="28"/>
          <w:sz w:val="22"/>
          <w:szCs w:val="22"/>
          <w:lang w:bidi="ar-SA"/>
        </w:rPr>
        <w:t>sworn department</w:t>
      </w:r>
      <w:r w:rsidRPr="00592685">
        <w:rPr>
          <w:rFonts w:asciiTheme="minorHAnsi" w:eastAsiaTheme="majorEastAsia" w:hAnsiTheme="minorHAnsi" w:cstheme="minorHAnsi"/>
          <w:color w:val="000000" w:themeColor="text1"/>
          <w:spacing w:val="5"/>
          <w:kern w:val="28"/>
          <w:sz w:val="22"/>
          <w:szCs w:val="22"/>
          <w:lang w:bidi="ar-SA"/>
        </w:rPr>
        <w:t>, whether or not the department is accredited, and by what accrediting organization</w:t>
      </w:r>
      <w:r w:rsidR="00592685" w:rsidRPr="00592685">
        <w:rPr>
          <w:rFonts w:asciiTheme="minorHAnsi" w:eastAsiaTheme="majorEastAsia" w:hAnsiTheme="minorHAnsi" w:cstheme="minorHAnsi"/>
          <w:color w:val="000000" w:themeColor="text1"/>
          <w:spacing w:val="5"/>
          <w:kern w:val="28"/>
          <w:sz w:val="22"/>
          <w:szCs w:val="22"/>
          <w:lang w:bidi="ar-SA"/>
        </w:rPr>
        <w:t>;</w:t>
      </w:r>
    </w:p>
    <w:p w:rsidR="00455D8E" w:rsidRPr="00592685" w:rsidRDefault="00455D8E" w:rsidP="005E0E59">
      <w:pPr>
        <w:pStyle w:val="ListParagraph"/>
        <w:numPr>
          <w:ilvl w:val="0"/>
          <w:numId w:val="1"/>
        </w:numPr>
        <w:ind w:left="360"/>
        <w:rPr>
          <w:rFonts w:asciiTheme="minorHAnsi" w:eastAsiaTheme="majorEastAsia" w:hAnsiTheme="minorHAnsi" w:cstheme="minorHAnsi"/>
          <w:color w:val="000000" w:themeColor="text1"/>
          <w:spacing w:val="5"/>
          <w:kern w:val="28"/>
          <w:sz w:val="22"/>
          <w:szCs w:val="22"/>
          <w:lang w:bidi="ar-SA"/>
        </w:rPr>
      </w:pPr>
      <w:r w:rsidRPr="00592685">
        <w:rPr>
          <w:rFonts w:asciiTheme="minorHAnsi" w:eastAsiaTheme="majorEastAsia" w:hAnsiTheme="minorHAnsi" w:cstheme="minorHAnsi"/>
          <w:color w:val="000000" w:themeColor="text1"/>
          <w:spacing w:val="5"/>
          <w:kern w:val="28"/>
          <w:sz w:val="22"/>
          <w:szCs w:val="22"/>
          <w:lang w:bidi="ar-SA"/>
        </w:rPr>
        <w:t xml:space="preserve">What types of security functions </w:t>
      </w:r>
      <w:r w:rsidR="007042DB" w:rsidRPr="00592685">
        <w:rPr>
          <w:rFonts w:asciiTheme="minorHAnsi" w:eastAsiaTheme="majorEastAsia" w:hAnsiTheme="minorHAnsi" w:cstheme="minorHAnsi"/>
          <w:color w:val="000000" w:themeColor="text1"/>
          <w:spacing w:val="5"/>
          <w:kern w:val="28"/>
          <w:sz w:val="22"/>
          <w:szCs w:val="22"/>
          <w:lang w:bidi="ar-SA"/>
        </w:rPr>
        <w:t>and activities</w:t>
      </w:r>
      <w:r w:rsidR="003350C8" w:rsidRPr="00592685">
        <w:rPr>
          <w:rFonts w:asciiTheme="minorHAnsi" w:eastAsiaTheme="majorEastAsia" w:hAnsiTheme="minorHAnsi" w:cstheme="minorHAnsi"/>
          <w:color w:val="000000" w:themeColor="text1"/>
          <w:spacing w:val="5"/>
          <w:kern w:val="28"/>
          <w:sz w:val="22"/>
          <w:szCs w:val="22"/>
          <w:lang w:bidi="ar-SA"/>
        </w:rPr>
        <w:t xml:space="preserve"> </w:t>
      </w:r>
      <w:r w:rsidRPr="00592685">
        <w:rPr>
          <w:rFonts w:asciiTheme="minorHAnsi" w:eastAsiaTheme="majorEastAsia" w:hAnsiTheme="minorHAnsi" w:cstheme="minorHAnsi"/>
          <w:color w:val="000000" w:themeColor="text1"/>
          <w:spacing w:val="5"/>
          <w:kern w:val="28"/>
          <w:sz w:val="22"/>
          <w:szCs w:val="22"/>
          <w:lang w:bidi="ar-SA"/>
        </w:rPr>
        <w:t>are now conducted by the organization</w:t>
      </w:r>
      <w:r w:rsidR="00592685">
        <w:rPr>
          <w:rFonts w:asciiTheme="minorHAnsi" w:eastAsiaTheme="majorEastAsia" w:hAnsiTheme="minorHAnsi" w:cstheme="minorHAnsi"/>
          <w:color w:val="000000" w:themeColor="text1"/>
          <w:spacing w:val="5"/>
          <w:kern w:val="28"/>
          <w:sz w:val="22"/>
          <w:szCs w:val="22"/>
          <w:lang w:bidi="ar-SA"/>
        </w:rPr>
        <w:t>;</w:t>
      </w:r>
    </w:p>
    <w:p w:rsidR="00455D8E" w:rsidRPr="0042602D" w:rsidRDefault="00455D8E" w:rsidP="005E0E59">
      <w:pPr>
        <w:pStyle w:val="ListParagraph"/>
        <w:numPr>
          <w:ilvl w:val="0"/>
          <w:numId w:val="1"/>
        </w:numPr>
        <w:ind w:left="360"/>
        <w:rPr>
          <w:rFonts w:asciiTheme="minorHAnsi" w:eastAsiaTheme="majorEastAsia" w:hAnsiTheme="minorHAnsi" w:cstheme="minorHAnsi"/>
          <w:color w:val="000000" w:themeColor="text1"/>
          <w:spacing w:val="5"/>
          <w:kern w:val="28"/>
          <w:sz w:val="22"/>
          <w:szCs w:val="22"/>
          <w:lang w:bidi="ar-SA"/>
        </w:rPr>
      </w:pPr>
      <w:r w:rsidRPr="0042602D">
        <w:rPr>
          <w:rFonts w:asciiTheme="minorHAnsi" w:eastAsiaTheme="majorEastAsia" w:hAnsiTheme="minorHAnsi" w:cstheme="minorHAnsi"/>
          <w:color w:val="000000" w:themeColor="text1"/>
          <w:spacing w:val="5"/>
          <w:kern w:val="28"/>
          <w:sz w:val="22"/>
          <w:szCs w:val="22"/>
          <w:lang w:bidi="ar-SA"/>
        </w:rPr>
        <w:t xml:space="preserve">How effectively each security </w:t>
      </w:r>
      <w:r w:rsidR="007042DB">
        <w:rPr>
          <w:rFonts w:asciiTheme="minorHAnsi" w:eastAsiaTheme="majorEastAsia" w:hAnsiTheme="minorHAnsi" w:cstheme="minorHAnsi"/>
          <w:color w:val="000000" w:themeColor="text1"/>
          <w:spacing w:val="5"/>
          <w:kern w:val="28"/>
          <w:sz w:val="22"/>
          <w:szCs w:val="22"/>
          <w:lang w:bidi="ar-SA"/>
        </w:rPr>
        <w:t>activity</w:t>
      </w:r>
      <w:r w:rsidRPr="0042602D">
        <w:rPr>
          <w:rFonts w:asciiTheme="minorHAnsi" w:eastAsiaTheme="majorEastAsia" w:hAnsiTheme="minorHAnsi" w:cstheme="minorHAnsi"/>
          <w:color w:val="000000" w:themeColor="text1"/>
          <w:spacing w:val="5"/>
          <w:kern w:val="28"/>
          <w:sz w:val="22"/>
          <w:szCs w:val="22"/>
          <w:lang w:bidi="ar-SA"/>
        </w:rPr>
        <w:t xml:space="preserve"> is being conducted</w:t>
      </w:r>
      <w:r w:rsidR="00592685">
        <w:rPr>
          <w:rFonts w:asciiTheme="minorHAnsi" w:eastAsiaTheme="majorEastAsia" w:hAnsiTheme="minorHAnsi" w:cstheme="minorHAnsi"/>
          <w:color w:val="000000" w:themeColor="text1"/>
          <w:spacing w:val="5"/>
          <w:kern w:val="28"/>
          <w:sz w:val="22"/>
          <w:szCs w:val="22"/>
          <w:lang w:bidi="ar-SA"/>
        </w:rPr>
        <w:t>;</w:t>
      </w:r>
    </w:p>
    <w:p w:rsidR="00455D8E" w:rsidRPr="0042602D" w:rsidRDefault="00455D8E" w:rsidP="005E0E59">
      <w:pPr>
        <w:pStyle w:val="ListParagraph"/>
        <w:numPr>
          <w:ilvl w:val="0"/>
          <w:numId w:val="1"/>
        </w:numPr>
        <w:ind w:left="360"/>
        <w:rPr>
          <w:rFonts w:asciiTheme="minorHAnsi" w:eastAsiaTheme="majorEastAsia" w:hAnsiTheme="minorHAnsi" w:cstheme="minorHAnsi"/>
          <w:color w:val="000000" w:themeColor="text1"/>
          <w:spacing w:val="5"/>
          <w:kern w:val="28"/>
          <w:sz w:val="22"/>
          <w:szCs w:val="22"/>
          <w:lang w:bidi="ar-SA"/>
        </w:rPr>
      </w:pPr>
      <w:r w:rsidRPr="0042602D">
        <w:rPr>
          <w:rFonts w:asciiTheme="minorHAnsi" w:eastAsiaTheme="majorEastAsia" w:hAnsiTheme="minorHAnsi" w:cstheme="minorHAnsi"/>
          <w:color w:val="000000" w:themeColor="text1"/>
          <w:spacing w:val="5"/>
          <w:kern w:val="28"/>
          <w:sz w:val="22"/>
          <w:szCs w:val="22"/>
          <w:lang w:bidi="ar-SA"/>
        </w:rPr>
        <w:t>Obstacles to providing effective security functions</w:t>
      </w:r>
      <w:r w:rsidR="00592685">
        <w:rPr>
          <w:rFonts w:asciiTheme="minorHAnsi" w:eastAsiaTheme="majorEastAsia" w:hAnsiTheme="minorHAnsi" w:cstheme="minorHAnsi"/>
          <w:color w:val="000000" w:themeColor="text1"/>
          <w:spacing w:val="5"/>
          <w:kern w:val="28"/>
          <w:sz w:val="22"/>
          <w:szCs w:val="22"/>
          <w:lang w:bidi="ar-SA"/>
        </w:rPr>
        <w:t>;</w:t>
      </w:r>
      <w:r w:rsidR="007042DB">
        <w:rPr>
          <w:rFonts w:asciiTheme="minorHAnsi" w:eastAsiaTheme="majorEastAsia" w:hAnsiTheme="minorHAnsi" w:cstheme="minorHAnsi"/>
          <w:color w:val="000000" w:themeColor="text1"/>
          <w:spacing w:val="5"/>
          <w:kern w:val="28"/>
          <w:sz w:val="22"/>
          <w:szCs w:val="22"/>
          <w:lang w:bidi="ar-SA"/>
        </w:rPr>
        <w:t xml:space="preserve"> and</w:t>
      </w:r>
    </w:p>
    <w:p w:rsidR="00455D8E" w:rsidRPr="0009528C" w:rsidRDefault="00455D8E" w:rsidP="005E0E59">
      <w:pPr>
        <w:pStyle w:val="ListParagraph"/>
        <w:numPr>
          <w:ilvl w:val="0"/>
          <w:numId w:val="1"/>
        </w:numPr>
        <w:ind w:left="360"/>
        <w:rPr>
          <w:rFonts w:asciiTheme="minorHAnsi" w:eastAsiaTheme="majorEastAsia" w:hAnsiTheme="minorHAnsi" w:cstheme="minorHAnsi"/>
          <w:color w:val="000000" w:themeColor="text1"/>
          <w:spacing w:val="5"/>
          <w:kern w:val="28"/>
          <w:sz w:val="22"/>
          <w:szCs w:val="22"/>
          <w:lang w:bidi="ar-SA"/>
        </w:rPr>
      </w:pPr>
      <w:r w:rsidRPr="0042602D">
        <w:rPr>
          <w:rFonts w:asciiTheme="minorHAnsi" w:eastAsiaTheme="majorEastAsia" w:hAnsiTheme="minorHAnsi" w:cstheme="minorHAnsi"/>
          <w:color w:val="000000" w:themeColor="text1"/>
          <w:spacing w:val="5"/>
          <w:kern w:val="28"/>
          <w:sz w:val="22"/>
          <w:szCs w:val="22"/>
          <w:lang w:bidi="ar-SA"/>
        </w:rPr>
        <w:t xml:space="preserve">Suggestions for additional functions that should be provided </w:t>
      </w:r>
      <w:r w:rsidR="0009528C">
        <w:rPr>
          <w:rFonts w:asciiTheme="minorHAnsi" w:eastAsiaTheme="majorEastAsia" w:hAnsiTheme="minorHAnsi" w:cstheme="minorHAnsi"/>
          <w:color w:val="000000" w:themeColor="text1"/>
          <w:spacing w:val="5"/>
          <w:kern w:val="28"/>
          <w:sz w:val="22"/>
          <w:szCs w:val="22"/>
          <w:lang w:bidi="ar-SA"/>
        </w:rPr>
        <w:t>by</w:t>
      </w:r>
      <w:r w:rsidRPr="0042602D">
        <w:rPr>
          <w:rFonts w:asciiTheme="minorHAnsi" w:eastAsiaTheme="majorEastAsia" w:hAnsiTheme="minorHAnsi" w:cstheme="minorHAnsi"/>
          <w:color w:val="000000" w:themeColor="text1"/>
          <w:spacing w:val="5"/>
          <w:kern w:val="28"/>
          <w:sz w:val="22"/>
          <w:szCs w:val="22"/>
          <w:lang w:bidi="ar-SA"/>
        </w:rPr>
        <w:t xml:space="preserve"> </w:t>
      </w:r>
      <w:r w:rsidR="0009528C">
        <w:rPr>
          <w:rFonts w:asciiTheme="minorHAnsi" w:eastAsiaTheme="majorEastAsia" w:hAnsiTheme="minorHAnsi" w:cstheme="minorHAnsi"/>
          <w:color w:val="000000" w:themeColor="text1"/>
          <w:spacing w:val="5"/>
          <w:kern w:val="28"/>
          <w:sz w:val="22"/>
          <w:szCs w:val="22"/>
          <w:lang w:bidi="ar-SA"/>
        </w:rPr>
        <w:t>these</w:t>
      </w:r>
      <w:r w:rsidR="00A0529D" w:rsidRPr="00A0529D">
        <w:rPr>
          <w:rFonts w:asciiTheme="minorHAnsi" w:eastAsiaTheme="majorEastAsia" w:hAnsiTheme="minorHAnsi" w:cstheme="minorHAnsi"/>
          <w:color w:val="FF0000"/>
          <w:spacing w:val="5"/>
          <w:kern w:val="28"/>
          <w:sz w:val="22"/>
          <w:szCs w:val="22"/>
          <w:lang w:bidi="ar-SA"/>
        </w:rPr>
        <w:t xml:space="preserve"> </w:t>
      </w:r>
      <w:r w:rsidR="00A0529D" w:rsidRPr="0009528C">
        <w:rPr>
          <w:rFonts w:asciiTheme="minorHAnsi" w:eastAsiaTheme="majorEastAsia" w:hAnsiTheme="minorHAnsi" w:cstheme="minorHAnsi"/>
          <w:color w:val="000000" w:themeColor="text1"/>
          <w:spacing w:val="5"/>
          <w:kern w:val="28"/>
          <w:sz w:val="22"/>
          <w:szCs w:val="22"/>
          <w:lang w:bidi="ar-SA"/>
        </w:rPr>
        <w:t>departments</w:t>
      </w:r>
      <w:r w:rsidRPr="0009528C">
        <w:rPr>
          <w:rFonts w:asciiTheme="minorHAnsi" w:eastAsiaTheme="majorEastAsia" w:hAnsiTheme="minorHAnsi" w:cstheme="minorHAnsi"/>
          <w:color w:val="000000" w:themeColor="text1"/>
          <w:spacing w:val="5"/>
          <w:kern w:val="28"/>
          <w:sz w:val="22"/>
          <w:szCs w:val="22"/>
          <w:lang w:bidi="ar-SA"/>
        </w:rPr>
        <w:t>.</w:t>
      </w:r>
    </w:p>
    <w:p w:rsidR="0085498C" w:rsidRDefault="0085498C" w:rsidP="00FB682A">
      <w:pPr>
        <w:rPr>
          <w:rFonts w:asciiTheme="majorHAnsi" w:hAnsiTheme="majorHAnsi"/>
          <w:sz w:val="22"/>
          <w:szCs w:val="22"/>
        </w:rPr>
      </w:pPr>
    </w:p>
    <w:p w:rsidR="00E46960" w:rsidRDefault="00E46960" w:rsidP="00FB682A">
      <w:pPr>
        <w:rPr>
          <w:rFonts w:asciiTheme="majorHAnsi" w:hAnsiTheme="majorHAnsi"/>
          <w:sz w:val="22"/>
          <w:szCs w:val="22"/>
        </w:rPr>
      </w:pPr>
      <w:r>
        <w:rPr>
          <w:rFonts w:asciiTheme="majorHAnsi" w:hAnsiTheme="majorHAnsi"/>
          <w:sz w:val="22"/>
          <w:szCs w:val="22"/>
        </w:rPr>
        <w:t xml:space="preserve">A complete copy of the survey questions is provided in Appendix </w:t>
      </w:r>
      <w:r w:rsidR="009E4344">
        <w:rPr>
          <w:rFonts w:asciiTheme="majorHAnsi" w:hAnsiTheme="majorHAnsi"/>
          <w:sz w:val="22"/>
          <w:szCs w:val="22"/>
        </w:rPr>
        <w:t>2</w:t>
      </w:r>
      <w:r>
        <w:rPr>
          <w:rFonts w:asciiTheme="majorHAnsi" w:hAnsiTheme="majorHAnsi"/>
          <w:sz w:val="22"/>
          <w:szCs w:val="22"/>
        </w:rPr>
        <w:t>.</w:t>
      </w:r>
    </w:p>
    <w:p w:rsidR="00E46960" w:rsidRDefault="00E46960" w:rsidP="00FB682A">
      <w:pPr>
        <w:rPr>
          <w:rFonts w:asciiTheme="majorHAnsi" w:hAnsiTheme="majorHAnsi"/>
          <w:sz w:val="22"/>
          <w:szCs w:val="22"/>
        </w:rPr>
      </w:pPr>
      <w:r>
        <w:rPr>
          <w:rFonts w:asciiTheme="majorHAnsi" w:hAnsiTheme="majorHAnsi"/>
          <w:sz w:val="22"/>
          <w:szCs w:val="22"/>
        </w:rPr>
        <w:t xml:space="preserve"> </w:t>
      </w:r>
    </w:p>
    <w:p w:rsidR="00F72C68" w:rsidRPr="00D92B79" w:rsidRDefault="005C684C" w:rsidP="00F72C68">
      <w:pPr>
        <w:rPr>
          <w:rFonts w:asciiTheme="minorHAnsi" w:eastAsiaTheme="majorEastAsia" w:hAnsiTheme="minorHAnsi" w:cstheme="minorHAnsi"/>
          <w:color w:val="000000" w:themeColor="text1"/>
          <w:spacing w:val="5"/>
          <w:kern w:val="28"/>
          <w:sz w:val="22"/>
          <w:szCs w:val="22"/>
          <w:lang w:bidi="ar-SA"/>
        </w:rPr>
      </w:pPr>
      <w:r>
        <w:rPr>
          <w:rFonts w:asciiTheme="minorHAnsi" w:eastAsiaTheme="majorEastAsia" w:hAnsiTheme="minorHAnsi" w:cstheme="minorHAnsi"/>
          <w:color w:val="000000" w:themeColor="text1"/>
          <w:spacing w:val="5"/>
          <w:kern w:val="28"/>
          <w:sz w:val="22"/>
          <w:szCs w:val="22"/>
          <w:lang w:bidi="ar-SA"/>
        </w:rPr>
        <w:t>In September 2014</w:t>
      </w:r>
      <w:r w:rsidR="00584BC6">
        <w:rPr>
          <w:rFonts w:asciiTheme="minorHAnsi" w:eastAsiaTheme="majorEastAsia" w:hAnsiTheme="minorHAnsi" w:cstheme="minorHAnsi"/>
          <w:color w:val="000000" w:themeColor="text1"/>
          <w:spacing w:val="5"/>
          <w:kern w:val="28"/>
          <w:sz w:val="22"/>
          <w:szCs w:val="22"/>
          <w:lang w:bidi="ar-SA"/>
        </w:rPr>
        <w:t xml:space="preserve"> </w:t>
      </w:r>
      <w:r>
        <w:rPr>
          <w:rFonts w:asciiTheme="minorHAnsi" w:eastAsiaTheme="majorEastAsia" w:hAnsiTheme="minorHAnsi" w:cstheme="minorHAnsi"/>
          <w:color w:val="000000" w:themeColor="text1"/>
          <w:spacing w:val="5"/>
          <w:kern w:val="28"/>
          <w:sz w:val="22"/>
          <w:szCs w:val="22"/>
          <w:lang w:bidi="ar-SA"/>
        </w:rPr>
        <w:t>a</w:t>
      </w:r>
      <w:r w:rsidR="00584BC6">
        <w:rPr>
          <w:rFonts w:asciiTheme="minorHAnsi" w:eastAsiaTheme="majorEastAsia" w:hAnsiTheme="minorHAnsi" w:cstheme="minorHAnsi"/>
          <w:color w:val="000000" w:themeColor="text1"/>
          <w:spacing w:val="5"/>
          <w:kern w:val="28"/>
          <w:sz w:val="22"/>
          <w:szCs w:val="22"/>
          <w:lang w:bidi="ar-SA"/>
        </w:rPr>
        <w:t xml:space="preserve">n email containing a link to the DCJS </w:t>
      </w:r>
      <w:r>
        <w:rPr>
          <w:rFonts w:asciiTheme="minorHAnsi" w:eastAsiaTheme="majorEastAsia" w:hAnsiTheme="minorHAnsi" w:cstheme="minorHAnsi"/>
          <w:color w:val="000000" w:themeColor="text1"/>
          <w:spacing w:val="5"/>
          <w:kern w:val="28"/>
          <w:sz w:val="22"/>
          <w:szCs w:val="22"/>
          <w:lang w:bidi="ar-SA"/>
        </w:rPr>
        <w:t xml:space="preserve">on-line survey was </w:t>
      </w:r>
      <w:r w:rsidR="00584BC6">
        <w:rPr>
          <w:rFonts w:asciiTheme="minorHAnsi" w:eastAsiaTheme="majorEastAsia" w:hAnsiTheme="minorHAnsi" w:cstheme="minorHAnsi"/>
          <w:color w:val="000000" w:themeColor="text1"/>
          <w:spacing w:val="5"/>
          <w:kern w:val="28"/>
          <w:sz w:val="22"/>
          <w:szCs w:val="22"/>
          <w:lang w:bidi="ar-SA"/>
        </w:rPr>
        <w:t xml:space="preserve">sent to the chief/director </w:t>
      </w:r>
      <w:r>
        <w:rPr>
          <w:rFonts w:asciiTheme="minorHAnsi" w:eastAsiaTheme="majorEastAsia" w:hAnsiTheme="minorHAnsi" w:cstheme="minorHAnsi"/>
          <w:color w:val="000000" w:themeColor="text1"/>
          <w:spacing w:val="5"/>
          <w:kern w:val="28"/>
          <w:sz w:val="22"/>
          <w:szCs w:val="22"/>
          <w:lang w:bidi="ar-SA"/>
        </w:rPr>
        <w:t xml:space="preserve">of </w:t>
      </w:r>
      <w:r w:rsidR="0009528C">
        <w:rPr>
          <w:rFonts w:asciiTheme="minorHAnsi" w:eastAsiaTheme="majorEastAsia" w:hAnsiTheme="minorHAnsi" w:cstheme="minorHAnsi"/>
          <w:color w:val="000000" w:themeColor="text1"/>
          <w:spacing w:val="5"/>
          <w:kern w:val="28"/>
          <w:sz w:val="22"/>
          <w:szCs w:val="22"/>
          <w:lang w:bidi="ar-SA"/>
        </w:rPr>
        <w:t>the police and security</w:t>
      </w:r>
      <w:r w:rsidRPr="00771401">
        <w:rPr>
          <w:rFonts w:asciiTheme="minorHAnsi" w:eastAsiaTheme="majorEastAsia" w:hAnsiTheme="minorHAnsi" w:cstheme="minorHAnsi"/>
          <w:color w:val="FF0000"/>
          <w:spacing w:val="5"/>
          <w:kern w:val="28"/>
          <w:sz w:val="22"/>
          <w:szCs w:val="22"/>
          <w:lang w:bidi="ar-SA"/>
        </w:rPr>
        <w:t xml:space="preserve"> </w:t>
      </w:r>
      <w:r w:rsidRPr="0009528C">
        <w:rPr>
          <w:rFonts w:asciiTheme="minorHAnsi" w:eastAsiaTheme="majorEastAsia" w:hAnsiTheme="minorHAnsi" w:cstheme="minorHAnsi"/>
          <w:color w:val="000000" w:themeColor="text1"/>
          <w:spacing w:val="5"/>
          <w:kern w:val="28"/>
          <w:sz w:val="22"/>
          <w:szCs w:val="22"/>
          <w:lang w:bidi="ar-SA"/>
        </w:rPr>
        <w:t>department</w:t>
      </w:r>
      <w:r w:rsidR="00771401" w:rsidRPr="0009528C">
        <w:rPr>
          <w:rFonts w:asciiTheme="minorHAnsi" w:eastAsiaTheme="majorEastAsia" w:hAnsiTheme="minorHAnsi" w:cstheme="minorHAnsi"/>
          <w:color w:val="000000" w:themeColor="text1"/>
          <w:spacing w:val="5"/>
          <w:kern w:val="28"/>
          <w:sz w:val="22"/>
          <w:szCs w:val="22"/>
          <w:lang w:bidi="ar-SA"/>
        </w:rPr>
        <w:t>s</w:t>
      </w:r>
      <w:r w:rsidRPr="0009528C">
        <w:rPr>
          <w:rFonts w:asciiTheme="minorHAnsi" w:eastAsiaTheme="majorEastAsia" w:hAnsiTheme="minorHAnsi" w:cstheme="minorHAnsi"/>
          <w:color w:val="000000" w:themeColor="text1"/>
          <w:spacing w:val="5"/>
          <w:kern w:val="28"/>
          <w:sz w:val="22"/>
          <w:szCs w:val="22"/>
          <w:lang w:bidi="ar-SA"/>
        </w:rPr>
        <w:t xml:space="preserve"> </w:t>
      </w:r>
      <w:r>
        <w:rPr>
          <w:rFonts w:asciiTheme="minorHAnsi" w:eastAsiaTheme="majorEastAsia" w:hAnsiTheme="minorHAnsi" w:cstheme="minorHAnsi"/>
          <w:color w:val="000000" w:themeColor="text1"/>
          <w:spacing w:val="5"/>
          <w:kern w:val="28"/>
          <w:sz w:val="22"/>
          <w:szCs w:val="22"/>
          <w:lang w:bidi="ar-SA"/>
        </w:rPr>
        <w:t xml:space="preserve">of the </w:t>
      </w:r>
      <w:r w:rsidR="007042DB">
        <w:rPr>
          <w:rFonts w:asciiTheme="minorHAnsi" w:eastAsiaTheme="majorEastAsia" w:hAnsiTheme="minorHAnsi" w:cstheme="minorHAnsi"/>
          <w:color w:val="000000" w:themeColor="text1"/>
          <w:spacing w:val="5"/>
          <w:kern w:val="28"/>
          <w:sz w:val="22"/>
          <w:szCs w:val="22"/>
          <w:lang w:bidi="ar-SA"/>
        </w:rPr>
        <w:t>67</w:t>
      </w:r>
      <w:r>
        <w:rPr>
          <w:rFonts w:asciiTheme="minorHAnsi" w:eastAsiaTheme="majorEastAsia" w:hAnsiTheme="minorHAnsi" w:cstheme="minorHAnsi"/>
          <w:color w:val="000000" w:themeColor="text1"/>
          <w:spacing w:val="5"/>
          <w:kern w:val="28"/>
          <w:sz w:val="22"/>
          <w:szCs w:val="22"/>
          <w:lang w:bidi="ar-SA"/>
        </w:rPr>
        <w:t xml:space="preserve"> Virginia institutions identified </w:t>
      </w:r>
      <w:r w:rsidR="00584BC6">
        <w:rPr>
          <w:rFonts w:asciiTheme="minorHAnsi" w:eastAsiaTheme="majorEastAsia" w:hAnsiTheme="minorHAnsi" w:cstheme="minorHAnsi"/>
          <w:color w:val="000000" w:themeColor="text1"/>
          <w:spacing w:val="5"/>
          <w:kern w:val="28"/>
          <w:sz w:val="22"/>
          <w:szCs w:val="22"/>
          <w:lang w:bidi="ar-SA"/>
        </w:rPr>
        <w:t>for the study</w:t>
      </w:r>
      <w:r>
        <w:rPr>
          <w:rFonts w:asciiTheme="minorHAnsi" w:eastAsiaTheme="majorEastAsia" w:hAnsiTheme="minorHAnsi" w:cstheme="minorHAnsi"/>
          <w:color w:val="000000" w:themeColor="text1"/>
          <w:spacing w:val="5"/>
          <w:kern w:val="28"/>
          <w:sz w:val="22"/>
          <w:szCs w:val="22"/>
          <w:lang w:bidi="ar-SA"/>
        </w:rPr>
        <w:t>.</w:t>
      </w:r>
      <w:r w:rsidR="00584BC6">
        <w:rPr>
          <w:rFonts w:asciiTheme="minorHAnsi" w:eastAsiaTheme="majorEastAsia" w:hAnsiTheme="minorHAnsi" w:cstheme="minorHAnsi"/>
          <w:color w:val="000000" w:themeColor="text1"/>
          <w:spacing w:val="5"/>
          <w:kern w:val="28"/>
          <w:sz w:val="22"/>
          <w:szCs w:val="22"/>
          <w:lang w:bidi="ar-SA"/>
        </w:rPr>
        <w:t xml:space="preserve"> </w:t>
      </w:r>
      <w:r>
        <w:rPr>
          <w:rFonts w:asciiTheme="minorHAnsi" w:eastAsiaTheme="majorEastAsia" w:hAnsiTheme="minorHAnsi" w:cstheme="minorHAnsi"/>
          <w:color w:val="000000" w:themeColor="text1"/>
          <w:spacing w:val="5"/>
          <w:kern w:val="28"/>
          <w:sz w:val="22"/>
          <w:szCs w:val="22"/>
          <w:lang w:bidi="ar-SA"/>
        </w:rPr>
        <w:t xml:space="preserve">The email contained a letter from </w:t>
      </w:r>
      <w:r w:rsidR="00276420">
        <w:rPr>
          <w:rFonts w:asciiTheme="minorHAnsi" w:eastAsiaTheme="majorEastAsia" w:hAnsiTheme="minorHAnsi" w:cstheme="minorHAnsi"/>
          <w:color w:val="000000" w:themeColor="text1"/>
          <w:spacing w:val="5"/>
          <w:kern w:val="28"/>
          <w:sz w:val="22"/>
          <w:szCs w:val="22"/>
          <w:lang w:bidi="ar-SA"/>
        </w:rPr>
        <w:t xml:space="preserve">Chief </w:t>
      </w:r>
      <w:r>
        <w:rPr>
          <w:rFonts w:asciiTheme="minorHAnsi" w:eastAsiaTheme="majorEastAsia" w:hAnsiTheme="minorHAnsi" w:cstheme="minorHAnsi"/>
          <w:color w:val="000000" w:themeColor="text1"/>
          <w:spacing w:val="5"/>
          <w:kern w:val="28"/>
          <w:sz w:val="22"/>
          <w:szCs w:val="22"/>
          <w:lang w:bidi="ar-SA"/>
        </w:rPr>
        <w:t xml:space="preserve">Craig Branch, President of the Virginia Association of Campus Law Enforcement Administrators, </w:t>
      </w:r>
      <w:r w:rsidR="00584BC6">
        <w:rPr>
          <w:rFonts w:asciiTheme="minorHAnsi" w:eastAsiaTheme="majorEastAsia" w:hAnsiTheme="minorHAnsi" w:cstheme="minorHAnsi"/>
          <w:color w:val="000000" w:themeColor="text1"/>
          <w:spacing w:val="5"/>
          <w:kern w:val="28"/>
          <w:sz w:val="22"/>
          <w:szCs w:val="22"/>
          <w:lang w:bidi="ar-SA"/>
        </w:rPr>
        <w:t>and a letter from DCJS Director</w:t>
      </w:r>
      <w:r w:rsidR="007042DB">
        <w:rPr>
          <w:rFonts w:asciiTheme="minorHAnsi" w:eastAsiaTheme="majorEastAsia" w:hAnsiTheme="minorHAnsi" w:cstheme="minorHAnsi"/>
          <w:color w:val="000000" w:themeColor="text1"/>
          <w:spacing w:val="5"/>
          <w:kern w:val="28"/>
          <w:sz w:val="22"/>
          <w:szCs w:val="22"/>
          <w:lang w:bidi="ar-SA"/>
        </w:rPr>
        <w:t xml:space="preserve"> Francine Ecker</w:t>
      </w:r>
      <w:r w:rsidR="00584BC6">
        <w:rPr>
          <w:rFonts w:asciiTheme="minorHAnsi" w:eastAsiaTheme="majorEastAsia" w:hAnsiTheme="minorHAnsi" w:cstheme="minorHAnsi"/>
          <w:color w:val="000000" w:themeColor="text1"/>
          <w:spacing w:val="5"/>
          <w:kern w:val="28"/>
          <w:sz w:val="22"/>
          <w:szCs w:val="22"/>
          <w:lang w:bidi="ar-SA"/>
        </w:rPr>
        <w:t xml:space="preserve">, </w:t>
      </w:r>
      <w:r>
        <w:rPr>
          <w:rFonts w:asciiTheme="minorHAnsi" w:eastAsiaTheme="majorEastAsia" w:hAnsiTheme="minorHAnsi" w:cstheme="minorHAnsi"/>
          <w:color w:val="000000" w:themeColor="text1"/>
          <w:spacing w:val="5"/>
          <w:kern w:val="28"/>
          <w:sz w:val="22"/>
          <w:szCs w:val="22"/>
          <w:lang w:bidi="ar-SA"/>
        </w:rPr>
        <w:t xml:space="preserve">explaining the purpose of the survey and requesting participation. The survey invitation emphasized that all survey results published </w:t>
      </w:r>
      <w:r w:rsidR="0009528C">
        <w:rPr>
          <w:rFonts w:asciiTheme="minorHAnsi" w:eastAsiaTheme="majorEastAsia" w:hAnsiTheme="minorHAnsi" w:cstheme="minorHAnsi"/>
          <w:color w:val="000000" w:themeColor="text1"/>
          <w:spacing w:val="5"/>
          <w:kern w:val="28"/>
          <w:sz w:val="22"/>
          <w:szCs w:val="22"/>
          <w:lang w:bidi="ar-SA"/>
        </w:rPr>
        <w:t xml:space="preserve">in the report </w:t>
      </w:r>
      <w:r>
        <w:rPr>
          <w:rFonts w:asciiTheme="minorHAnsi" w:eastAsiaTheme="majorEastAsia" w:hAnsiTheme="minorHAnsi" w:cstheme="minorHAnsi"/>
          <w:color w:val="000000" w:themeColor="text1"/>
          <w:spacing w:val="5"/>
          <w:kern w:val="28"/>
          <w:sz w:val="22"/>
          <w:szCs w:val="22"/>
          <w:lang w:bidi="ar-SA"/>
        </w:rPr>
        <w:t xml:space="preserve">would not identify any institution or </w:t>
      </w:r>
      <w:r w:rsidR="00771401" w:rsidRPr="0009528C">
        <w:rPr>
          <w:rFonts w:asciiTheme="minorHAnsi" w:hAnsiTheme="minorHAnsi" w:cstheme="minorHAnsi"/>
          <w:color w:val="000000" w:themeColor="text1"/>
          <w:sz w:val="22"/>
          <w:szCs w:val="22"/>
        </w:rPr>
        <w:t>department</w:t>
      </w:r>
      <w:r w:rsidR="00771401" w:rsidRPr="0009528C">
        <w:rPr>
          <w:rFonts w:asciiTheme="minorHAnsi" w:eastAsiaTheme="majorEastAsia" w:hAnsiTheme="minorHAnsi" w:cstheme="minorHAnsi"/>
          <w:color w:val="000000" w:themeColor="text1"/>
          <w:spacing w:val="5"/>
          <w:kern w:val="28"/>
          <w:sz w:val="22"/>
          <w:szCs w:val="22"/>
          <w:lang w:bidi="ar-SA"/>
        </w:rPr>
        <w:t xml:space="preserve"> </w:t>
      </w:r>
      <w:r w:rsidRPr="0009528C">
        <w:rPr>
          <w:rFonts w:asciiTheme="minorHAnsi" w:eastAsiaTheme="majorEastAsia" w:hAnsiTheme="minorHAnsi" w:cstheme="minorHAnsi"/>
          <w:color w:val="000000" w:themeColor="text1"/>
          <w:spacing w:val="5"/>
          <w:kern w:val="28"/>
          <w:sz w:val="22"/>
          <w:szCs w:val="22"/>
          <w:lang w:bidi="ar-SA"/>
        </w:rPr>
        <w:t>by</w:t>
      </w:r>
      <w:r>
        <w:rPr>
          <w:rFonts w:asciiTheme="minorHAnsi" w:eastAsiaTheme="majorEastAsia" w:hAnsiTheme="minorHAnsi" w:cstheme="minorHAnsi"/>
          <w:color w:val="000000" w:themeColor="text1"/>
          <w:spacing w:val="5"/>
          <w:kern w:val="28"/>
          <w:sz w:val="22"/>
          <w:szCs w:val="22"/>
          <w:lang w:bidi="ar-SA"/>
        </w:rPr>
        <w:t xml:space="preserve"> name. </w:t>
      </w:r>
      <w:r w:rsidR="00F72C68">
        <w:rPr>
          <w:rFonts w:asciiTheme="minorHAnsi" w:eastAsiaTheme="majorEastAsia" w:hAnsiTheme="minorHAnsi" w:cstheme="minorHAnsi"/>
          <w:color w:val="000000" w:themeColor="text1"/>
          <w:spacing w:val="5"/>
          <w:kern w:val="28"/>
          <w:sz w:val="22"/>
          <w:szCs w:val="22"/>
          <w:lang w:bidi="ar-SA"/>
        </w:rPr>
        <w:t>The president, dean or chief executive of each institution surveyed received a separate email to make them aware that the institution’s police or safety</w:t>
      </w:r>
      <w:r w:rsidR="00F72C68">
        <w:rPr>
          <w:rFonts w:asciiTheme="minorHAnsi" w:hAnsiTheme="minorHAnsi" w:cstheme="minorHAnsi"/>
          <w:color w:val="FF0000"/>
          <w:sz w:val="22"/>
          <w:szCs w:val="22"/>
        </w:rPr>
        <w:t xml:space="preserve"> </w:t>
      </w:r>
      <w:r w:rsidR="00F72C68" w:rsidRPr="00B228CD">
        <w:rPr>
          <w:rFonts w:asciiTheme="minorHAnsi" w:hAnsiTheme="minorHAnsi" w:cstheme="minorHAnsi"/>
          <w:color w:val="000000" w:themeColor="text1"/>
          <w:sz w:val="22"/>
          <w:szCs w:val="22"/>
        </w:rPr>
        <w:t>department</w:t>
      </w:r>
      <w:r w:rsidR="00F72C68" w:rsidRPr="00B228CD">
        <w:rPr>
          <w:rFonts w:asciiTheme="minorHAnsi" w:eastAsiaTheme="majorEastAsia" w:hAnsiTheme="minorHAnsi" w:cstheme="minorHAnsi"/>
          <w:color w:val="000000" w:themeColor="text1"/>
          <w:spacing w:val="5"/>
          <w:kern w:val="28"/>
          <w:sz w:val="22"/>
          <w:szCs w:val="22"/>
          <w:lang w:bidi="ar-SA"/>
        </w:rPr>
        <w:t xml:space="preserve"> w</w:t>
      </w:r>
      <w:r w:rsidR="00F72C68">
        <w:rPr>
          <w:rFonts w:asciiTheme="minorHAnsi" w:eastAsiaTheme="majorEastAsia" w:hAnsiTheme="minorHAnsi" w:cstheme="minorHAnsi"/>
          <w:color w:val="000000" w:themeColor="text1"/>
          <w:spacing w:val="5"/>
          <w:kern w:val="28"/>
          <w:sz w:val="22"/>
          <w:szCs w:val="22"/>
          <w:lang w:bidi="ar-SA"/>
        </w:rPr>
        <w:t xml:space="preserve">as being contacted to participate in the survey.  </w:t>
      </w:r>
    </w:p>
    <w:p w:rsidR="005C684C" w:rsidRDefault="005C684C" w:rsidP="005C684C">
      <w:pPr>
        <w:rPr>
          <w:rFonts w:asciiTheme="minorHAnsi" w:eastAsiaTheme="majorEastAsia" w:hAnsiTheme="minorHAnsi" w:cstheme="minorHAnsi"/>
          <w:color w:val="000000" w:themeColor="text1"/>
          <w:spacing w:val="5"/>
          <w:kern w:val="28"/>
          <w:sz w:val="22"/>
          <w:szCs w:val="22"/>
          <w:lang w:bidi="ar-SA"/>
        </w:rPr>
      </w:pPr>
      <w:r>
        <w:rPr>
          <w:rFonts w:asciiTheme="minorHAnsi" w:eastAsiaTheme="majorEastAsia" w:hAnsiTheme="minorHAnsi" w:cstheme="minorHAnsi"/>
          <w:color w:val="000000" w:themeColor="text1"/>
          <w:spacing w:val="5"/>
          <w:kern w:val="28"/>
          <w:sz w:val="22"/>
          <w:szCs w:val="22"/>
          <w:lang w:bidi="ar-SA"/>
        </w:rPr>
        <w:t xml:space="preserve"> </w:t>
      </w:r>
    </w:p>
    <w:p w:rsidR="005C684C" w:rsidRPr="00D92B79" w:rsidRDefault="005C684C" w:rsidP="005C684C">
      <w:pPr>
        <w:rPr>
          <w:rFonts w:asciiTheme="minorHAnsi" w:eastAsiaTheme="majorEastAsia" w:hAnsiTheme="minorHAnsi" w:cstheme="minorHAnsi"/>
          <w:color w:val="000000" w:themeColor="text1"/>
          <w:spacing w:val="5"/>
          <w:kern w:val="28"/>
          <w:sz w:val="22"/>
          <w:szCs w:val="22"/>
          <w:lang w:bidi="ar-SA"/>
        </w:rPr>
      </w:pPr>
      <w:r w:rsidRPr="00D92B79">
        <w:rPr>
          <w:rFonts w:asciiTheme="minorHAnsi" w:eastAsiaTheme="majorEastAsia" w:hAnsiTheme="minorHAnsi" w:cstheme="minorHAnsi"/>
          <w:color w:val="000000" w:themeColor="text1"/>
          <w:spacing w:val="5"/>
          <w:kern w:val="28"/>
          <w:sz w:val="22"/>
          <w:szCs w:val="22"/>
          <w:lang w:bidi="ar-SA"/>
        </w:rPr>
        <w:t xml:space="preserve">The survey presented </w:t>
      </w:r>
      <w:r w:rsidR="009F098E" w:rsidRPr="00ED780F">
        <w:rPr>
          <w:rFonts w:asciiTheme="minorHAnsi" w:eastAsiaTheme="majorEastAsia" w:hAnsiTheme="minorHAnsi" w:cstheme="minorHAnsi"/>
          <w:color w:val="000000" w:themeColor="text1"/>
          <w:spacing w:val="5"/>
          <w:kern w:val="28"/>
          <w:sz w:val="22"/>
          <w:szCs w:val="22"/>
          <w:lang w:bidi="ar-SA"/>
        </w:rPr>
        <w:t xml:space="preserve">each </w:t>
      </w:r>
      <w:r w:rsidR="00771401" w:rsidRPr="00ED780F">
        <w:rPr>
          <w:rFonts w:asciiTheme="minorHAnsi" w:hAnsiTheme="minorHAnsi" w:cstheme="minorHAnsi"/>
          <w:color w:val="000000" w:themeColor="text1"/>
          <w:sz w:val="22"/>
          <w:szCs w:val="22"/>
        </w:rPr>
        <w:t>department</w:t>
      </w:r>
      <w:r w:rsidR="00771401" w:rsidRPr="00D92B79">
        <w:rPr>
          <w:rFonts w:asciiTheme="minorHAnsi" w:eastAsiaTheme="majorEastAsia" w:hAnsiTheme="minorHAnsi" w:cstheme="minorHAnsi"/>
          <w:color w:val="000000" w:themeColor="text1"/>
          <w:spacing w:val="5"/>
          <w:kern w:val="28"/>
          <w:sz w:val="22"/>
          <w:szCs w:val="22"/>
          <w:lang w:bidi="ar-SA"/>
        </w:rPr>
        <w:t xml:space="preserve"> </w:t>
      </w:r>
      <w:r w:rsidRPr="00D92B79">
        <w:rPr>
          <w:rFonts w:asciiTheme="minorHAnsi" w:eastAsiaTheme="majorEastAsia" w:hAnsiTheme="minorHAnsi" w:cstheme="minorHAnsi"/>
          <w:color w:val="000000" w:themeColor="text1"/>
          <w:spacing w:val="5"/>
          <w:kern w:val="28"/>
          <w:sz w:val="22"/>
          <w:szCs w:val="22"/>
          <w:lang w:bidi="ar-SA"/>
        </w:rPr>
        <w:t xml:space="preserve">with </w:t>
      </w:r>
      <w:r w:rsidR="00786452">
        <w:rPr>
          <w:rFonts w:asciiTheme="minorHAnsi" w:eastAsiaTheme="majorEastAsia" w:hAnsiTheme="minorHAnsi" w:cstheme="minorHAnsi"/>
          <w:color w:val="000000" w:themeColor="text1"/>
          <w:spacing w:val="5"/>
          <w:kern w:val="28"/>
          <w:sz w:val="22"/>
          <w:szCs w:val="22"/>
          <w:lang w:bidi="ar-SA"/>
        </w:rPr>
        <w:t>the</w:t>
      </w:r>
      <w:r w:rsidRPr="00D92B79">
        <w:rPr>
          <w:rFonts w:asciiTheme="minorHAnsi" w:eastAsiaTheme="majorEastAsia" w:hAnsiTheme="minorHAnsi" w:cstheme="minorHAnsi"/>
          <w:color w:val="000000" w:themeColor="text1"/>
          <w:spacing w:val="5"/>
          <w:kern w:val="28"/>
          <w:sz w:val="22"/>
          <w:szCs w:val="22"/>
          <w:lang w:bidi="ar-SA"/>
        </w:rPr>
        <w:t xml:space="preserve"> list of </w:t>
      </w:r>
      <w:r>
        <w:rPr>
          <w:rFonts w:asciiTheme="minorHAnsi" w:eastAsiaTheme="majorEastAsia" w:hAnsiTheme="minorHAnsi" w:cstheme="minorHAnsi"/>
          <w:color w:val="000000" w:themeColor="text1"/>
          <w:spacing w:val="5"/>
          <w:kern w:val="28"/>
          <w:sz w:val="22"/>
          <w:szCs w:val="22"/>
          <w:lang w:bidi="ar-SA"/>
        </w:rPr>
        <w:t xml:space="preserve">38 </w:t>
      </w:r>
      <w:r w:rsidR="00F72C68">
        <w:rPr>
          <w:rFonts w:asciiTheme="minorHAnsi" w:eastAsiaTheme="majorEastAsia" w:hAnsiTheme="minorHAnsi" w:cstheme="minorHAnsi"/>
          <w:color w:val="000000" w:themeColor="text1"/>
          <w:spacing w:val="5"/>
          <w:kern w:val="28"/>
          <w:sz w:val="22"/>
          <w:szCs w:val="22"/>
          <w:lang w:bidi="ar-SA"/>
        </w:rPr>
        <w:t>p</w:t>
      </w:r>
      <w:r w:rsidR="0052760C">
        <w:rPr>
          <w:rFonts w:asciiTheme="minorHAnsi" w:eastAsiaTheme="majorEastAsia" w:hAnsiTheme="minorHAnsi" w:cstheme="minorHAnsi"/>
          <w:color w:val="000000" w:themeColor="text1"/>
          <w:spacing w:val="5"/>
          <w:kern w:val="28"/>
          <w:sz w:val="22"/>
          <w:szCs w:val="22"/>
          <w:lang w:bidi="ar-SA"/>
        </w:rPr>
        <w:t>otential</w:t>
      </w:r>
      <w:r w:rsidR="00F72C68">
        <w:rPr>
          <w:rFonts w:asciiTheme="minorHAnsi" w:eastAsiaTheme="majorEastAsia" w:hAnsiTheme="minorHAnsi" w:cstheme="minorHAnsi"/>
          <w:color w:val="000000" w:themeColor="text1"/>
          <w:spacing w:val="5"/>
          <w:kern w:val="28"/>
          <w:sz w:val="22"/>
          <w:szCs w:val="22"/>
          <w:lang w:bidi="ar-SA"/>
        </w:rPr>
        <w:t xml:space="preserve"> </w:t>
      </w:r>
      <w:r w:rsidRPr="00D92B79">
        <w:rPr>
          <w:rFonts w:asciiTheme="minorHAnsi" w:eastAsiaTheme="majorEastAsia" w:hAnsiTheme="minorHAnsi" w:cstheme="minorHAnsi"/>
          <w:color w:val="000000" w:themeColor="text1"/>
          <w:spacing w:val="5"/>
          <w:kern w:val="28"/>
          <w:sz w:val="22"/>
          <w:szCs w:val="22"/>
          <w:lang w:bidi="ar-SA"/>
        </w:rPr>
        <w:t xml:space="preserve">basic campus security functions </w:t>
      </w:r>
      <w:r w:rsidR="000F0C43">
        <w:rPr>
          <w:rFonts w:asciiTheme="minorHAnsi" w:eastAsiaTheme="majorEastAsia" w:hAnsiTheme="minorHAnsi" w:cstheme="minorHAnsi"/>
          <w:color w:val="000000" w:themeColor="text1"/>
          <w:spacing w:val="5"/>
          <w:kern w:val="28"/>
          <w:sz w:val="22"/>
          <w:szCs w:val="22"/>
          <w:lang w:bidi="ar-SA"/>
        </w:rPr>
        <w:t xml:space="preserve">and activities </w:t>
      </w:r>
      <w:r w:rsidRPr="00D92B79">
        <w:rPr>
          <w:rFonts w:asciiTheme="minorHAnsi" w:eastAsiaTheme="majorEastAsia" w:hAnsiTheme="minorHAnsi" w:cstheme="minorHAnsi"/>
          <w:color w:val="000000" w:themeColor="text1"/>
          <w:spacing w:val="5"/>
          <w:kern w:val="28"/>
          <w:sz w:val="22"/>
          <w:szCs w:val="22"/>
          <w:lang w:bidi="ar-SA"/>
        </w:rPr>
        <w:t xml:space="preserve">derived from the </w:t>
      </w:r>
      <w:r w:rsidRPr="00771401">
        <w:rPr>
          <w:rFonts w:asciiTheme="minorHAnsi" w:eastAsiaTheme="majorEastAsia" w:hAnsiTheme="minorHAnsi" w:cstheme="minorHAnsi"/>
          <w:i/>
          <w:color w:val="000000" w:themeColor="text1"/>
          <w:spacing w:val="5"/>
          <w:kern w:val="28"/>
          <w:sz w:val="22"/>
          <w:szCs w:val="22"/>
          <w:lang w:bidi="ar-SA"/>
        </w:rPr>
        <w:t>CALEA Standards for Campus Security Agencies</w:t>
      </w:r>
      <w:r w:rsidRPr="00D92B79">
        <w:rPr>
          <w:rFonts w:asciiTheme="minorHAnsi" w:eastAsiaTheme="majorEastAsia" w:hAnsiTheme="minorHAnsi" w:cstheme="minorHAnsi"/>
          <w:color w:val="000000" w:themeColor="text1"/>
          <w:spacing w:val="5"/>
          <w:kern w:val="28"/>
          <w:sz w:val="22"/>
          <w:szCs w:val="22"/>
          <w:lang w:bidi="ar-SA"/>
        </w:rPr>
        <w:t xml:space="preserve">, the </w:t>
      </w:r>
      <w:r w:rsidRPr="00771401">
        <w:rPr>
          <w:rFonts w:asciiTheme="minorHAnsi" w:hAnsiTheme="minorHAnsi" w:cstheme="minorHAnsi"/>
          <w:i/>
          <w:sz w:val="22"/>
          <w:szCs w:val="22"/>
        </w:rPr>
        <w:t>IACLEA Accreditation Standards Manual</w:t>
      </w:r>
      <w:r w:rsidRPr="00D92B79">
        <w:rPr>
          <w:rFonts w:asciiTheme="minorHAnsi" w:hAnsiTheme="minorHAnsi" w:cstheme="minorHAnsi"/>
          <w:sz w:val="22"/>
          <w:szCs w:val="22"/>
        </w:rPr>
        <w:t>,</w:t>
      </w:r>
      <w:r w:rsidRPr="00D92B79">
        <w:rPr>
          <w:rFonts w:asciiTheme="minorHAnsi" w:eastAsiaTheme="majorEastAsia" w:hAnsiTheme="minorHAnsi" w:cstheme="minorHAnsi"/>
          <w:color w:val="000000" w:themeColor="text1"/>
          <w:spacing w:val="5"/>
          <w:kern w:val="28"/>
          <w:sz w:val="22"/>
          <w:szCs w:val="22"/>
          <w:lang w:bidi="ar-SA"/>
        </w:rPr>
        <w:t xml:space="preserve"> and the </w:t>
      </w:r>
      <w:r w:rsidRPr="00771401">
        <w:rPr>
          <w:rFonts w:asciiTheme="minorHAnsi" w:hAnsiTheme="minorHAnsi" w:cstheme="minorHAnsi"/>
          <w:i/>
          <w:sz w:val="22"/>
          <w:szCs w:val="22"/>
        </w:rPr>
        <w:t>CAS Self-Assessment Guide for Campus Police and Security Program</w:t>
      </w:r>
      <w:r w:rsidR="0039066B">
        <w:rPr>
          <w:rFonts w:asciiTheme="minorHAnsi" w:hAnsiTheme="minorHAnsi" w:cstheme="minorHAnsi"/>
          <w:color w:val="FF0000"/>
          <w:sz w:val="22"/>
          <w:szCs w:val="22"/>
        </w:rPr>
        <w:t xml:space="preserve">. </w:t>
      </w:r>
      <w:r w:rsidRPr="00D92B79">
        <w:rPr>
          <w:rFonts w:asciiTheme="minorHAnsi" w:eastAsiaTheme="majorEastAsia" w:hAnsiTheme="minorHAnsi" w:cstheme="minorHAnsi"/>
          <w:color w:val="000000" w:themeColor="text1"/>
          <w:spacing w:val="5"/>
          <w:kern w:val="28"/>
          <w:sz w:val="22"/>
          <w:szCs w:val="22"/>
          <w:lang w:bidi="ar-SA"/>
        </w:rPr>
        <w:t xml:space="preserve">Each department </w:t>
      </w:r>
      <w:r>
        <w:rPr>
          <w:rFonts w:asciiTheme="minorHAnsi" w:eastAsiaTheme="majorEastAsia" w:hAnsiTheme="minorHAnsi" w:cstheme="minorHAnsi"/>
          <w:color w:val="000000" w:themeColor="text1"/>
          <w:spacing w:val="5"/>
          <w:kern w:val="28"/>
          <w:sz w:val="22"/>
          <w:szCs w:val="22"/>
          <w:lang w:bidi="ar-SA"/>
        </w:rPr>
        <w:t xml:space="preserve">was asked to review the list of functions </w:t>
      </w:r>
      <w:r w:rsidR="000F0C43">
        <w:rPr>
          <w:rFonts w:asciiTheme="minorHAnsi" w:eastAsiaTheme="majorEastAsia" w:hAnsiTheme="minorHAnsi" w:cstheme="minorHAnsi"/>
          <w:color w:val="000000" w:themeColor="text1"/>
          <w:spacing w:val="5"/>
          <w:kern w:val="28"/>
          <w:sz w:val="22"/>
          <w:szCs w:val="22"/>
          <w:lang w:bidi="ar-SA"/>
        </w:rPr>
        <w:t xml:space="preserve">and activities, </w:t>
      </w:r>
      <w:r>
        <w:rPr>
          <w:rFonts w:asciiTheme="minorHAnsi" w:eastAsiaTheme="majorEastAsia" w:hAnsiTheme="minorHAnsi" w:cstheme="minorHAnsi"/>
          <w:color w:val="000000" w:themeColor="text1"/>
          <w:spacing w:val="5"/>
          <w:kern w:val="28"/>
          <w:sz w:val="22"/>
          <w:szCs w:val="22"/>
          <w:lang w:bidi="ar-SA"/>
        </w:rPr>
        <w:t xml:space="preserve">and </w:t>
      </w:r>
      <w:r w:rsidR="000F0C43">
        <w:rPr>
          <w:rFonts w:asciiTheme="minorHAnsi" w:eastAsiaTheme="majorEastAsia" w:hAnsiTheme="minorHAnsi" w:cstheme="minorHAnsi"/>
          <w:color w:val="000000" w:themeColor="text1"/>
          <w:spacing w:val="5"/>
          <w:kern w:val="28"/>
          <w:sz w:val="22"/>
          <w:szCs w:val="22"/>
          <w:lang w:bidi="ar-SA"/>
        </w:rPr>
        <w:t xml:space="preserve">to </w:t>
      </w:r>
      <w:r>
        <w:rPr>
          <w:rFonts w:asciiTheme="minorHAnsi" w:eastAsiaTheme="majorEastAsia" w:hAnsiTheme="minorHAnsi" w:cstheme="minorHAnsi"/>
          <w:color w:val="000000" w:themeColor="text1"/>
          <w:spacing w:val="5"/>
          <w:kern w:val="28"/>
          <w:sz w:val="22"/>
          <w:szCs w:val="22"/>
          <w:lang w:bidi="ar-SA"/>
        </w:rPr>
        <w:t>indicate which of the functions</w:t>
      </w:r>
      <w:r w:rsidR="000F0C43">
        <w:rPr>
          <w:rFonts w:asciiTheme="minorHAnsi" w:eastAsiaTheme="majorEastAsia" w:hAnsiTheme="minorHAnsi" w:cstheme="minorHAnsi"/>
          <w:color w:val="000000" w:themeColor="text1"/>
          <w:spacing w:val="5"/>
          <w:kern w:val="28"/>
          <w:sz w:val="22"/>
          <w:szCs w:val="22"/>
          <w:lang w:bidi="ar-SA"/>
        </w:rPr>
        <w:t>/activities</w:t>
      </w:r>
      <w:r>
        <w:rPr>
          <w:rFonts w:asciiTheme="minorHAnsi" w:eastAsiaTheme="majorEastAsia" w:hAnsiTheme="minorHAnsi" w:cstheme="minorHAnsi"/>
          <w:color w:val="000000" w:themeColor="text1"/>
          <w:spacing w:val="5"/>
          <w:kern w:val="28"/>
          <w:sz w:val="22"/>
          <w:szCs w:val="22"/>
          <w:lang w:bidi="ar-SA"/>
        </w:rPr>
        <w:t xml:space="preserve"> it currently p</w:t>
      </w:r>
      <w:r w:rsidR="000F0C43">
        <w:rPr>
          <w:rFonts w:asciiTheme="minorHAnsi" w:eastAsiaTheme="majorEastAsia" w:hAnsiTheme="minorHAnsi" w:cstheme="minorHAnsi"/>
          <w:color w:val="000000" w:themeColor="text1"/>
          <w:spacing w:val="5"/>
          <w:kern w:val="28"/>
          <w:sz w:val="22"/>
          <w:szCs w:val="22"/>
          <w:lang w:bidi="ar-SA"/>
        </w:rPr>
        <w:t>erforms</w:t>
      </w:r>
      <w:r>
        <w:rPr>
          <w:rFonts w:asciiTheme="minorHAnsi" w:eastAsiaTheme="majorEastAsia" w:hAnsiTheme="minorHAnsi" w:cstheme="minorHAnsi"/>
          <w:color w:val="000000" w:themeColor="text1"/>
          <w:spacing w:val="5"/>
          <w:kern w:val="28"/>
          <w:sz w:val="22"/>
          <w:szCs w:val="22"/>
          <w:lang w:bidi="ar-SA"/>
        </w:rPr>
        <w:t>. The survey instructions noted that s</w:t>
      </w:r>
      <w:r w:rsidR="000F0C43">
        <w:rPr>
          <w:rFonts w:asciiTheme="minorHAnsi" w:eastAsiaTheme="majorEastAsia" w:hAnsiTheme="minorHAnsi" w:cstheme="minorHAnsi"/>
          <w:color w:val="000000" w:themeColor="text1"/>
          <w:spacing w:val="5"/>
          <w:kern w:val="28"/>
          <w:sz w:val="22"/>
          <w:szCs w:val="22"/>
          <w:lang w:bidi="ar-SA"/>
        </w:rPr>
        <w:t>ome</w:t>
      </w:r>
      <w:r>
        <w:rPr>
          <w:rFonts w:asciiTheme="minorHAnsi" w:eastAsiaTheme="majorEastAsia" w:hAnsiTheme="minorHAnsi" w:cstheme="minorHAnsi"/>
          <w:color w:val="000000" w:themeColor="text1"/>
          <w:spacing w:val="5"/>
          <w:kern w:val="28"/>
          <w:sz w:val="22"/>
          <w:szCs w:val="22"/>
          <w:lang w:bidi="ar-SA"/>
        </w:rPr>
        <w:t xml:space="preserve"> source documents for the listed functions are intended to provide accreditation standards</w:t>
      </w:r>
      <w:r w:rsidR="000F0C43">
        <w:rPr>
          <w:rFonts w:asciiTheme="minorHAnsi" w:eastAsiaTheme="majorEastAsia" w:hAnsiTheme="minorHAnsi" w:cstheme="minorHAnsi"/>
          <w:color w:val="000000" w:themeColor="text1"/>
          <w:spacing w:val="5"/>
          <w:kern w:val="28"/>
          <w:sz w:val="22"/>
          <w:szCs w:val="22"/>
          <w:lang w:bidi="ar-SA"/>
        </w:rPr>
        <w:t xml:space="preserve"> (h</w:t>
      </w:r>
      <w:r>
        <w:rPr>
          <w:rFonts w:asciiTheme="minorHAnsi" w:eastAsiaTheme="majorEastAsia" w:hAnsiTheme="minorHAnsi" w:cstheme="minorHAnsi"/>
          <w:color w:val="000000" w:themeColor="text1"/>
          <w:spacing w:val="5"/>
          <w:kern w:val="28"/>
          <w:sz w:val="22"/>
          <w:szCs w:val="22"/>
          <w:lang w:bidi="ar-SA"/>
        </w:rPr>
        <w:t>igher standard</w:t>
      </w:r>
      <w:r w:rsidR="003350C8">
        <w:rPr>
          <w:rFonts w:asciiTheme="minorHAnsi" w:eastAsiaTheme="majorEastAsia" w:hAnsiTheme="minorHAnsi" w:cstheme="minorHAnsi"/>
          <w:color w:val="000000" w:themeColor="text1"/>
          <w:spacing w:val="5"/>
          <w:kern w:val="28"/>
          <w:sz w:val="22"/>
          <w:szCs w:val="22"/>
          <w:lang w:bidi="ar-SA"/>
        </w:rPr>
        <w:t>s</w:t>
      </w:r>
      <w:r>
        <w:rPr>
          <w:rFonts w:asciiTheme="minorHAnsi" w:eastAsiaTheme="majorEastAsia" w:hAnsiTheme="minorHAnsi" w:cstheme="minorHAnsi"/>
          <w:color w:val="000000" w:themeColor="text1"/>
          <w:spacing w:val="5"/>
          <w:kern w:val="28"/>
          <w:sz w:val="22"/>
          <w:szCs w:val="22"/>
          <w:lang w:bidi="ar-SA"/>
        </w:rPr>
        <w:t xml:space="preserve"> than minimal core functions</w:t>
      </w:r>
      <w:r w:rsidR="000F0C43">
        <w:rPr>
          <w:rFonts w:asciiTheme="minorHAnsi" w:eastAsiaTheme="majorEastAsia" w:hAnsiTheme="minorHAnsi" w:cstheme="minorHAnsi"/>
          <w:color w:val="000000" w:themeColor="text1"/>
          <w:spacing w:val="5"/>
          <w:kern w:val="28"/>
          <w:sz w:val="22"/>
          <w:szCs w:val="22"/>
          <w:lang w:bidi="ar-SA"/>
        </w:rPr>
        <w:t>)</w:t>
      </w:r>
      <w:r>
        <w:rPr>
          <w:rFonts w:asciiTheme="minorHAnsi" w:eastAsiaTheme="majorEastAsia" w:hAnsiTheme="minorHAnsi" w:cstheme="minorHAnsi"/>
          <w:color w:val="000000" w:themeColor="text1"/>
          <w:spacing w:val="5"/>
          <w:kern w:val="28"/>
          <w:sz w:val="22"/>
          <w:szCs w:val="22"/>
          <w:lang w:bidi="ar-SA"/>
        </w:rPr>
        <w:t xml:space="preserve"> and that</w:t>
      </w:r>
      <w:r w:rsidR="000F0C43">
        <w:rPr>
          <w:rFonts w:asciiTheme="minorHAnsi" w:eastAsiaTheme="majorEastAsia" w:hAnsiTheme="minorHAnsi" w:cstheme="minorHAnsi"/>
          <w:color w:val="000000" w:themeColor="text1"/>
          <w:spacing w:val="5"/>
          <w:kern w:val="28"/>
          <w:sz w:val="22"/>
          <w:szCs w:val="22"/>
          <w:lang w:bidi="ar-SA"/>
        </w:rPr>
        <w:t xml:space="preserve"> </w:t>
      </w:r>
      <w:r>
        <w:rPr>
          <w:rFonts w:asciiTheme="minorHAnsi" w:eastAsiaTheme="majorEastAsia" w:hAnsiTheme="minorHAnsi" w:cstheme="minorHAnsi"/>
          <w:color w:val="000000" w:themeColor="text1"/>
          <w:spacing w:val="5"/>
          <w:kern w:val="28"/>
          <w:sz w:val="22"/>
          <w:szCs w:val="22"/>
          <w:lang w:bidi="ar-SA"/>
        </w:rPr>
        <w:t xml:space="preserve">not every function listed on the survey was viewed or implied to be considered a necessary function. </w:t>
      </w:r>
    </w:p>
    <w:p w:rsidR="00592685" w:rsidRDefault="00592685" w:rsidP="00606C10">
      <w:pPr>
        <w:rPr>
          <w:rFonts w:asciiTheme="minorHAnsi" w:hAnsiTheme="minorHAnsi" w:cstheme="minorHAnsi"/>
          <w:sz w:val="22"/>
          <w:szCs w:val="22"/>
        </w:rPr>
      </w:pPr>
    </w:p>
    <w:p w:rsidR="00606C10" w:rsidRPr="00606C10" w:rsidRDefault="00606C10" w:rsidP="00606C10">
      <w:pPr>
        <w:rPr>
          <w:rFonts w:asciiTheme="minorHAnsi" w:hAnsiTheme="minorHAnsi" w:cstheme="minorHAnsi"/>
          <w:sz w:val="22"/>
          <w:szCs w:val="22"/>
        </w:rPr>
      </w:pPr>
      <w:r w:rsidRPr="00606C10">
        <w:rPr>
          <w:rFonts w:asciiTheme="minorHAnsi" w:hAnsiTheme="minorHAnsi" w:cstheme="minorHAnsi"/>
          <w:sz w:val="22"/>
          <w:szCs w:val="22"/>
        </w:rPr>
        <w:t xml:space="preserve">Of the </w:t>
      </w:r>
      <w:r w:rsidR="001649E4">
        <w:rPr>
          <w:rFonts w:asciiTheme="minorHAnsi" w:hAnsiTheme="minorHAnsi" w:cstheme="minorHAnsi"/>
          <w:sz w:val="22"/>
          <w:szCs w:val="22"/>
        </w:rPr>
        <w:t>67</w:t>
      </w:r>
      <w:r w:rsidRPr="00606C10">
        <w:rPr>
          <w:rFonts w:asciiTheme="minorHAnsi" w:hAnsiTheme="minorHAnsi" w:cstheme="minorHAnsi"/>
          <w:sz w:val="22"/>
          <w:szCs w:val="22"/>
        </w:rPr>
        <w:t xml:space="preserve"> institutions invited to participate in the survey, 50 institutions responded</w:t>
      </w:r>
      <w:r w:rsidR="001649E4">
        <w:rPr>
          <w:rFonts w:asciiTheme="minorHAnsi" w:hAnsiTheme="minorHAnsi" w:cstheme="minorHAnsi"/>
          <w:sz w:val="22"/>
          <w:szCs w:val="22"/>
        </w:rPr>
        <w:t>, for an initial response rate of 75%</w:t>
      </w:r>
      <w:r w:rsidRPr="00606C10">
        <w:rPr>
          <w:rFonts w:asciiTheme="minorHAnsi" w:hAnsiTheme="minorHAnsi" w:cstheme="minorHAnsi"/>
          <w:sz w:val="22"/>
          <w:szCs w:val="22"/>
        </w:rPr>
        <w:t xml:space="preserve">. Three of these 50 reported that they did not have a </w:t>
      </w:r>
      <w:r w:rsidR="00B228CD">
        <w:rPr>
          <w:rFonts w:asciiTheme="minorHAnsi" w:hAnsiTheme="minorHAnsi" w:cstheme="minorHAnsi"/>
          <w:sz w:val="22"/>
          <w:szCs w:val="22"/>
        </w:rPr>
        <w:t>police or security</w:t>
      </w:r>
      <w:r w:rsidR="0039066B">
        <w:rPr>
          <w:rFonts w:asciiTheme="minorHAnsi" w:hAnsiTheme="minorHAnsi" w:cstheme="minorHAnsi"/>
          <w:color w:val="FF0000"/>
          <w:sz w:val="22"/>
          <w:szCs w:val="22"/>
        </w:rPr>
        <w:t xml:space="preserve"> </w:t>
      </w:r>
      <w:r w:rsidR="0039066B" w:rsidRPr="00B228CD">
        <w:rPr>
          <w:rFonts w:asciiTheme="minorHAnsi" w:hAnsiTheme="minorHAnsi" w:cstheme="minorHAnsi"/>
          <w:color w:val="000000" w:themeColor="text1"/>
          <w:sz w:val="22"/>
          <w:szCs w:val="22"/>
        </w:rPr>
        <w:t>department</w:t>
      </w:r>
      <w:r w:rsidRPr="00B228CD">
        <w:rPr>
          <w:rFonts w:asciiTheme="minorHAnsi" w:hAnsiTheme="minorHAnsi" w:cstheme="minorHAnsi"/>
          <w:color w:val="000000" w:themeColor="text1"/>
          <w:sz w:val="22"/>
          <w:szCs w:val="22"/>
        </w:rPr>
        <w:t>,</w:t>
      </w:r>
      <w:r w:rsidRPr="00606C10">
        <w:rPr>
          <w:rFonts w:asciiTheme="minorHAnsi" w:hAnsiTheme="minorHAnsi" w:cstheme="minorHAnsi"/>
          <w:sz w:val="22"/>
          <w:szCs w:val="22"/>
        </w:rPr>
        <w:t xml:space="preserve"> so their responses were deleted from the analysis</w:t>
      </w:r>
      <w:r w:rsidR="001649E4">
        <w:rPr>
          <w:rFonts w:asciiTheme="minorHAnsi" w:hAnsiTheme="minorHAnsi" w:cstheme="minorHAnsi"/>
          <w:sz w:val="22"/>
          <w:szCs w:val="22"/>
        </w:rPr>
        <w:t>, producing an effective response rate of 70%</w:t>
      </w:r>
      <w:r w:rsidRPr="00606C10">
        <w:rPr>
          <w:rFonts w:asciiTheme="minorHAnsi" w:hAnsiTheme="minorHAnsi" w:cstheme="minorHAnsi"/>
          <w:sz w:val="22"/>
          <w:szCs w:val="22"/>
        </w:rPr>
        <w:t xml:space="preserve">. Therefore, the analysis that follows is based on a total of 47 institutions. As noted earlier, the institutions surveyed were assured that this report would not identify any institutions by name, so the findings in this report are presented as they pertain to different categories of institutions, but not to individual institutions. </w:t>
      </w:r>
    </w:p>
    <w:p w:rsidR="00606C10" w:rsidRDefault="00606C10" w:rsidP="00606C10">
      <w:pPr>
        <w:rPr>
          <w:rFonts w:asciiTheme="minorHAnsi" w:hAnsiTheme="minorHAnsi" w:cstheme="minorHAnsi"/>
          <w:sz w:val="22"/>
          <w:szCs w:val="22"/>
        </w:rPr>
      </w:pPr>
    </w:p>
    <w:p w:rsidR="00E15E23" w:rsidRPr="00455D8E" w:rsidRDefault="00E15E23" w:rsidP="006B4508">
      <w:pPr>
        <w:pStyle w:val="HeaderNew"/>
      </w:pPr>
      <w:r w:rsidRPr="00455D8E">
        <w:lastRenderedPageBreak/>
        <w:t xml:space="preserve">Survey </w:t>
      </w:r>
      <w:r>
        <w:t xml:space="preserve">Findings: Types </w:t>
      </w:r>
      <w:r w:rsidRPr="00455D8E">
        <w:t xml:space="preserve">of </w:t>
      </w:r>
      <w:r>
        <w:t>Campus Police and Security D</w:t>
      </w:r>
      <w:r w:rsidRPr="00F62B68">
        <w:t>epartment</w:t>
      </w:r>
      <w:r>
        <w:t>s Respond</w:t>
      </w:r>
      <w:r w:rsidR="00F52590">
        <w:t>ing</w:t>
      </w:r>
      <w:r>
        <w:t xml:space="preserve"> to Survey</w:t>
      </w:r>
    </w:p>
    <w:p w:rsidR="00606C10" w:rsidRPr="00606C10" w:rsidRDefault="00606C10" w:rsidP="00606C10">
      <w:pPr>
        <w:rPr>
          <w:rFonts w:asciiTheme="minorHAnsi" w:hAnsiTheme="minorHAnsi" w:cstheme="minorHAnsi"/>
          <w:sz w:val="22"/>
          <w:szCs w:val="22"/>
        </w:rPr>
      </w:pPr>
      <w:r w:rsidRPr="00606C10">
        <w:rPr>
          <w:rFonts w:asciiTheme="minorHAnsi" w:hAnsiTheme="minorHAnsi" w:cstheme="minorHAnsi"/>
          <w:sz w:val="22"/>
          <w:szCs w:val="22"/>
        </w:rPr>
        <w:t xml:space="preserve">Table </w:t>
      </w:r>
      <w:r w:rsidR="002D172E">
        <w:rPr>
          <w:rFonts w:asciiTheme="minorHAnsi" w:hAnsiTheme="minorHAnsi" w:cstheme="minorHAnsi"/>
          <w:sz w:val="22"/>
          <w:szCs w:val="22"/>
        </w:rPr>
        <w:t>2</w:t>
      </w:r>
      <w:r w:rsidRPr="00606C10">
        <w:rPr>
          <w:rFonts w:asciiTheme="minorHAnsi" w:hAnsiTheme="minorHAnsi" w:cstheme="minorHAnsi"/>
          <w:sz w:val="22"/>
          <w:szCs w:val="22"/>
        </w:rPr>
        <w:t xml:space="preserve"> below shows the numbers of survey responses received from each of the four categories of institutions</w:t>
      </w:r>
      <w:r w:rsidR="001649E4">
        <w:rPr>
          <w:rFonts w:asciiTheme="minorHAnsi" w:hAnsiTheme="minorHAnsi" w:cstheme="minorHAnsi"/>
          <w:sz w:val="22"/>
          <w:szCs w:val="22"/>
        </w:rPr>
        <w:t xml:space="preserve"> (excluding the three reporting not having either a police or a security department)</w:t>
      </w:r>
      <w:r w:rsidRPr="00606C10">
        <w:rPr>
          <w:rFonts w:asciiTheme="minorHAnsi" w:hAnsiTheme="minorHAnsi" w:cstheme="minorHAnsi"/>
          <w:sz w:val="22"/>
          <w:szCs w:val="22"/>
        </w:rPr>
        <w:t xml:space="preserve">. </w:t>
      </w:r>
    </w:p>
    <w:p w:rsidR="00606C10" w:rsidRDefault="00606C10" w:rsidP="00606C10">
      <w:pPr>
        <w:rPr>
          <w:rFonts w:asciiTheme="minorHAnsi" w:hAnsiTheme="minorHAnsi" w:cstheme="minorHAnsi"/>
          <w:i/>
        </w:rPr>
      </w:pPr>
    </w:p>
    <w:tbl>
      <w:tblPr>
        <w:tblStyle w:val="LightShading1"/>
        <w:tblW w:w="0" w:type="auto"/>
        <w:jc w:val="center"/>
        <w:tblLook w:val="04A0"/>
      </w:tblPr>
      <w:tblGrid>
        <w:gridCol w:w="4806"/>
        <w:gridCol w:w="1019"/>
        <w:gridCol w:w="1093"/>
        <w:gridCol w:w="933"/>
      </w:tblGrid>
      <w:tr w:rsidR="002D172E" w:rsidTr="00423E3E">
        <w:trPr>
          <w:cnfStyle w:val="100000000000"/>
          <w:jc w:val="center"/>
        </w:trPr>
        <w:tc>
          <w:tcPr>
            <w:cnfStyle w:val="001000000000"/>
            <w:tcW w:w="7851" w:type="dxa"/>
            <w:gridSpan w:val="4"/>
            <w:tcBorders>
              <w:left w:val="single" w:sz="8" w:space="0" w:color="000000" w:themeColor="text1"/>
              <w:right w:val="single" w:sz="8" w:space="0" w:color="000000" w:themeColor="text1"/>
            </w:tcBorders>
          </w:tcPr>
          <w:p w:rsidR="002D172E" w:rsidRDefault="002D172E" w:rsidP="001C0E6A">
            <w:pPr>
              <w:jc w:val="center"/>
              <w:rPr>
                <w:rFonts w:asciiTheme="minorHAnsi" w:hAnsiTheme="minorHAnsi" w:cstheme="minorHAnsi"/>
                <w:b w:val="0"/>
              </w:rPr>
            </w:pPr>
            <w:r w:rsidRPr="002D172E">
              <w:rPr>
                <w:rFonts w:asciiTheme="minorHAnsi" w:hAnsiTheme="minorHAnsi" w:cstheme="minorHAnsi"/>
                <w:b w:val="0"/>
              </w:rPr>
              <w:t>Table 2</w:t>
            </w:r>
          </w:p>
          <w:p w:rsidR="00541314" w:rsidRPr="002D172E" w:rsidRDefault="00541314" w:rsidP="001C0E6A">
            <w:pPr>
              <w:jc w:val="center"/>
              <w:rPr>
                <w:rFonts w:asciiTheme="minorHAnsi" w:hAnsiTheme="minorHAnsi" w:cstheme="minorHAnsi"/>
                <w:b w:val="0"/>
              </w:rPr>
            </w:pPr>
            <w:r>
              <w:rPr>
                <w:rFonts w:asciiTheme="minorHAnsi" w:hAnsiTheme="minorHAnsi" w:cstheme="minorHAnsi"/>
                <w:b w:val="0"/>
              </w:rPr>
              <w:t>Numbers of Institutions/Types Responding to Survey</w:t>
            </w:r>
          </w:p>
        </w:tc>
      </w:tr>
      <w:tr w:rsidR="00606C10" w:rsidTr="00423E3E">
        <w:trPr>
          <w:cnfStyle w:val="000000100000"/>
          <w:jc w:val="center"/>
        </w:trPr>
        <w:tc>
          <w:tcPr>
            <w:cnfStyle w:val="001000000000"/>
            <w:tcW w:w="48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606C10" w:rsidRPr="003E038E" w:rsidRDefault="00606C10" w:rsidP="001C0E6A">
            <w:pPr>
              <w:jc w:val="center"/>
              <w:rPr>
                <w:rFonts w:asciiTheme="minorHAnsi" w:hAnsiTheme="minorHAnsi" w:cstheme="minorHAnsi"/>
                <w:b w:val="0"/>
                <w:sz w:val="18"/>
                <w:szCs w:val="18"/>
              </w:rPr>
            </w:pPr>
            <w:r w:rsidRPr="003E038E">
              <w:rPr>
                <w:rFonts w:asciiTheme="minorHAnsi" w:hAnsiTheme="minorHAnsi" w:cstheme="minorHAnsi"/>
                <w:b w:val="0"/>
                <w:sz w:val="18"/>
                <w:szCs w:val="18"/>
              </w:rPr>
              <w:t>Category of Institution</w:t>
            </w:r>
          </w:p>
        </w:tc>
        <w:tc>
          <w:tcPr>
            <w:tcW w:w="10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606C10" w:rsidRPr="003E038E" w:rsidRDefault="00606C10" w:rsidP="001C0E6A">
            <w:pPr>
              <w:jc w:val="center"/>
              <w:cnfStyle w:val="000000100000"/>
              <w:rPr>
                <w:rFonts w:asciiTheme="minorHAnsi" w:hAnsiTheme="minorHAnsi" w:cstheme="minorHAnsi"/>
                <w:sz w:val="18"/>
                <w:szCs w:val="18"/>
              </w:rPr>
            </w:pPr>
            <w:r w:rsidRPr="003E038E">
              <w:rPr>
                <w:rFonts w:asciiTheme="minorHAnsi" w:hAnsiTheme="minorHAnsi" w:cstheme="minorHAnsi"/>
                <w:sz w:val="18"/>
                <w:szCs w:val="18"/>
              </w:rPr>
              <w:t>Number Surveyed</w:t>
            </w:r>
          </w:p>
        </w:tc>
        <w:tc>
          <w:tcPr>
            <w:tcW w:w="1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606C10" w:rsidRPr="003E038E" w:rsidRDefault="00606C10" w:rsidP="001C0E6A">
            <w:pPr>
              <w:jc w:val="center"/>
              <w:cnfStyle w:val="000000100000"/>
              <w:rPr>
                <w:rFonts w:asciiTheme="minorHAnsi" w:hAnsiTheme="minorHAnsi" w:cstheme="minorHAnsi"/>
                <w:sz w:val="18"/>
                <w:szCs w:val="18"/>
              </w:rPr>
            </w:pPr>
            <w:r w:rsidRPr="003E038E">
              <w:rPr>
                <w:rFonts w:asciiTheme="minorHAnsi" w:hAnsiTheme="minorHAnsi" w:cstheme="minorHAnsi"/>
                <w:sz w:val="18"/>
                <w:szCs w:val="18"/>
              </w:rPr>
              <w:t>Number</w:t>
            </w:r>
          </w:p>
          <w:p w:rsidR="00606C10" w:rsidRPr="003E038E" w:rsidRDefault="00606C10" w:rsidP="001C0E6A">
            <w:pPr>
              <w:jc w:val="center"/>
              <w:cnfStyle w:val="000000100000"/>
              <w:rPr>
                <w:rFonts w:asciiTheme="minorHAnsi" w:hAnsiTheme="minorHAnsi" w:cstheme="minorHAnsi"/>
                <w:sz w:val="18"/>
                <w:szCs w:val="18"/>
              </w:rPr>
            </w:pPr>
            <w:r w:rsidRPr="003E038E">
              <w:rPr>
                <w:rFonts w:asciiTheme="minorHAnsi" w:hAnsiTheme="minorHAnsi" w:cstheme="minorHAnsi"/>
                <w:sz w:val="18"/>
                <w:szCs w:val="18"/>
              </w:rPr>
              <w:t>Responding</w:t>
            </w:r>
          </w:p>
        </w:tc>
        <w:tc>
          <w:tcPr>
            <w:tcW w:w="9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606C10" w:rsidRPr="003E038E" w:rsidRDefault="00606C10" w:rsidP="001C0E6A">
            <w:pPr>
              <w:jc w:val="center"/>
              <w:cnfStyle w:val="000000100000"/>
              <w:rPr>
                <w:rFonts w:asciiTheme="minorHAnsi" w:hAnsiTheme="minorHAnsi" w:cstheme="minorHAnsi"/>
                <w:sz w:val="18"/>
                <w:szCs w:val="18"/>
              </w:rPr>
            </w:pPr>
            <w:r w:rsidRPr="003E038E">
              <w:rPr>
                <w:rFonts w:asciiTheme="minorHAnsi" w:hAnsiTheme="minorHAnsi" w:cstheme="minorHAnsi"/>
                <w:sz w:val="18"/>
                <w:szCs w:val="18"/>
              </w:rPr>
              <w:t>Response</w:t>
            </w:r>
          </w:p>
          <w:p w:rsidR="00606C10" w:rsidRPr="003E038E" w:rsidRDefault="00606C10" w:rsidP="001C0E6A">
            <w:pPr>
              <w:jc w:val="center"/>
              <w:cnfStyle w:val="000000100000"/>
              <w:rPr>
                <w:rFonts w:asciiTheme="minorHAnsi" w:hAnsiTheme="minorHAnsi" w:cstheme="minorHAnsi"/>
                <w:i/>
                <w:sz w:val="18"/>
                <w:szCs w:val="18"/>
              </w:rPr>
            </w:pPr>
            <w:r w:rsidRPr="003E038E">
              <w:rPr>
                <w:rFonts w:asciiTheme="minorHAnsi" w:hAnsiTheme="minorHAnsi" w:cstheme="minorHAnsi"/>
                <w:sz w:val="18"/>
                <w:szCs w:val="18"/>
              </w:rPr>
              <w:t>Rate</w:t>
            </w:r>
          </w:p>
        </w:tc>
      </w:tr>
      <w:tr w:rsidR="00606C10" w:rsidTr="003E038E">
        <w:trPr>
          <w:jc w:val="center"/>
        </w:trPr>
        <w:tc>
          <w:tcPr>
            <w:cnfStyle w:val="001000000000"/>
            <w:tcW w:w="48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606C10" w:rsidRPr="00A05B9A" w:rsidRDefault="00606C10" w:rsidP="00541314">
            <w:pPr>
              <w:rPr>
                <w:rFonts w:asciiTheme="minorHAnsi" w:hAnsiTheme="minorHAnsi" w:cstheme="minorHAnsi"/>
                <w:b w:val="0"/>
                <w:color w:val="000000" w:themeColor="text1"/>
              </w:rPr>
            </w:pPr>
            <w:r w:rsidRPr="00A05B9A">
              <w:rPr>
                <w:rFonts w:asciiTheme="minorHAnsi" w:hAnsiTheme="minorHAnsi" w:cstheme="minorHAnsi"/>
                <w:b w:val="0"/>
                <w:color w:val="000000" w:themeColor="text1"/>
              </w:rPr>
              <w:t xml:space="preserve">Public institutions with </w:t>
            </w:r>
            <w:r w:rsidR="00E41E04" w:rsidRPr="00A05B9A">
              <w:rPr>
                <w:rFonts w:asciiTheme="minorHAnsi" w:hAnsiTheme="minorHAnsi" w:cstheme="minorHAnsi"/>
                <w:b w:val="0"/>
                <w:color w:val="000000" w:themeColor="text1"/>
              </w:rPr>
              <w:t xml:space="preserve">sworn </w:t>
            </w:r>
            <w:r w:rsidR="00541314" w:rsidRPr="00A05B9A">
              <w:rPr>
                <w:rFonts w:asciiTheme="minorHAnsi" w:hAnsiTheme="minorHAnsi" w:cstheme="minorHAnsi"/>
                <w:b w:val="0"/>
                <w:color w:val="000000" w:themeColor="text1"/>
              </w:rPr>
              <w:t xml:space="preserve">police </w:t>
            </w:r>
            <w:r w:rsidR="00E41E04" w:rsidRPr="00A05B9A">
              <w:rPr>
                <w:rFonts w:asciiTheme="minorHAnsi" w:hAnsiTheme="minorHAnsi" w:cstheme="minorHAnsi"/>
                <w:b w:val="0"/>
                <w:color w:val="000000" w:themeColor="text1"/>
              </w:rPr>
              <w:t xml:space="preserve">department </w:t>
            </w:r>
            <w:r w:rsidRPr="00A05B9A">
              <w:rPr>
                <w:rFonts w:asciiTheme="minorHAnsi" w:hAnsiTheme="minorHAnsi" w:cstheme="minorHAnsi"/>
                <w:b w:val="0"/>
                <w:color w:val="000000" w:themeColor="text1"/>
              </w:rPr>
              <w:t>(authorized to establish police departments by § 23-14)</w:t>
            </w:r>
          </w:p>
        </w:tc>
        <w:tc>
          <w:tcPr>
            <w:tcW w:w="10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606C10" w:rsidRPr="00474FCD" w:rsidRDefault="001649E4" w:rsidP="001C0E6A">
            <w:pPr>
              <w:jc w:val="center"/>
              <w:cnfStyle w:val="000000000000"/>
              <w:rPr>
                <w:rFonts w:asciiTheme="minorHAnsi" w:hAnsiTheme="minorHAnsi" w:cstheme="minorHAnsi"/>
              </w:rPr>
            </w:pPr>
            <w:r w:rsidRPr="00474FCD">
              <w:rPr>
                <w:rFonts w:asciiTheme="minorHAnsi" w:hAnsiTheme="minorHAnsi" w:cstheme="minorHAnsi"/>
              </w:rPr>
              <w:t>17</w:t>
            </w:r>
          </w:p>
        </w:tc>
        <w:tc>
          <w:tcPr>
            <w:tcW w:w="1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606C10" w:rsidRPr="00474FCD" w:rsidRDefault="001649E4" w:rsidP="001C0E6A">
            <w:pPr>
              <w:jc w:val="center"/>
              <w:cnfStyle w:val="000000000000"/>
              <w:rPr>
                <w:rFonts w:asciiTheme="minorHAnsi" w:hAnsiTheme="minorHAnsi" w:cstheme="minorHAnsi"/>
              </w:rPr>
            </w:pPr>
            <w:r w:rsidRPr="00474FCD">
              <w:rPr>
                <w:rFonts w:asciiTheme="minorHAnsi" w:hAnsiTheme="minorHAnsi" w:cstheme="minorHAnsi"/>
              </w:rPr>
              <w:t>16</w:t>
            </w:r>
          </w:p>
        </w:tc>
        <w:tc>
          <w:tcPr>
            <w:tcW w:w="9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606C10" w:rsidRPr="00474FCD" w:rsidRDefault="001649E4" w:rsidP="001C0E6A">
            <w:pPr>
              <w:jc w:val="center"/>
              <w:cnfStyle w:val="000000000000"/>
              <w:rPr>
                <w:rFonts w:asciiTheme="minorHAnsi" w:hAnsiTheme="minorHAnsi" w:cstheme="minorHAnsi"/>
              </w:rPr>
            </w:pPr>
            <w:r w:rsidRPr="00474FCD">
              <w:rPr>
                <w:rFonts w:asciiTheme="minorHAnsi" w:hAnsiTheme="minorHAnsi" w:cstheme="minorHAnsi"/>
              </w:rPr>
              <w:t>94%</w:t>
            </w:r>
          </w:p>
        </w:tc>
      </w:tr>
      <w:tr w:rsidR="00606C10" w:rsidTr="003E038E">
        <w:trPr>
          <w:cnfStyle w:val="000000100000"/>
          <w:jc w:val="center"/>
        </w:trPr>
        <w:tc>
          <w:tcPr>
            <w:cnfStyle w:val="001000000000"/>
            <w:tcW w:w="48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606C10" w:rsidRPr="00A05B9A" w:rsidRDefault="00606C10" w:rsidP="00541314">
            <w:pPr>
              <w:rPr>
                <w:rFonts w:asciiTheme="minorHAnsi" w:hAnsiTheme="minorHAnsi" w:cstheme="minorHAnsi"/>
                <w:b w:val="0"/>
                <w:color w:val="000000" w:themeColor="text1"/>
              </w:rPr>
            </w:pPr>
            <w:r w:rsidRPr="00A05B9A">
              <w:rPr>
                <w:rFonts w:asciiTheme="minorHAnsi" w:hAnsiTheme="minorHAnsi" w:cstheme="minorHAnsi"/>
                <w:b w:val="0"/>
                <w:color w:val="000000" w:themeColor="text1"/>
              </w:rPr>
              <w:t xml:space="preserve">Community colleges </w:t>
            </w:r>
            <w:r w:rsidR="009E4344" w:rsidRPr="00A05B9A">
              <w:rPr>
                <w:rFonts w:asciiTheme="minorHAnsi" w:hAnsiTheme="minorHAnsi" w:cstheme="minorHAnsi"/>
                <w:b w:val="0"/>
                <w:color w:val="000000" w:themeColor="text1"/>
              </w:rPr>
              <w:t xml:space="preserve">with </w:t>
            </w:r>
            <w:r w:rsidR="00E41E04" w:rsidRPr="00A05B9A">
              <w:rPr>
                <w:rFonts w:asciiTheme="minorHAnsi" w:hAnsiTheme="minorHAnsi" w:cstheme="minorHAnsi"/>
                <w:b w:val="0"/>
                <w:color w:val="000000" w:themeColor="text1"/>
              </w:rPr>
              <w:t xml:space="preserve">sworn </w:t>
            </w:r>
            <w:r w:rsidR="00541314" w:rsidRPr="00A05B9A">
              <w:rPr>
                <w:rFonts w:asciiTheme="minorHAnsi" w:hAnsiTheme="minorHAnsi" w:cstheme="minorHAnsi"/>
                <w:b w:val="0"/>
                <w:color w:val="000000" w:themeColor="text1"/>
              </w:rPr>
              <w:t>police</w:t>
            </w:r>
            <w:r w:rsidR="00E41E04" w:rsidRPr="00A05B9A">
              <w:rPr>
                <w:rFonts w:asciiTheme="minorHAnsi" w:hAnsiTheme="minorHAnsi" w:cstheme="minorHAnsi"/>
                <w:b w:val="0"/>
                <w:color w:val="000000" w:themeColor="text1"/>
              </w:rPr>
              <w:t xml:space="preserve"> department </w:t>
            </w:r>
            <w:r w:rsidRPr="00A05B9A">
              <w:rPr>
                <w:rFonts w:asciiTheme="minorHAnsi" w:hAnsiTheme="minorHAnsi" w:cstheme="minorHAnsi"/>
                <w:b w:val="0"/>
                <w:color w:val="000000" w:themeColor="text1"/>
              </w:rPr>
              <w:t>(established under § 23-14)</w:t>
            </w:r>
          </w:p>
        </w:tc>
        <w:tc>
          <w:tcPr>
            <w:tcW w:w="10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606C10" w:rsidRPr="00606C10" w:rsidRDefault="001649E4" w:rsidP="001C0E6A">
            <w:pPr>
              <w:jc w:val="center"/>
              <w:cnfStyle w:val="000000100000"/>
              <w:rPr>
                <w:rFonts w:asciiTheme="minorHAnsi" w:hAnsiTheme="minorHAnsi" w:cstheme="minorHAnsi"/>
              </w:rPr>
            </w:pPr>
            <w:r>
              <w:rPr>
                <w:rFonts w:asciiTheme="minorHAnsi" w:hAnsiTheme="minorHAnsi" w:cstheme="minorHAnsi"/>
              </w:rPr>
              <w:t>13</w:t>
            </w:r>
          </w:p>
        </w:tc>
        <w:tc>
          <w:tcPr>
            <w:tcW w:w="1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606C10" w:rsidRPr="00606C10" w:rsidRDefault="001649E4" w:rsidP="001C0E6A">
            <w:pPr>
              <w:jc w:val="center"/>
              <w:cnfStyle w:val="000000100000"/>
              <w:rPr>
                <w:rFonts w:asciiTheme="minorHAnsi" w:hAnsiTheme="minorHAnsi" w:cstheme="minorHAnsi"/>
              </w:rPr>
            </w:pPr>
            <w:r>
              <w:rPr>
                <w:rFonts w:asciiTheme="minorHAnsi" w:hAnsiTheme="minorHAnsi" w:cstheme="minorHAnsi"/>
              </w:rPr>
              <w:t>11</w:t>
            </w:r>
          </w:p>
        </w:tc>
        <w:tc>
          <w:tcPr>
            <w:tcW w:w="9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606C10" w:rsidRPr="001649E4" w:rsidRDefault="001649E4" w:rsidP="001C0E6A">
            <w:pPr>
              <w:jc w:val="center"/>
              <w:cnfStyle w:val="000000100000"/>
              <w:rPr>
                <w:rFonts w:asciiTheme="minorHAnsi" w:hAnsiTheme="minorHAnsi" w:cstheme="minorHAnsi"/>
              </w:rPr>
            </w:pPr>
            <w:r>
              <w:rPr>
                <w:rFonts w:asciiTheme="minorHAnsi" w:hAnsiTheme="minorHAnsi" w:cstheme="minorHAnsi"/>
              </w:rPr>
              <w:t>85%</w:t>
            </w:r>
          </w:p>
        </w:tc>
      </w:tr>
      <w:tr w:rsidR="00606C10" w:rsidTr="002D172E">
        <w:trPr>
          <w:jc w:val="center"/>
        </w:trPr>
        <w:tc>
          <w:tcPr>
            <w:cnfStyle w:val="001000000000"/>
            <w:tcW w:w="48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606C10" w:rsidRPr="00A05B9A" w:rsidRDefault="00606C10" w:rsidP="00541314">
            <w:pPr>
              <w:rPr>
                <w:rFonts w:asciiTheme="minorHAnsi" w:hAnsiTheme="minorHAnsi" w:cstheme="minorHAnsi"/>
                <w:b w:val="0"/>
                <w:color w:val="000000" w:themeColor="text1"/>
              </w:rPr>
            </w:pPr>
            <w:r w:rsidRPr="00A05B9A">
              <w:rPr>
                <w:rFonts w:asciiTheme="minorHAnsi" w:hAnsiTheme="minorHAnsi" w:cstheme="minorHAnsi"/>
                <w:b w:val="0"/>
                <w:color w:val="000000" w:themeColor="text1"/>
              </w:rPr>
              <w:t xml:space="preserve">Private institutions with </w:t>
            </w:r>
            <w:r w:rsidR="00E41E04" w:rsidRPr="00A05B9A">
              <w:rPr>
                <w:rFonts w:asciiTheme="minorHAnsi" w:hAnsiTheme="minorHAnsi" w:cstheme="minorHAnsi"/>
                <w:b w:val="0"/>
                <w:color w:val="000000" w:themeColor="text1"/>
              </w:rPr>
              <w:t xml:space="preserve">sworn </w:t>
            </w:r>
            <w:r w:rsidR="00541314" w:rsidRPr="00A05B9A">
              <w:rPr>
                <w:rFonts w:asciiTheme="minorHAnsi" w:hAnsiTheme="minorHAnsi" w:cstheme="minorHAnsi"/>
                <w:b w:val="0"/>
                <w:color w:val="000000" w:themeColor="text1"/>
              </w:rPr>
              <w:t>police</w:t>
            </w:r>
            <w:r w:rsidR="00E41E04" w:rsidRPr="00A05B9A">
              <w:rPr>
                <w:rFonts w:asciiTheme="minorHAnsi" w:hAnsiTheme="minorHAnsi" w:cstheme="minorHAnsi"/>
                <w:b w:val="0"/>
                <w:color w:val="000000" w:themeColor="text1"/>
              </w:rPr>
              <w:t xml:space="preserve"> department </w:t>
            </w:r>
            <w:r w:rsidRPr="00A05B9A">
              <w:rPr>
                <w:rFonts w:asciiTheme="minorHAnsi" w:hAnsiTheme="minorHAnsi" w:cstheme="minorHAnsi"/>
                <w:b w:val="0"/>
                <w:color w:val="000000" w:themeColor="text1"/>
              </w:rPr>
              <w:t>(authorized per § 23-232.1)</w:t>
            </w:r>
          </w:p>
        </w:tc>
        <w:tc>
          <w:tcPr>
            <w:tcW w:w="10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606C10" w:rsidRPr="00606C10" w:rsidRDefault="001649E4" w:rsidP="001C0E6A">
            <w:pPr>
              <w:jc w:val="center"/>
              <w:cnfStyle w:val="000000000000"/>
              <w:rPr>
                <w:rFonts w:asciiTheme="minorHAnsi" w:hAnsiTheme="minorHAnsi" w:cstheme="minorHAnsi"/>
              </w:rPr>
            </w:pPr>
            <w:r>
              <w:rPr>
                <w:rFonts w:asciiTheme="minorHAnsi" w:hAnsiTheme="minorHAnsi" w:cstheme="minorHAnsi"/>
              </w:rPr>
              <w:t>9</w:t>
            </w:r>
          </w:p>
        </w:tc>
        <w:tc>
          <w:tcPr>
            <w:tcW w:w="1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606C10" w:rsidRPr="00606C10" w:rsidRDefault="001649E4" w:rsidP="001C0E6A">
            <w:pPr>
              <w:jc w:val="center"/>
              <w:cnfStyle w:val="000000000000"/>
              <w:rPr>
                <w:rFonts w:asciiTheme="minorHAnsi" w:hAnsiTheme="minorHAnsi" w:cstheme="minorHAnsi"/>
              </w:rPr>
            </w:pPr>
            <w:r>
              <w:rPr>
                <w:rFonts w:asciiTheme="minorHAnsi" w:hAnsiTheme="minorHAnsi" w:cstheme="minorHAnsi"/>
              </w:rPr>
              <w:t>7</w:t>
            </w:r>
          </w:p>
        </w:tc>
        <w:tc>
          <w:tcPr>
            <w:tcW w:w="9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606C10" w:rsidRPr="001649E4" w:rsidRDefault="001649E4" w:rsidP="001C0E6A">
            <w:pPr>
              <w:jc w:val="center"/>
              <w:cnfStyle w:val="000000000000"/>
              <w:rPr>
                <w:rFonts w:asciiTheme="minorHAnsi" w:hAnsiTheme="minorHAnsi" w:cstheme="minorHAnsi"/>
              </w:rPr>
            </w:pPr>
            <w:r>
              <w:rPr>
                <w:rFonts w:asciiTheme="minorHAnsi" w:hAnsiTheme="minorHAnsi" w:cstheme="minorHAnsi"/>
              </w:rPr>
              <w:t>78%</w:t>
            </w:r>
          </w:p>
        </w:tc>
      </w:tr>
      <w:tr w:rsidR="00606C10" w:rsidTr="003E038E">
        <w:trPr>
          <w:cnfStyle w:val="000000100000"/>
          <w:jc w:val="center"/>
        </w:trPr>
        <w:tc>
          <w:tcPr>
            <w:cnfStyle w:val="001000000000"/>
            <w:tcW w:w="48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606C10" w:rsidRPr="00A05B9A" w:rsidRDefault="00606C10" w:rsidP="00541314">
            <w:pPr>
              <w:rPr>
                <w:rFonts w:asciiTheme="minorHAnsi" w:hAnsiTheme="minorHAnsi" w:cstheme="minorHAnsi"/>
                <w:b w:val="0"/>
                <w:color w:val="000000" w:themeColor="text1"/>
              </w:rPr>
            </w:pPr>
            <w:r w:rsidRPr="00A05B9A">
              <w:rPr>
                <w:rFonts w:asciiTheme="minorHAnsi" w:hAnsiTheme="minorHAnsi" w:cstheme="minorHAnsi"/>
                <w:b w:val="0"/>
                <w:color w:val="000000" w:themeColor="text1"/>
              </w:rPr>
              <w:t xml:space="preserve">Institutions with </w:t>
            </w:r>
            <w:r w:rsidR="008041EC" w:rsidRPr="00A05B9A">
              <w:rPr>
                <w:rFonts w:asciiTheme="minorHAnsi" w:hAnsiTheme="minorHAnsi" w:cstheme="minorHAnsi"/>
                <w:b w:val="0"/>
                <w:color w:val="000000" w:themeColor="text1"/>
              </w:rPr>
              <w:t>non</w:t>
            </w:r>
            <w:r w:rsidR="00E41E04" w:rsidRPr="00A05B9A">
              <w:rPr>
                <w:rFonts w:asciiTheme="minorHAnsi" w:hAnsiTheme="minorHAnsi" w:cstheme="minorHAnsi"/>
                <w:b w:val="0"/>
                <w:color w:val="000000" w:themeColor="text1"/>
              </w:rPr>
              <w:t xml:space="preserve">sworn </w:t>
            </w:r>
            <w:r w:rsidR="00541314" w:rsidRPr="00A05B9A">
              <w:rPr>
                <w:rFonts w:asciiTheme="minorHAnsi" w:hAnsiTheme="minorHAnsi" w:cstheme="minorHAnsi"/>
                <w:b w:val="0"/>
                <w:color w:val="000000" w:themeColor="text1"/>
              </w:rPr>
              <w:t xml:space="preserve">security </w:t>
            </w:r>
            <w:r w:rsidR="00A553DA" w:rsidRPr="00A05B9A">
              <w:rPr>
                <w:rFonts w:asciiTheme="minorHAnsi" w:hAnsiTheme="minorHAnsi" w:cstheme="minorHAnsi"/>
                <w:b w:val="0"/>
                <w:color w:val="000000" w:themeColor="text1"/>
              </w:rPr>
              <w:t>department</w:t>
            </w:r>
          </w:p>
        </w:tc>
        <w:tc>
          <w:tcPr>
            <w:tcW w:w="10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606C10" w:rsidRPr="00606C10" w:rsidRDefault="001649E4" w:rsidP="001C0E6A">
            <w:pPr>
              <w:jc w:val="center"/>
              <w:cnfStyle w:val="000000100000"/>
              <w:rPr>
                <w:rFonts w:asciiTheme="minorHAnsi" w:hAnsiTheme="minorHAnsi" w:cstheme="minorHAnsi"/>
              </w:rPr>
            </w:pPr>
            <w:r>
              <w:rPr>
                <w:rFonts w:asciiTheme="minorHAnsi" w:hAnsiTheme="minorHAnsi" w:cstheme="minorHAnsi"/>
              </w:rPr>
              <w:t>28</w:t>
            </w:r>
          </w:p>
        </w:tc>
        <w:tc>
          <w:tcPr>
            <w:tcW w:w="1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606C10" w:rsidRPr="00606C10" w:rsidRDefault="001649E4" w:rsidP="001C0E6A">
            <w:pPr>
              <w:jc w:val="center"/>
              <w:cnfStyle w:val="000000100000"/>
              <w:rPr>
                <w:rFonts w:asciiTheme="minorHAnsi" w:hAnsiTheme="minorHAnsi" w:cstheme="minorHAnsi"/>
              </w:rPr>
            </w:pPr>
            <w:r>
              <w:rPr>
                <w:rFonts w:asciiTheme="minorHAnsi" w:hAnsiTheme="minorHAnsi" w:cstheme="minorHAnsi"/>
              </w:rPr>
              <w:t>13</w:t>
            </w:r>
          </w:p>
        </w:tc>
        <w:tc>
          <w:tcPr>
            <w:tcW w:w="9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606C10" w:rsidRPr="001649E4" w:rsidRDefault="001649E4" w:rsidP="001C0E6A">
            <w:pPr>
              <w:jc w:val="center"/>
              <w:cnfStyle w:val="000000100000"/>
              <w:rPr>
                <w:rFonts w:asciiTheme="minorHAnsi" w:hAnsiTheme="minorHAnsi" w:cstheme="minorHAnsi"/>
              </w:rPr>
            </w:pPr>
            <w:r>
              <w:rPr>
                <w:rFonts w:asciiTheme="minorHAnsi" w:hAnsiTheme="minorHAnsi" w:cstheme="minorHAnsi"/>
              </w:rPr>
              <w:t>46%</w:t>
            </w:r>
          </w:p>
        </w:tc>
      </w:tr>
      <w:tr w:rsidR="00606C10" w:rsidTr="002D172E">
        <w:trPr>
          <w:jc w:val="center"/>
        </w:trPr>
        <w:tc>
          <w:tcPr>
            <w:cnfStyle w:val="001000000000"/>
            <w:tcW w:w="48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606C10" w:rsidRPr="00474FCD" w:rsidRDefault="00606C10" w:rsidP="001C0E6A">
            <w:pPr>
              <w:jc w:val="right"/>
              <w:rPr>
                <w:rFonts w:asciiTheme="minorHAnsi" w:hAnsiTheme="minorHAnsi" w:cstheme="minorHAnsi"/>
                <w:b w:val="0"/>
              </w:rPr>
            </w:pPr>
            <w:r w:rsidRPr="00474FCD">
              <w:rPr>
                <w:rFonts w:asciiTheme="minorHAnsi" w:hAnsiTheme="minorHAnsi" w:cstheme="minorHAnsi"/>
                <w:b w:val="0"/>
              </w:rPr>
              <w:t>Total</w:t>
            </w:r>
          </w:p>
        </w:tc>
        <w:tc>
          <w:tcPr>
            <w:tcW w:w="10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606C10" w:rsidRPr="00606C10" w:rsidRDefault="001649E4" w:rsidP="001649E4">
            <w:pPr>
              <w:jc w:val="center"/>
              <w:cnfStyle w:val="000000000000"/>
              <w:rPr>
                <w:rFonts w:asciiTheme="minorHAnsi" w:hAnsiTheme="minorHAnsi" w:cstheme="minorHAnsi"/>
              </w:rPr>
            </w:pPr>
            <w:r>
              <w:rPr>
                <w:rFonts w:asciiTheme="minorHAnsi" w:hAnsiTheme="minorHAnsi" w:cstheme="minorHAnsi"/>
              </w:rPr>
              <w:t>67</w:t>
            </w:r>
          </w:p>
        </w:tc>
        <w:tc>
          <w:tcPr>
            <w:tcW w:w="1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606C10" w:rsidRPr="00606C10" w:rsidRDefault="00606C10" w:rsidP="001C0E6A">
            <w:pPr>
              <w:jc w:val="center"/>
              <w:cnfStyle w:val="000000000000"/>
              <w:rPr>
                <w:rFonts w:asciiTheme="minorHAnsi" w:hAnsiTheme="minorHAnsi" w:cstheme="minorHAnsi"/>
              </w:rPr>
            </w:pPr>
            <w:r w:rsidRPr="00606C10">
              <w:rPr>
                <w:rFonts w:asciiTheme="minorHAnsi" w:hAnsiTheme="minorHAnsi" w:cstheme="minorHAnsi"/>
              </w:rPr>
              <w:t>47</w:t>
            </w:r>
          </w:p>
        </w:tc>
        <w:tc>
          <w:tcPr>
            <w:tcW w:w="9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606C10" w:rsidRPr="001649E4" w:rsidRDefault="001649E4" w:rsidP="001C0E6A">
            <w:pPr>
              <w:jc w:val="center"/>
              <w:cnfStyle w:val="000000000000"/>
              <w:rPr>
                <w:rFonts w:asciiTheme="minorHAnsi" w:hAnsiTheme="minorHAnsi" w:cstheme="minorHAnsi"/>
              </w:rPr>
            </w:pPr>
            <w:r w:rsidRPr="001649E4">
              <w:rPr>
                <w:rFonts w:asciiTheme="minorHAnsi" w:hAnsiTheme="minorHAnsi" w:cstheme="minorHAnsi"/>
              </w:rPr>
              <w:t>70%</w:t>
            </w:r>
          </w:p>
        </w:tc>
      </w:tr>
    </w:tbl>
    <w:p w:rsidR="00606C10" w:rsidRPr="00606C10" w:rsidRDefault="00606C10" w:rsidP="00606C10">
      <w:pPr>
        <w:rPr>
          <w:rFonts w:asciiTheme="minorHAnsi" w:hAnsiTheme="minorHAnsi" w:cstheme="minorHAnsi"/>
          <w:sz w:val="22"/>
          <w:szCs w:val="22"/>
        </w:rPr>
      </w:pPr>
    </w:p>
    <w:p w:rsidR="00606C10" w:rsidRPr="004A53B5" w:rsidRDefault="00606C10" w:rsidP="00606C10">
      <w:pPr>
        <w:rPr>
          <w:rFonts w:asciiTheme="minorHAnsi" w:hAnsiTheme="minorHAnsi" w:cstheme="minorHAnsi"/>
          <w:color w:val="000000" w:themeColor="text1"/>
          <w:sz w:val="22"/>
          <w:szCs w:val="22"/>
        </w:rPr>
      </w:pPr>
      <w:r w:rsidRPr="00606C10">
        <w:rPr>
          <w:rFonts w:asciiTheme="minorHAnsi" w:hAnsiTheme="minorHAnsi" w:cstheme="minorHAnsi"/>
          <w:sz w:val="22"/>
          <w:szCs w:val="22"/>
        </w:rPr>
        <w:t xml:space="preserve">Based on these definitions, each institution receiving the survey was asked to identify whether it has a police department or a security department (with security department including any type of security service </w:t>
      </w:r>
      <w:r w:rsidRPr="004A53B5">
        <w:rPr>
          <w:rFonts w:asciiTheme="minorHAnsi" w:hAnsiTheme="minorHAnsi" w:cstheme="minorHAnsi"/>
          <w:color w:val="000000" w:themeColor="text1"/>
          <w:sz w:val="22"/>
          <w:szCs w:val="22"/>
        </w:rPr>
        <w:t xml:space="preserve">mentioned in §23-238).  Some Virginia institutions have a combination of police and security operations. These institutions were asked to indicate the type of department that has the </w:t>
      </w:r>
      <w:r w:rsidRPr="004A53B5">
        <w:rPr>
          <w:rFonts w:asciiTheme="minorHAnsi" w:hAnsiTheme="minorHAnsi" w:cstheme="minorHAnsi"/>
          <w:i/>
          <w:color w:val="000000" w:themeColor="text1"/>
          <w:sz w:val="22"/>
          <w:szCs w:val="22"/>
        </w:rPr>
        <w:t>primary</w:t>
      </w:r>
      <w:r w:rsidRPr="004A53B5">
        <w:rPr>
          <w:rFonts w:asciiTheme="minorHAnsi" w:hAnsiTheme="minorHAnsi" w:cstheme="minorHAnsi"/>
          <w:color w:val="000000" w:themeColor="text1"/>
          <w:sz w:val="22"/>
          <w:szCs w:val="22"/>
        </w:rPr>
        <w:t xml:space="preserve"> responsibility for safety and security on its campus.  Among the 47 institutions responding to the survey, 34 (72%) reported having a police department, and 13 (28%) reported having a security department.</w:t>
      </w:r>
    </w:p>
    <w:p w:rsidR="00606C10" w:rsidRPr="004A53B5" w:rsidRDefault="00606C10" w:rsidP="00606C10">
      <w:pPr>
        <w:rPr>
          <w:rFonts w:asciiTheme="minorHAnsi" w:hAnsiTheme="minorHAnsi" w:cstheme="minorHAnsi"/>
          <w:color w:val="000000" w:themeColor="text1"/>
          <w:sz w:val="22"/>
          <w:szCs w:val="22"/>
        </w:rPr>
      </w:pPr>
    </w:p>
    <w:p w:rsidR="000864D5" w:rsidRPr="004A53B5" w:rsidRDefault="00606C10" w:rsidP="00606C10">
      <w:pPr>
        <w:rPr>
          <w:rFonts w:asciiTheme="minorHAnsi" w:hAnsiTheme="minorHAnsi" w:cstheme="minorHAnsi"/>
          <w:color w:val="000000" w:themeColor="text1"/>
          <w:sz w:val="22"/>
          <w:szCs w:val="22"/>
        </w:rPr>
      </w:pPr>
      <w:r w:rsidRPr="004A53B5">
        <w:rPr>
          <w:rFonts w:asciiTheme="minorHAnsi" w:hAnsiTheme="minorHAnsi" w:cstheme="minorHAnsi"/>
          <w:color w:val="000000" w:themeColor="text1"/>
          <w:sz w:val="22"/>
          <w:szCs w:val="22"/>
        </w:rPr>
        <w:t xml:space="preserve">To better understand how the institutions themselves characterize their </w:t>
      </w:r>
      <w:r w:rsidR="004A53B5" w:rsidRPr="004A53B5">
        <w:rPr>
          <w:rFonts w:asciiTheme="minorHAnsi" w:hAnsiTheme="minorHAnsi" w:cstheme="minorHAnsi"/>
          <w:color w:val="000000" w:themeColor="text1"/>
          <w:sz w:val="22"/>
          <w:szCs w:val="22"/>
        </w:rPr>
        <w:t>police or security</w:t>
      </w:r>
      <w:r w:rsidR="002C1211" w:rsidRPr="004A53B5">
        <w:rPr>
          <w:rFonts w:asciiTheme="minorHAnsi" w:hAnsiTheme="minorHAnsi" w:cstheme="minorHAnsi"/>
          <w:color w:val="000000" w:themeColor="text1"/>
          <w:sz w:val="22"/>
          <w:szCs w:val="22"/>
        </w:rPr>
        <w:t xml:space="preserve"> department</w:t>
      </w:r>
      <w:r w:rsidR="002C1211" w:rsidRPr="004A53B5">
        <w:rPr>
          <w:rFonts w:asciiTheme="minorHAnsi" w:eastAsiaTheme="majorEastAsia" w:hAnsiTheme="minorHAnsi" w:cstheme="minorHAnsi"/>
          <w:color w:val="000000" w:themeColor="text1"/>
          <w:spacing w:val="5"/>
          <w:kern w:val="28"/>
          <w:sz w:val="22"/>
          <w:szCs w:val="22"/>
          <w:lang w:bidi="ar-SA"/>
        </w:rPr>
        <w:t>s</w:t>
      </w:r>
      <w:r w:rsidRPr="004A53B5">
        <w:rPr>
          <w:rFonts w:asciiTheme="minorHAnsi" w:hAnsiTheme="minorHAnsi" w:cstheme="minorHAnsi"/>
          <w:color w:val="000000" w:themeColor="text1"/>
          <w:sz w:val="22"/>
          <w:szCs w:val="22"/>
        </w:rPr>
        <w:t xml:space="preserve">, each institution was asked to provide the full name of </w:t>
      </w:r>
      <w:r w:rsidR="00474FCD" w:rsidRPr="004A53B5">
        <w:rPr>
          <w:rFonts w:asciiTheme="minorHAnsi" w:hAnsiTheme="minorHAnsi" w:cstheme="minorHAnsi"/>
          <w:color w:val="000000" w:themeColor="text1"/>
          <w:sz w:val="22"/>
          <w:szCs w:val="22"/>
        </w:rPr>
        <w:t>its</w:t>
      </w:r>
      <w:r w:rsidRPr="004A53B5">
        <w:rPr>
          <w:rFonts w:asciiTheme="minorHAnsi" w:hAnsiTheme="minorHAnsi" w:cstheme="minorHAnsi"/>
          <w:color w:val="000000" w:themeColor="text1"/>
          <w:sz w:val="22"/>
          <w:szCs w:val="22"/>
        </w:rPr>
        <w:t xml:space="preserve"> </w:t>
      </w:r>
      <w:r w:rsidR="002C1211" w:rsidRPr="004A53B5">
        <w:rPr>
          <w:rFonts w:asciiTheme="minorHAnsi" w:hAnsiTheme="minorHAnsi" w:cstheme="minorHAnsi"/>
          <w:color w:val="000000" w:themeColor="text1"/>
          <w:sz w:val="22"/>
          <w:szCs w:val="22"/>
        </w:rPr>
        <w:t>department</w:t>
      </w:r>
      <w:r w:rsidRPr="004A53B5">
        <w:rPr>
          <w:rFonts w:asciiTheme="minorHAnsi" w:hAnsiTheme="minorHAnsi" w:cstheme="minorHAnsi"/>
          <w:color w:val="000000" w:themeColor="text1"/>
          <w:sz w:val="22"/>
          <w:szCs w:val="22"/>
        </w:rPr>
        <w:t>. T</w:t>
      </w:r>
      <w:r w:rsidR="002D172E" w:rsidRPr="004A53B5">
        <w:rPr>
          <w:rFonts w:asciiTheme="minorHAnsi" w:hAnsiTheme="minorHAnsi" w:cstheme="minorHAnsi"/>
          <w:color w:val="000000" w:themeColor="text1"/>
          <w:sz w:val="22"/>
          <w:szCs w:val="22"/>
        </w:rPr>
        <w:t>able 3 lists</w:t>
      </w:r>
      <w:r w:rsidRPr="004A53B5">
        <w:rPr>
          <w:rFonts w:asciiTheme="minorHAnsi" w:hAnsiTheme="minorHAnsi" w:cstheme="minorHAnsi"/>
          <w:color w:val="000000" w:themeColor="text1"/>
          <w:sz w:val="22"/>
          <w:szCs w:val="22"/>
        </w:rPr>
        <w:t xml:space="preserve"> </w:t>
      </w:r>
      <w:r w:rsidR="002D172E" w:rsidRPr="004A53B5">
        <w:rPr>
          <w:rFonts w:asciiTheme="minorHAnsi" w:hAnsiTheme="minorHAnsi" w:cstheme="minorHAnsi"/>
          <w:color w:val="000000" w:themeColor="text1"/>
          <w:sz w:val="22"/>
          <w:szCs w:val="22"/>
        </w:rPr>
        <w:t xml:space="preserve">the </w:t>
      </w:r>
      <w:r w:rsidRPr="004A53B5">
        <w:rPr>
          <w:rFonts w:asciiTheme="minorHAnsi" w:hAnsiTheme="minorHAnsi" w:cstheme="minorHAnsi"/>
          <w:color w:val="000000" w:themeColor="text1"/>
          <w:sz w:val="22"/>
          <w:szCs w:val="22"/>
        </w:rPr>
        <w:t xml:space="preserve">department titles </w:t>
      </w:r>
      <w:r w:rsidR="00541314">
        <w:rPr>
          <w:rFonts w:asciiTheme="minorHAnsi" w:hAnsiTheme="minorHAnsi" w:cstheme="minorHAnsi"/>
          <w:color w:val="000000" w:themeColor="text1"/>
          <w:sz w:val="22"/>
          <w:szCs w:val="22"/>
        </w:rPr>
        <w:t>r</w:t>
      </w:r>
      <w:r w:rsidRPr="004A53B5">
        <w:rPr>
          <w:rFonts w:asciiTheme="minorHAnsi" w:hAnsiTheme="minorHAnsi" w:cstheme="minorHAnsi"/>
          <w:color w:val="000000" w:themeColor="text1"/>
          <w:sz w:val="22"/>
          <w:szCs w:val="22"/>
        </w:rPr>
        <w:t>eported</w:t>
      </w:r>
      <w:r w:rsidR="00541314">
        <w:rPr>
          <w:rFonts w:asciiTheme="minorHAnsi" w:hAnsiTheme="minorHAnsi" w:cstheme="minorHAnsi"/>
          <w:color w:val="000000" w:themeColor="text1"/>
          <w:sz w:val="22"/>
          <w:szCs w:val="22"/>
        </w:rPr>
        <w:t>.</w:t>
      </w:r>
    </w:p>
    <w:p w:rsidR="00606C10" w:rsidRPr="00606C10" w:rsidRDefault="00606C10" w:rsidP="00606C10">
      <w:pPr>
        <w:ind w:left="720" w:right="720"/>
        <w:rPr>
          <w:rFonts w:asciiTheme="minorHAnsi" w:eastAsiaTheme="majorEastAsia" w:hAnsiTheme="minorHAnsi" w:cstheme="minorHAnsi"/>
          <w:color w:val="000000" w:themeColor="text1"/>
          <w:spacing w:val="5"/>
          <w:kern w:val="28"/>
          <w:sz w:val="22"/>
          <w:szCs w:val="22"/>
        </w:rPr>
      </w:pPr>
    </w:p>
    <w:tbl>
      <w:tblPr>
        <w:tblStyle w:val="TableGrid"/>
        <w:tblW w:w="0" w:type="auto"/>
        <w:tblInd w:w="288" w:type="dxa"/>
        <w:tblLook w:val="04A0"/>
      </w:tblPr>
      <w:tblGrid>
        <w:gridCol w:w="4598"/>
        <w:gridCol w:w="4690"/>
      </w:tblGrid>
      <w:tr w:rsidR="002D172E" w:rsidRPr="00606C10" w:rsidTr="003E038E">
        <w:tc>
          <w:tcPr>
            <w:tcW w:w="10008" w:type="dxa"/>
            <w:gridSpan w:val="2"/>
          </w:tcPr>
          <w:p w:rsidR="002D172E" w:rsidRDefault="002D172E" w:rsidP="001C0E6A">
            <w:pPr>
              <w:ind w:right="720"/>
              <w:jc w:val="center"/>
              <w:rPr>
                <w:rFonts w:asciiTheme="minorHAnsi" w:eastAsiaTheme="majorEastAsia" w:hAnsiTheme="minorHAnsi" w:cstheme="minorHAnsi"/>
                <w:color w:val="000000" w:themeColor="text1"/>
                <w:spacing w:val="5"/>
                <w:kern w:val="28"/>
                <w:sz w:val="22"/>
                <w:szCs w:val="22"/>
              </w:rPr>
            </w:pPr>
            <w:r>
              <w:rPr>
                <w:rFonts w:asciiTheme="minorHAnsi" w:eastAsiaTheme="majorEastAsia" w:hAnsiTheme="minorHAnsi" w:cstheme="minorHAnsi"/>
                <w:color w:val="000000" w:themeColor="text1"/>
                <w:spacing w:val="5"/>
                <w:kern w:val="28"/>
                <w:sz w:val="22"/>
                <w:szCs w:val="22"/>
              </w:rPr>
              <w:t>Table 3</w:t>
            </w:r>
          </w:p>
          <w:p w:rsidR="00541314" w:rsidRPr="002D172E" w:rsidRDefault="00541314" w:rsidP="001C0E6A">
            <w:pPr>
              <w:ind w:right="720"/>
              <w:jc w:val="center"/>
              <w:rPr>
                <w:rFonts w:asciiTheme="minorHAnsi" w:eastAsiaTheme="majorEastAsia" w:hAnsiTheme="minorHAnsi" w:cstheme="minorHAnsi"/>
                <w:color w:val="000000" w:themeColor="text1"/>
                <w:spacing w:val="5"/>
                <w:kern w:val="28"/>
                <w:sz w:val="22"/>
                <w:szCs w:val="22"/>
              </w:rPr>
            </w:pPr>
            <w:r>
              <w:rPr>
                <w:rFonts w:asciiTheme="minorHAnsi" w:eastAsiaTheme="majorEastAsia" w:hAnsiTheme="minorHAnsi" w:cstheme="minorHAnsi"/>
                <w:color w:val="000000" w:themeColor="text1"/>
                <w:spacing w:val="5"/>
                <w:kern w:val="28"/>
                <w:sz w:val="22"/>
                <w:szCs w:val="22"/>
              </w:rPr>
              <w:t>Titles Reported by Campus Police and Security Departments</w:t>
            </w:r>
          </w:p>
        </w:tc>
      </w:tr>
      <w:tr w:rsidR="00606C10" w:rsidRPr="00606C10" w:rsidTr="001C0E6A">
        <w:tc>
          <w:tcPr>
            <w:tcW w:w="4950" w:type="dxa"/>
          </w:tcPr>
          <w:p w:rsidR="00606C10" w:rsidRPr="00BD6FCE" w:rsidRDefault="00606C10" w:rsidP="001C0E6A">
            <w:pPr>
              <w:ind w:right="720"/>
              <w:jc w:val="center"/>
              <w:rPr>
                <w:rFonts w:asciiTheme="minorHAnsi" w:eastAsiaTheme="majorEastAsia" w:hAnsiTheme="minorHAnsi" w:cstheme="minorHAnsi"/>
                <w:i/>
                <w:color w:val="000000" w:themeColor="text1"/>
                <w:spacing w:val="5"/>
                <w:kern w:val="28"/>
                <w:sz w:val="22"/>
                <w:szCs w:val="22"/>
              </w:rPr>
            </w:pPr>
            <w:r w:rsidRPr="00BD6FCE">
              <w:rPr>
                <w:rFonts w:asciiTheme="minorHAnsi" w:eastAsiaTheme="majorEastAsia" w:hAnsiTheme="minorHAnsi" w:cstheme="minorHAnsi"/>
                <w:i/>
                <w:color w:val="000000" w:themeColor="text1"/>
                <w:spacing w:val="5"/>
                <w:kern w:val="28"/>
                <w:sz w:val="22"/>
                <w:szCs w:val="22"/>
              </w:rPr>
              <w:t>Title Includes “Police Department”</w:t>
            </w:r>
          </w:p>
        </w:tc>
        <w:tc>
          <w:tcPr>
            <w:tcW w:w="5058" w:type="dxa"/>
          </w:tcPr>
          <w:p w:rsidR="00606C10" w:rsidRPr="00BD6FCE" w:rsidRDefault="00606C10" w:rsidP="001C0E6A">
            <w:pPr>
              <w:ind w:right="720"/>
              <w:jc w:val="center"/>
              <w:rPr>
                <w:rFonts w:asciiTheme="minorHAnsi" w:eastAsiaTheme="majorEastAsia" w:hAnsiTheme="minorHAnsi" w:cstheme="minorHAnsi"/>
                <w:i/>
                <w:color w:val="000000" w:themeColor="text1"/>
                <w:spacing w:val="5"/>
                <w:kern w:val="28"/>
                <w:sz w:val="22"/>
                <w:szCs w:val="22"/>
              </w:rPr>
            </w:pPr>
            <w:r w:rsidRPr="00BD6FCE">
              <w:rPr>
                <w:rFonts w:asciiTheme="minorHAnsi" w:eastAsiaTheme="majorEastAsia" w:hAnsiTheme="minorHAnsi" w:cstheme="minorHAnsi"/>
                <w:i/>
                <w:color w:val="000000" w:themeColor="text1"/>
                <w:spacing w:val="5"/>
                <w:kern w:val="28"/>
                <w:sz w:val="22"/>
                <w:szCs w:val="22"/>
              </w:rPr>
              <w:t>Title Does Not Include “Police Department”</w:t>
            </w:r>
          </w:p>
        </w:tc>
      </w:tr>
      <w:tr w:rsidR="00606C10" w:rsidRPr="00606C10" w:rsidTr="001C0E6A">
        <w:tc>
          <w:tcPr>
            <w:tcW w:w="4950" w:type="dxa"/>
          </w:tcPr>
          <w:p w:rsidR="00606C10" w:rsidRPr="00606C10" w:rsidRDefault="00606C10" w:rsidP="00BD6FCE">
            <w:pPr>
              <w:pStyle w:val="ListParagraph"/>
              <w:numPr>
                <w:ilvl w:val="0"/>
                <w:numId w:val="28"/>
              </w:numPr>
              <w:ind w:right="720" w:hanging="216"/>
              <w:rPr>
                <w:rFonts w:asciiTheme="minorHAnsi" w:eastAsiaTheme="majorEastAsia" w:hAnsiTheme="minorHAnsi" w:cstheme="minorHAnsi"/>
                <w:color w:val="000000" w:themeColor="text1"/>
                <w:spacing w:val="5"/>
                <w:kern w:val="28"/>
                <w:sz w:val="22"/>
                <w:szCs w:val="22"/>
              </w:rPr>
            </w:pPr>
            <w:r w:rsidRPr="00606C10">
              <w:rPr>
                <w:rFonts w:asciiTheme="minorHAnsi" w:hAnsiTheme="minorHAnsi" w:cstheme="minorHAnsi"/>
                <w:color w:val="000000" w:themeColor="text1"/>
                <w:sz w:val="22"/>
                <w:szCs w:val="22"/>
              </w:rPr>
              <w:t>Police Department</w:t>
            </w:r>
          </w:p>
        </w:tc>
        <w:tc>
          <w:tcPr>
            <w:tcW w:w="5058" w:type="dxa"/>
          </w:tcPr>
          <w:p w:rsidR="00606C10" w:rsidRPr="00606C10" w:rsidRDefault="00606C10" w:rsidP="00BD6FCE">
            <w:pPr>
              <w:pStyle w:val="ListParagraph"/>
              <w:numPr>
                <w:ilvl w:val="0"/>
                <w:numId w:val="29"/>
              </w:numPr>
              <w:ind w:left="360" w:right="720" w:hanging="216"/>
              <w:rPr>
                <w:rFonts w:asciiTheme="minorHAnsi" w:eastAsiaTheme="majorEastAsia" w:hAnsiTheme="minorHAnsi" w:cstheme="minorHAnsi"/>
                <w:color w:val="000000" w:themeColor="text1"/>
                <w:spacing w:val="5"/>
                <w:kern w:val="28"/>
                <w:sz w:val="22"/>
                <w:szCs w:val="22"/>
              </w:rPr>
            </w:pPr>
            <w:r w:rsidRPr="00606C10">
              <w:rPr>
                <w:rFonts w:asciiTheme="minorHAnsi" w:hAnsiTheme="minorHAnsi" w:cstheme="minorHAnsi"/>
                <w:color w:val="000000" w:themeColor="text1"/>
                <w:sz w:val="22"/>
                <w:szCs w:val="22"/>
              </w:rPr>
              <w:t>Office of Campus Safety</w:t>
            </w:r>
          </w:p>
        </w:tc>
      </w:tr>
      <w:tr w:rsidR="00606C10" w:rsidRPr="00606C10" w:rsidTr="001C0E6A">
        <w:tc>
          <w:tcPr>
            <w:tcW w:w="4950" w:type="dxa"/>
          </w:tcPr>
          <w:p w:rsidR="00606C10" w:rsidRPr="00606C10" w:rsidRDefault="00606C10" w:rsidP="00BD6FCE">
            <w:pPr>
              <w:pStyle w:val="ListParagraph"/>
              <w:numPr>
                <w:ilvl w:val="0"/>
                <w:numId w:val="28"/>
              </w:numPr>
              <w:ind w:right="720" w:hanging="216"/>
              <w:rPr>
                <w:rFonts w:asciiTheme="minorHAnsi" w:eastAsiaTheme="majorEastAsia" w:hAnsiTheme="minorHAnsi" w:cstheme="minorHAnsi"/>
                <w:color w:val="000000" w:themeColor="text1"/>
                <w:spacing w:val="5"/>
                <w:kern w:val="28"/>
                <w:sz w:val="22"/>
                <w:szCs w:val="22"/>
              </w:rPr>
            </w:pPr>
            <w:r w:rsidRPr="00606C10">
              <w:rPr>
                <w:rFonts w:asciiTheme="minorHAnsi" w:hAnsiTheme="minorHAnsi" w:cstheme="minorHAnsi"/>
                <w:color w:val="000000" w:themeColor="text1"/>
                <w:sz w:val="22"/>
                <w:szCs w:val="22"/>
              </w:rPr>
              <w:t>Campus Police</w:t>
            </w:r>
          </w:p>
        </w:tc>
        <w:tc>
          <w:tcPr>
            <w:tcW w:w="5058" w:type="dxa"/>
          </w:tcPr>
          <w:p w:rsidR="00606C10" w:rsidRPr="00606C10" w:rsidRDefault="00606C10" w:rsidP="00BD6FCE">
            <w:pPr>
              <w:pStyle w:val="ListParagraph"/>
              <w:numPr>
                <w:ilvl w:val="0"/>
                <w:numId w:val="29"/>
              </w:numPr>
              <w:ind w:left="360" w:right="720" w:hanging="216"/>
              <w:rPr>
                <w:rFonts w:asciiTheme="minorHAnsi" w:eastAsiaTheme="majorEastAsia" w:hAnsiTheme="minorHAnsi" w:cstheme="minorHAnsi"/>
                <w:color w:val="000000" w:themeColor="text1"/>
                <w:spacing w:val="5"/>
                <w:kern w:val="28"/>
                <w:sz w:val="22"/>
                <w:szCs w:val="22"/>
              </w:rPr>
            </w:pPr>
            <w:r w:rsidRPr="00606C10">
              <w:rPr>
                <w:rFonts w:asciiTheme="minorHAnsi" w:hAnsiTheme="minorHAnsi" w:cstheme="minorHAnsi"/>
                <w:color w:val="000000" w:themeColor="text1"/>
                <w:sz w:val="22"/>
                <w:szCs w:val="22"/>
              </w:rPr>
              <w:t>Department of Safety and Security</w:t>
            </w:r>
          </w:p>
        </w:tc>
      </w:tr>
      <w:tr w:rsidR="00606C10" w:rsidRPr="00606C10" w:rsidTr="001C0E6A">
        <w:tc>
          <w:tcPr>
            <w:tcW w:w="4950" w:type="dxa"/>
          </w:tcPr>
          <w:p w:rsidR="00606C10" w:rsidRPr="00606C10" w:rsidRDefault="00606C10" w:rsidP="00BD6FCE">
            <w:pPr>
              <w:pStyle w:val="ListParagraph"/>
              <w:numPr>
                <w:ilvl w:val="0"/>
                <w:numId w:val="28"/>
              </w:numPr>
              <w:ind w:right="720" w:hanging="216"/>
              <w:rPr>
                <w:rFonts w:asciiTheme="minorHAnsi" w:eastAsiaTheme="majorEastAsia" w:hAnsiTheme="minorHAnsi" w:cstheme="minorHAnsi"/>
                <w:color w:val="000000" w:themeColor="text1"/>
                <w:spacing w:val="5"/>
                <w:kern w:val="28"/>
                <w:sz w:val="22"/>
                <w:szCs w:val="22"/>
              </w:rPr>
            </w:pPr>
            <w:r w:rsidRPr="00606C10">
              <w:rPr>
                <w:rFonts w:asciiTheme="minorHAnsi" w:hAnsiTheme="minorHAnsi" w:cstheme="minorHAnsi"/>
                <w:color w:val="000000" w:themeColor="text1"/>
                <w:sz w:val="22"/>
                <w:szCs w:val="22"/>
              </w:rPr>
              <w:t>Campus Police Department</w:t>
            </w:r>
          </w:p>
        </w:tc>
        <w:tc>
          <w:tcPr>
            <w:tcW w:w="5058" w:type="dxa"/>
          </w:tcPr>
          <w:p w:rsidR="00606C10" w:rsidRPr="00606C10" w:rsidRDefault="00606C10" w:rsidP="00BD6FCE">
            <w:pPr>
              <w:pStyle w:val="ListParagraph"/>
              <w:numPr>
                <w:ilvl w:val="0"/>
                <w:numId w:val="29"/>
              </w:numPr>
              <w:ind w:left="360" w:right="720" w:hanging="216"/>
              <w:rPr>
                <w:rFonts w:asciiTheme="minorHAnsi" w:eastAsiaTheme="majorEastAsia" w:hAnsiTheme="minorHAnsi" w:cstheme="minorHAnsi"/>
                <w:color w:val="000000" w:themeColor="text1"/>
                <w:spacing w:val="5"/>
                <w:kern w:val="28"/>
                <w:sz w:val="22"/>
                <w:szCs w:val="22"/>
              </w:rPr>
            </w:pPr>
            <w:r w:rsidRPr="00606C10">
              <w:rPr>
                <w:rFonts w:asciiTheme="minorHAnsi" w:hAnsiTheme="minorHAnsi" w:cstheme="minorHAnsi"/>
                <w:color w:val="000000" w:themeColor="text1"/>
                <w:sz w:val="22"/>
                <w:szCs w:val="22"/>
              </w:rPr>
              <w:t>Department of Campus Safety</w:t>
            </w:r>
          </w:p>
        </w:tc>
      </w:tr>
      <w:tr w:rsidR="00606C10" w:rsidRPr="00606C10" w:rsidTr="001C0E6A">
        <w:tc>
          <w:tcPr>
            <w:tcW w:w="4950" w:type="dxa"/>
          </w:tcPr>
          <w:p w:rsidR="00606C10" w:rsidRPr="00606C10" w:rsidRDefault="00606C10" w:rsidP="00BD6FCE">
            <w:pPr>
              <w:pStyle w:val="ListParagraph"/>
              <w:numPr>
                <w:ilvl w:val="0"/>
                <w:numId w:val="28"/>
              </w:numPr>
              <w:ind w:right="720" w:hanging="216"/>
              <w:rPr>
                <w:rFonts w:asciiTheme="minorHAnsi" w:eastAsiaTheme="majorEastAsia" w:hAnsiTheme="minorHAnsi" w:cstheme="minorHAnsi"/>
                <w:color w:val="000000" w:themeColor="text1"/>
                <w:spacing w:val="5"/>
                <w:kern w:val="28"/>
                <w:sz w:val="22"/>
                <w:szCs w:val="22"/>
              </w:rPr>
            </w:pPr>
            <w:r w:rsidRPr="00606C10">
              <w:rPr>
                <w:rFonts w:asciiTheme="minorHAnsi" w:hAnsiTheme="minorHAnsi" w:cstheme="minorHAnsi"/>
                <w:color w:val="000000" w:themeColor="text1"/>
                <w:sz w:val="22"/>
                <w:szCs w:val="22"/>
              </w:rPr>
              <w:t>Department of Security and Police</w:t>
            </w:r>
          </w:p>
        </w:tc>
        <w:tc>
          <w:tcPr>
            <w:tcW w:w="5058" w:type="dxa"/>
          </w:tcPr>
          <w:p w:rsidR="00606C10" w:rsidRPr="00606C10" w:rsidRDefault="00606C10" w:rsidP="00BD6FCE">
            <w:pPr>
              <w:pStyle w:val="ListParagraph"/>
              <w:numPr>
                <w:ilvl w:val="0"/>
                <w:numId w:val="29"/>
              </w:numPr>
              <w:ind w:left="360" w:right="720" w:hanging="216"/>
              <w:rPr>
                <w:rFonts w:asciiTheme="minorHAnsi" w:eastAsiaTheme="majorEastAsia" w:hAnsiTheme="minorHAnsi" w:cstheme="minorHAnsi"/>
                <w:color w:val="000000" w:themeColor="text1"/>
                <w:spacing w:val="5"/>
                <w:kern w:val="28"/>
                <w:sz w:val="22"/>
                <w:szCs w:val="22"/>
              </w:rPr>
            </w:pPr>
            <w:r w:rsidRPr="00606C10">
              <w:rPr>
                <w:rFonts w:asciiTheme="minorHAnsi" w:hAnsiTheme="minorHAnsi" w:cstheme="minorHAnsi"/>
                <w:color w:val="000000" w:themeColor="text1"/>
                <w:sz w:val="22"/>
                <w:szCs w:val="22"/>
              </w:rPr>
              <w:t>Security Department</w:t>
            </w:r>
            <w:r w:rsidR="000864D5">
              <w:rPr>
                <w:rFonts w:asciiTheme="minorHAnsi" w:hAnsiTheme="minorHAnsi" w:cstheme="minorHAnsi"/>
                <w:color w:val="000000" w:themeColor="text1"/>
                <w:sz w:val="22"/>
                <w:szCs w:val="22"/>
              </w:rPr>
              <w:t>, Office or Services</w:t>
            </w:r>
          </w:p>
        </w:tc>
      </w:tr>
      <w:tr w:rsidR="00606C10" w:rsidRPr="00606C10" w:rsidTr="001C0E6A">
        <w:tc>
          <w:tcPr>
            <w:tcW w:w="4950" w:type="dxa"/>
          </w:tcPr>
          <w:p w:rsidR="00606C10" w:rsidRPr="00606C10" w:rsidRDefault="00606C10" w:rsidP="00BD6FCE">
            <w:pPr>
              <w:pStyle w:val="ListParagraph"/>
              <w:numPr>
                <w:ilvl w:val="0"/>
                <w:numId w:val="28"/>
              </w:numPr>
              <w:ind w:right="720" w:hanging="216"/>
              <w:rPr>
                <w:rFonts w:asciiTheme="minorHAnsi" w:eastAsiaTheme="majorEastAsia" w:hAnsiTheme="minorHAnsi" w:cstheme="minorHAnsi"/>
                <w:color w:val="000000" w:themeColor="text1"/>
                <w:spacing w:val="5"/>
                <w:kern w:val="28"/>
                <w:sz w:val="22"/>
                <w:szCs w:val="22"/>
              </w:rPr>
            </w:pPr>
            <w:r w:rsidRPr="00606C10">
              <w:rPr>
                <w:rFonts w:asciiTheme="minorHAnsi" w:hAnsiTheme="minorHAnsi" w:cstheme="minorHAnsi"/>
                <w:color w:val="000000" w:themeColor="text1"/>
                <w:sz w:val="22"/>
                <w:szCs w:val="22"/>
              </w:rPr>
              <w:t>Department of Police and Public Safety</w:t>
            </w:r>
          </w:p>
        </w:tc>
        <w:tc>
          <w:tcPr>
            <w:tcW w:w="5058" w:type="dxa"/>
          </w:tcPr>
          <w:p w:rsidR="00606C10" w:rsidRPr="00606C10" w:rsidRDefault="00606C10" w:rsidP="00BD6FCE">
            <w:pPr>
              <w:pStyle w:val="ListParagraph"/>
              <w:numPr>
                <w:ilvl w:val="0"/>
                <w:numId w:val="29"/>
              </w:numPr>
              <w:ind w:left="360" w:right="720" w:hanging="216"/>
              <w:rPr>
                <w:rFonts w:asciiTheme="minorHAnsi" w:eastAsiaTheme="majorEastAsia" w:hAnsiTheme="minorHAnsi" w:cstheme="minorHAnsi"/>
                <w:color w:val="000000" w:themeColor="text1"/>
                <w:spacing w:val="5"/>
                <w:kern w:val="28"/>
                <w:sz w:val="22"/>
                <w:szCs w:val="22"/>
              </w:rPr>
            </w:pPr>
            <w:r w:rsidRPr="00606C10">
              <w:rPr>
                <w:rFonts w:asciiTheme="minorHAnsi" w:hAnsiTheme="minorHAnsi" w:cstheme="minorHAnsi"/>
                <w:color w:val="000000" w:themeColor="text1"/>
                <w:sz w:val="22"/>
                <w:szCs w:val="22"/>
              </w:rPr>
              <w:t>Department of Public Safety</w:t>
            </w:r>
          </w:p>
        </w:tc>
      </w:tr>
    </w:tbl>
    <w:p w:rsidR="00606C10" w:rsidRPr="00606C10" w:rsidRDefault="00606C10" w:rsidP="00606C10">
      <w:pPr>
        <w:ind w:firstLine="720"/>
        <w:rPr>
          <w:rFonts w:asciiTheme="minorHAnsi" w:hAnsiTheme="minorHAnsi" w:cstheme="minorHAnsi"/>
          <w:b/>
          <w:color w:val="000000" w:themeColor="text1"/>
          <w:sz w:val="22"/>
          <w:szCs w:val="22"/>
        </w:rPr>
      </w:pPr>
    </w:p>
    <w:p w:rsidR="00F3563B" w:rsidRDefault="00F3563B" w:rsidP="00606C10">
      <w:pPr>
        <w:rPr>
          <w:rFonts w:asciiTheme="minorHAnsi" w:hAnsiTheme="minorHAnsi" w:cstheme="minorHAnsi"/>
          <w:b/>
          <w:color w:val="000000" w:themeColor="text1"/>
          <w:sz w:val="22"/>
          <w:szCs w:val="22"/>
        </w:rPr>
      </w:pPr>
    </w:p>
    <w:p w:rsidR="00F3563B" w:rsidRDefault="00F3563B" w:rsidP="00606C10">
      <w:pPr>
        <w:rPr>
          <w:rFonts w:asciiTheme="minorHAnsi" w:hAnsiTheme="minorHAnsi" w:cstheme="minorHAnsi"/>
          <w:b/>
          <w:color w:val="000000" w:themeColor="text1"/>
          <w:sz w:val="22"/>
          <w:szCs w:val="22"/>
        </w:rPr>
      </w:pPr>
    </w:p>
    <w:p w:rsidR="00F3563B" w:rsidRDefault="00F3563B" w:rsidP="00606C10">
      <w:pPr>
        <w:rPr>
          <w:rFonts w:asciiTheme="minorHAnsi" w:hAnsiTheme="minorHAnsi" w:cstheme="minorHAnsi"/>
          <w:b/>
          <w:color w:val="000000" w:themeColor="text1"/>
          <w:sz w:val="22"/>
          <w:szCs w:val="22"/>
        </w:rPr>
      </w:pPr>
    </w:p>
    <w:p w:rsidR="00F3563B" w:rsidRDefault="00F3563B" w:rsidP="00606C10">
      <w:pPr>
        <w:rPr>
          <w:rFonts w:asciiTheme="minorHAnsi" w:hAnsiTheme="minorHAnsi" w:cstheme="minorHAnsi"/>
          <w:b/>
          <w:color w:val="000000" w:themeColor="text1"/>
          <w:sz w:val="22"/>
          <w:szCs w:val="22"/>
        </w:rPr>
      </w:pPr>
    </w:p>
    <w:p w:rsidR="00F3563B" w:rsidRDefault="00F3563B" w:rsidP="00606C10">
      <w:pPr>
        <w:rPr>
          <w:rFonts w:asciiTheme="minorHAnsi" w:hAnsiTheme="minorHAnsi" w:cstheme="minorHAnsi"/>
          <w:b/>
          <w:color w:val="000000" w:themeColor="text1"/>
          <w:sz w:val="22"/>
          <w:szCs w:val="22"/>
        </w:rPr>
      </w:pPr>
    </w:p>
    <w:p w:rsidR="00F3563B" w:rsidRDefault="00F3563B" w:rsidP="00606C10">
      <w:pPr>
        <w:rPr>
          <w:rFonts w:asciiTheme="minorHAnsi" w:hAnsiTheme="minorHAnsi" w:cstheme="minorHAnsi"/>
          <w:b/>
          <w:color w:val="000000" w:themeColor="text1"/>
          <w:sz w:val="22"/>
          <w:szCs w:val="22"/>
        </w:rPr>
      </w:pPr>
    </w:p>
    <w:p w:rsidR="00606C10" w:rsidRPr="004A53B5" w:rsidRDefault="00606C10" w:rsidP="00606C10">
      <w:pPr>
        <w:rPr>
          <w:rFonts w:asciiTheme="minorHAnsi" w:hAnsiTheme="minorHAnsi" w:cstheme="minorHAnsi"/>
          <w:b/>
          <w:color w:val="000000" w:themeColor="text1"/>
          <w:sz w:val="22"/>
          <w:szCs w:val="22"/>
        </w:rPr>
      </w:pPr>
      <w:r w:rsidRPr="004A53B5">
        <w:rPr>
          <w:rFonts w:asciiTheme="minorHAnsi" w:hAnsiTheme="minorHAnsi" w:cstheme="minorHAnsi"/>
          <w:b/>
          <w:color w:val="000000" w:themeColor="text1"/>
          <w:sz w:val="22"/>
          <w:szCs w:val="22"/>
        </w:rPr>
        <w:lastRenderedPageBreak/>
        <w:t>Police Department Accreditation</w:t>
      </w:r>
    </w:p>
    <w:p w:rsidR="00606C10" w:rsidRPr="00606C10" w:rsidRDefault="00606C10" w:rsidP="00606C10">
      <w:pPr>
        <w:rPr>
          <w:rFonts w:asciiTheme="minorHAnsi" w:hAnsiTheme="minorHAnsi" w:cstheme="minorHAnsi"/>
          <w:b/>
          <w:color w:val="000000" w:themeColor="text1"/>
          <w:sz w:val="22"/>
          <w:szCs w:val="22"/>
        </w:rPr>
      </w:pPr>
    </w:p>
    <w:p w:rsidR="00606C10" w:rsidRPr="00606C10" w:rsidRDefault="00606C10" w:rsidP="00606C10">
      <w:pPr>
        <w:ind w:right="720"/>
        <w:rPr>
          <w:rFonts w:asciiTheme="minorHAnsi" w:hAnsiTheme="minorHAnsi" w:cstheme="minorHAnsi"/>
          <w:color w:val="000000" w:themeColor="text1"/>
          <w:sz w:val="22"/>
          <w:szCs w:val="22"/>
        </w:rPr>
      </w:pPr>
      <w:r w:rsidRPr="00606C10">
        <w:rPr>
          <w:rFonts w:asciiTheme="minorHAnsi" w:hAnsiTheme="minorHAnsi" w:cstheme="minorHAnsi"/>
          <w:color w:val="000000" w:themeColor="text1"/>
          <w:sz w:val="22"/>
          <w:szCs w:val="22"/>
        </w:rPr>
        <w:t>Accreditation is the process through which law enforcement agencies can voluntarily demonstrate to accreditation organizations that they comply with standards which indicate professional excellence. The applicability of standards may differ based on the nature of the department's authority and the scope of its services. Several organizations provide accreditation to Virginia campus law enforcement agencies:</w:t>
      </w:r>
    </w:p>
    <w:p w:rsidR="00606C10" w:rsidRPr="00606C10" w:rsidRDefault="00606C10" w:rsidP="00606C10">
      <w:pPr>
        <w:rPr>
          <w:rFonts w:asciiTheme="minorHAnsi" w:hAnsiTheme="minorHAnsi" w:cstheme="minorHAnsi"/>
          <w:color w:val="000000" w:themeColor="text1"/>
          <w:sz w:val="22"/>
          <w:szCs w:val="22"/>
        </w:rPr>
      </w:pPr>
    </w:p>
    <w:p w:rsidR="00606C10" w:rsidRPr="004A53B5" w:rsidRDefault="00606C10" w:rsidP="004A53B5">
      <w:pPr>
        <w:pStyle w:val="ListParagraph"/>
        <w:numPr>
          <w:ilvl w:val="0"/>
          <w:numId w:val="29"/>
        </w:numPr>
        <w:ind w:left="360"/>
        <w:rPr>
          <w:rFonts w:asciiTheme="minorHAnsi" w:hAnsiTheme="minorHAnsi" w:cstheme="minorHAnsi"/>
          <w:color w:val="000000" w:themeColor="text1"/>
          <w:sz w:val="22"/>
          <w:szCs w:val="22"/>
        </w:rPr>
      </w:pPr>
      <w:r w:rsidRPr="004A53B5">
        <w:rPr>
          <w:rFonts w:asciiTheme="minorHAnsi" w:hAnsiTheme="minorHAnsi" w:cstheme="minorHAnsi"/>
          <w:color w:val="000000" w:themeColor="text1"/>
          <w:sz w:val="22"/>
          <w:szCs w:val="22"/>
        </w:rPr>
        <w:t>Commission on Accreditation for Law Enforcement Agencies, Inc. (CALEA)</w:t>
      </w:r>
      <w:r w:rsidRPr="004A53B5">
        <w:rPr>
          <w:rFonts w:asciiTheme="minorHAnsi" w:hAnsiTheme="minorHAnsi" w:cstheme="minorHAnsi"/>
          <w:b/>
          <w:color w:val="000000" w:themeColor="text1"/>
          <w:sz w:val="22"/>
          <w:szCs w:val="22"/>
        </w:rPr>
        <w:t xml:space="preserve"> – </w:t>
      </w:r>
      <w:r w:rsidRPr="004A53B5">
        <w:rPr>
          <w:rFonts w:asciiTheme="minorHAnsi" w:hAnsiTheme="minorHAnsi" w:cstheme="minorHAnsi"/>
          <w:color w:val="000000" w:themeColor="text1"/>
          <w:sz w:val="22"/>
          <w:szCs w:val="22"/>
        </w:rPr>
        <w:t xml:space="preserve">The national-accrediting agency for law enforcement agencies. </w:t>
      </w:r>
    </w:p>
    <w:p w:rsidR="00606C10" w:rsidRPr="004A53B5" w:rsidRDefault="00606C10" w:rsidP="004A53B5">
      <w:pPr>
        <w:pStyle w:val="ListParagraph"/>
        <w:numPr>
          <w:ilvl w:val="0"/>
          <w:numId w:val="29"/>
        </w:numPr>
        <w:ind w:left="360"/>
        <w:rPr>
          <w:rFonts w:asciiTheme="minorHAnsi" w:hAnsiTheme="minorHAnsi" w:cstheme="minorHAnsi"/>
          <w:color w:val="000000" w:themeColor="text1"/>
          <w:sz w:val="22"/>
          <w:szCs w:val="22"/>
        </w:rPr>
      </w:pPr>
      <w:r w:rsidRPr="004A53B5">
        <w:rPr>
          <w:rFonts w:asciiTheme="minorHAnsi" w:hAnsiTheme="minorHAnsi" w:cstheme="minorHAnsi"/>
          <w:color w:val="000000" w:themeColor="text1"/>
          <w:sz w:val="22"/>
          <w:szCs w:val="22"/>
        </w:rPr>
        <w:t xml:space="preserve">International Association of Campus Law Enforcement Administrators, Inc. (IACLEA) </w:t>
      </w:r>
      <w:r w:rsidRPr="004A53B5">
        <w:rPr>
          <w:rFonts w:asciiTheme="minorHAnsi" w:hAnsiTheme="minorHAnsi" w:cstheme="minorHAnsi"/>
          <w:b/>
          <w:color w:val="000000" w:themeColor="text1"/>
          <w:sz w:val="22"/>
          <w:szCs w:val="22"/>
        </w:rPr>
        <w:t xml:space="preserve">– </w:t>
      </w:r>
      <w:r w:rsidRPr="004A53B5">
        <w:rPr>
          <w:rFonts w:asciiTheme="minorHAnsi" w:hAnsiTheme="minorHAnsi" w:cstheme="minorHAnsi"/>
          <w:color w:val="000000" w:themeColor="text1"/>
          <w:sz w:val="22"/>
          <w:szCs w:val="22"/>
        </w:rPr>
        <w:t>The international-accrediting agency for law enforcement agencies</w:t>
      </w:r>
      <w:r w:rsidR="000864D5" w:rsidRPr="004A53B5">
        <w:rPr>
          <w:rFonts w:asciiTheme="minorHAnsi" w:hAnsiTheme="minorHAnsi" w:cstheme="minorHAnsi"/>
          <w:color w:val="000000" w:themeColor="text1"/>
          <w:sz w:val="22"/>
          <w:szCs w:val="22"/>
        </w:rPr>
        <w:t>, which represents over 1</w:t>
      </w:r>
      <w:r w:rsidRPr="004A53B5">
        <w:rPr>
          <w:rFonts w:asciiTheme="minorHAnsi" w:hAnsiTheme="minorHAnsi" w:cstheme="minorHAnsi"/>
          <w:color w:val="000000" w:themeColor="text1"/>
          <w:sz w:val="22"/>
          <w:szCs w:val="22"/>
        </w:rPr>
        <w:t>,200 institutions of higher education</w:t>
      </w:r>
    </w:p>
    <w:p w:rsidR="00606C10" w:rsidRPr="004A53B5" w:rsidRDefault="00606C10" w:rsidP="004A53B5">
      <w:pPr>
        <w:pStyle w:val="ListParagraph"/>
        <w:numPr>
          <w:ilvl w:val="0"/>
          <w:numId w:val="29"/>
        </w:numPr>
        <w:ind w:left="360"/>
        <w:rPr>
          <w:rFonts w:asciiTheme="minorHAnsi" w:hAnsiTheme="minorHAnsi" w:cstheme="minorHAnsi"/>
          <w:color w:val="000000" w:themeColor="text1"/>
          <w:sz w:val="22"/>
          <w:szCs w:val="22"/>
        </w:rPr>
      </w:pPr>
      <w:r w:rsidRPr="004A53B5">
        <w:rPr>
          <w:rFonts w:asciiTheme="minorHAnsi" w:hAnsiTheme="minorHAnsi" w:cstheme="minorHAnsi"/>
          <w:color w:val="000000" w:themeColor="text1"/>
          <w:sz w:val="22"/>
          <w:szCs w:val="22"/>
        </w:rPr>
        <w:t>Virginia Law Enforcement Professional Standards Commission (VLEPSC)</w:t>
      </w:r>
      <w:r w:rsidRPr="004A53B5">
        <w:rPr>
          <w:rFonts w:asciiTheme="minorHAnsi" w:hAnsiTheme="minorHAnsi" w:cstheme="minorHAnsi"/>
          <w:b/>
          <w:color w:val="000000" w:themeColor="text1"/>
          <w:sz w:val="22"/>
          <w:szCs w:val="22"/>
        </w:rPr>
        <w:t xml:space="preserve"> – </w:t>
      </w:r>
      <w:r w:rsidRPr="004A53B5">
        <w:rPr>
          <w:rFonts w:asciiTheme="minorHAnsi" w:hAnsiTheme="minorHAnsi" w:cstheme="minorHAnsi"/>
          <w:color w:val="000000" w:themeColor="text1"/>
          <w:sz w:val="22"/>
          <w:szCs w:val="22"/>
        </w:rPr>
        <w:t>The state-accrediting agency for law enforcement agencies in Virginia</w:t>
      </w:r>
      <w:r w:rsidR="000864D5" w:rsidRPr="004A53B5">
        <w:rPr>
          <w:rFonts w:asciiTheme="minorHAnsi" w:hAnsiTheme="minorHAnsi" w:cstheme="minorHAnsi"/>
          <w:color w:val="000000" w:themeColor="text1"/>
          <w:sz w:val="22"/>
          <w:szCs w:val="22"/>
        </w:rPr>
        <w:t xml:space="preserve">, which </w:t>
      </w:r>
      <w:r w:rsidRPr="004A53B5">
        <w:rPr>
          <w:rFonts w:asciiTheme="minorHAnsi" w:hAnsiTheme="minorHAnsi" w:cstheme="minorHAnsi"/>
          <w:color w:val="000000" w:themeColor="text1"/>
          <w:sz w:val="22"/>
          <w:szCs w:val="22"/>
        </w:rPr>
        <w:t xml:space="preserve">establish professional standards and administer the accreditation process by which Virginia agencies can be systematically measured, evaluated, and updated. </w:t>
      </w:r>
    </w:p>
    <w:p w:rsidR="00606C10" w:rsidRPr="00606C10" w:rsidRDefault="00606C10" w:rsidP="00606C10">
      <w:pPr>
        <w:rPr>
          <w:rFonts w:asciiTheme="minorHAnsi" w:hAnsiTheme="minorHAnsi" w:cstheme="minorHAnsi"/>
          <w:color w:val="000000" w:themeColor="text1"/>
          <w:sz w:val="22"/>
          <w:szCs w:val="22"/>
        </w:rPr>
      </w:pPr>
    </w:p>
    <w:p w:rsidR="00606C10" w:rsidRPr="00A05B9A" w:rsidRDefault="00606C10" w:rsidP="00606C10">
      <w:pPr>
        <w:rPr>
          <w:rFonts w:asciiTheme="minorHAnsi" w:hAnsiTheme="minorHAnsi" w:cstheme="minorHAnsi"/>
          <w:color w:val="000000" w:themeColor="text1"/>
          <w:sz w:val="22"/>
          <w:szCs w:val="22"/>
        </w:rPr>
      </w:pPr>
      <w:r w:rsidRPr="00A05B9A">
        <w:rPr>
          <w:rFonts w:asciiTheme="minorHAnsi" w:hAnsiTheme="minorHAnsi" w:cstheme="minorHAnsi"/>
          <w:color w:val="000000" w:themeColor="text1"/>
          <w:sz w:val="22"/>
          <w:szCs w:val="22"/>
        </w:rPr>
        <w:t xml:space="preserve">The number of </w:t>
      </w:r>
      <w:r w:rsidR="0066748D" w:rsidRPr="00A05B9A">
        <w:rPr>
          <w:rFonts w:asciiTheme="minorHAnsi" w:hAnsiTheme="minorHAnsi" w:cstheme="minorHAnsi"/>
          <w:color w:val="000000" w:themeColor="text1"/>
          <w:sz w:val="22"/>
          <w:szCs w:val="22"/>
        </w:rPr>
        <w:t xml:space="preserve">sworn campus </w:t>
      </w:r>
      <w:r w:rsidR="00541314" w:rsidRPr="00A05B9A">
        <w:rPr>
          <w:rFonts w:asciiTheme="minorHAnsi" w:hAnsiTheme="minorHAnsi" w:cstheme="minorHAnsi"/>
          <w:color w:val="000000" w:themeColor="text1"/>
          <w:sz w:val="22"/>
          <w:szCs w:val="22"/>
        </w:rPr>
        <w:t>police</w:t>
      </w:r>
      <w:r w:rsidR="0066748D" w:rsidRPr="00A05B9A">
        <w:rPr>
          <w:rFonts w:asciiTheme="minorHAnsi" w:hAnsiTheme="minorHAnsi" w:cstheme="minorHAnsi"/>
          <w:color w:val="000000" w:themeColor="text1"/>
          <w:sz w:val="22"/>
          <w:szCs w:val="22"/>
        </w:rPr>
        <w:t xml:space="preserve"> department</w:t>
      </w:r>
      <w:r w:rsidR="0066748D" w:rsidRPr="00A05B9A">
        <w:rPr>
          <w:rFonts w:asciiTheme="minorHAnsi" w:eastAsiaTheme="majorEastAsia" w:hAnsiTheme="minorHAnsi" w:cstheme="minorHAnsi"/>
          <w:color w:val="000000" w:themeColor="text1"/>
          <w:spacing w:val="5"/>
          <w:kern w:val="28"/>
          <w:sz w:val="22"/>
          <w:szCs w:val="22"/>
          <w:lang w:bidi="ar-SA"/>
        </w:rPr>
        <w:t xml:space="preserve">s </w:t>
      </w:r>
      <w:r w:rsidRPr="00A05B9A">
        <w:rPr>
          <w:rFonts w:asciiTheme="minorHAnsi" w:hAnsiTheme="minorHAnsi" w:cstheme="minorHAnsi"/>
          <w:color w:val="000000" w:themeColor="text1"/>
          <w:sz w:val="22"/>
          <w:szCs w:val="22"/>
        </w:rPr>
        <w:t xml:space="preserve">reporting and not reporting accreditation, and by which </w:t>
      </w:r>
      <w:r w:rsidR="00474FCD" w:rsidRPr="00A05B9A">
        <w:rPr>
          <w:rFonts w:asciiTheme="minorHAnsi" w:hAnsiTheme="minorHAnsi" w:cstheme="minorHAnsi"/>
          <w:color w:val="000000" w:themeColor="text1"/>
          <w:sz w:val="22"/>
          <w:szCs w:val="22"/>
        </w:rPr>
        <w:t xml:space="preserve">accrediting </w:t>
      </w:r>
      <w:r w:rsidRPr="00A05B9A">
        <w:rPr>
          <w:rFonts w:asciiTheme="minorHAnsi" w:hAnsiTheme="minorHAnsi" w:cstheme="minorHAnsi"/>
          <w:color w:val="000000" w:themeColor="text1"/>
          <w:sz w:val="22"/>
          <w:szCs w:val="22"/>
        </w:rPr>
        <w:t>organization</w:t>
      </w:r>
      <w:r w:rsidR="00474FCD" w:rsidRPr="00A05B9A">
        <w:rPr>
          <w:rFonts w:asciiTheme="minorHAnsi" w:hAnsiTheme="minorHAnsi" w:cstheme="minorHAnsi"/>
          <w:color w:val="000000" w:themeColor="text1"/>
          <w:sz w:val="22"/>
          <w:szCs w:val="22"/>
        </w:rPr>
        <w:t>(</w:t>
      </w:r>
      <w:r w:rsidRPr="00A05B9A">
        <w:rPr>
          <w:rFonts w:asciiTheme="minorHAnsi" w:hAnsiTheme="minorHAnsi" w:cstheme="minorHAnsi"/>
          <w:color w:val="000000" w:themeColor="text1"/>
          <w:sz w:val="22"/>
          <w:szCs w:val="22"/>
        </w:rPr>
        <w:t>s</w:t>
      </w:r>
      <w:r w:rsidR="00474FCD" w:rsidRPr="00A05B9A">
        <w:rPr>
          <w:rFonts w:asciiTheme="minorHAnsi" w:hAnsiTheme="minorHAnsi" w:cstheme="minorHAnsi"/>
          <w:color w:val="000000" w:themeColor="text1"/>
          <w:sz w:val="22"/>
          <w:szCs w:val="22"/>
        </w:rPr>
        <w:t>)</w:t>
      </w:r>
      <w:r w:rsidRPr="00A05B9A">
        <w:rPr>
          <w:rFonts w:asciiTheme="minorHAnsi" w:hAnsiTheme="minorHAnsi" w:cstheme="minorHAnsi"/>
          <w:color w:val="000000" w:themeColor="text1"/>
          <w:sz w:val="22"/>
          <w:szCs w:val="22"/>
        </w:rPr>
        <w:t xml:space="preserve">, are shown in Table </w:t>
      </w:r>
      <w:r w:rsidR="002D172E" w:rsidRPr="00A05B9A">
        <w:rPr>
          <w:rFonts w:asciiTheme="minorHAnsi" w:hAnsiTheme="minorHAnsi" w:cstheme="minorHAnsi"/>
          <w:color w:val="000000" w:themeColor="text1"/>
          <w:sz w:val="22"/>
          <w:szCs w:val="22"/>
        </w:rPr>
        <w:t>4</w:t>
      </w:r>
      <w:r w:rsidRPr="00A05B9A">
        <w:rPr>
          <w:rFonts w:asciiTheme="minorHAnsi" w:hAnsiTheme="minorHAnsi" w:cstheme="minorHAnsi"/>
          <w:color w:val="000000" w:themeColor="text1"/>
          <w:sz w:val="22"/>
          <w:szCs w:val="22"/>
        </w:rPr>
        <w:t xml:space="preserve"> below.</w:t>
      </w:r>
    </w:p>
    <w:p w:rsidR="00541314" w:rsidRPr="00A05B9A" w:rsidRDefault="00541314" w:rsidP="00606C10">
      <w:pPr>
        <w:rPr>
          <w:rFonts w:asciiTheme="minorHAnsi" w:hAnsiTheme="minorHAnsi" w:cstheme="minorHAnsi"/>
          <w:color w:val="000000" w:themeColor="text1"/>
          <w:sz w:val="22"/>
          <w:szCs w:val="22"/>
        </w:rPr>
      </w:pPr>
    </w:p>
    <w:p w:rsidR="00606C10" w:rsidRPr="00A05B9A" w:rsidRDefault="00606C10" w:rsidP="00606C10">
      <w:pPr>
        <w:pStyle w:val="Caption"/>
        <w:keepNext/>
        <w:spacing w:after="0" w:line="240" w:lineRule="auto"/>
        <w:jc w:val="center"/>
        <w:rPr>
          <w:b w:val="0"/>
          <w:i w:val="0"/>
          <w:color w:val="000000" w:themeColor="text1"/>
          <w:sz w:val="22"/>
          <w:szCs w:val="22"/>
        </w:rPr>
      </w:pPr>
      <w:r w:rsidRPr="00A05B9A">
        <w:rPr>
          <w:b w:val="0"/>
          <w:i w:val="0"/>
          <w:color w:val="000000" w:themeColor="text1"/>
          <w:sz w:val="22"/>
          <w:szCs w:val="22"/>
        </w:rPr>
        <w:t xml:space="preserve">Table </w:t>
      </w:r>
      <w:r w:rsidR="002D172E" w:rsidRPr="00A05B9A">
        <w:rPr>
          <w:b w:val="0"/>
          <w:i w:val="0"/>
          <w:color w:val="000000" w:themeColor="text1"/>
          <w:sz w:val="22"/>
          <w:szCs w:val="22"/>
        </w:rPr>
        <w:t>4</w:t>
      </w:r>
      <w:r w:rsidRPr="00A05B9A">
        <w:rPr>
          <w:b w:val="0"/>
          <w:i w:val="0"/>
          <w:color w:val="000000" w:themeColor="text1"/>
          <w:sz w:val="22"/>
          <w:szCs w:val="22"/>
        </w:rPr>
        <w:t xml:space="preserve"> </w:t>
      </w:r>
      <w:r w:rsidR="0066748D" w:rsidRPr="00A05B9A">
        <w:rPr>
          <w:b w:val="0"/>
          <w:i w:val="0"/>
          <w:color w:val="000000" w:themeColor="text1"/>
          <w:sz w:val="22"/>
          <w:szCs w:val="22"/>
        </w:rPr>
        <w:t>Sworn</w:t>
      </w:r>
      <w:r w:rsidRPr="00A05B9A">
        <w:rPr>
          <w:b w:val="0"/>
          <w:i w:val="0"/>
          <w:color w:val="000000" w:themeColor="text1"/>
          <w:sz w:val="22"/>
          <w:szCs w:val="22"/>
        </w:rPr>
        <w:t xml:space="preserve"> Department Accreditation </w:t>
      </w:r>
    </w:p>
    <w:tbl>
      <w:tblPr>
        <w:tblStyle w:val="TableGrid"/>
        <w:tblW w:w="0" w:type="auto"/>
        <w:jc w:val="center"/>
        <w:tblLook w:val="04A0"/>
      </w:tblPr>
      <w:tblGrid>
        <w:gridCol w:w="558"/>
        <w:gridCol w:w="810"/>
        <w:gridCol w:w="1071"/>
        <w:gridCol w:w="864"/>
        <w:gridCol w:w="1116"/>
        <w:gridCol w:w="907"/>
        <w:gridCol w:w="1173"/>
      </w:tblGrid>
      <w:tr w:rsidR="00606C10" w:rsidRPr="00A05B9A" w:rsidTr="001C0E6A">
        <w:trPr>
          <w:trHeight w:hRule="exact" w:val="288"/>
          <w:jc w:val="center"/>
        </w:trPr>
        <w:tc>
          <w:tcPr>
            <w:tcW w:w="558" w:type="dxa"/>
            <w:vMerge w:val="restart"/>
          </w:tcPr>
          <w:p w:rsidR="00606C10" w:rsidRPr="00A05B9A" w:rsidRDefault="00606C10" w:rsidP="001C0E6A">
            <w:pPr>
              <w:rPr>
                <w:rFonts w:asciiTheme="minorHAnsi" w:hAnsiTheme="minorHAnsi" w:cstheme="minorHAnsi"/>
                <w:b/>
                <w:i/>
                <w:color w:val="000000" w:themeColor="text1"/>
                <w:sz w:val="20"/>
                <w:szCs w:val="20"/>
              </w:rPr>
            </w:pPr>
          </w:p>
        </w:tc>
        <w:tc>
          <w:tcPr>
            <w:tcW w:w="1881" w:type="dxa"/>
            <w:gridSpan w:val="2"/>
            <w:shd w:val="clear" w:color="auto" w:fill="auto"/>
          </w:tcPr>
          <w:p w:rsidR="00606C10" w:rsidRPr="00A05B9A" w:rsidRDefault="00606C10" w:rsidP="001C0E6A">
            <w:pPr>
              <w:jc w:val="center"/>
              <w:rPr>
                <w:rFonts w:asciiTheme="minorHAnsi" w:hAnsiTheme="minorHAnsi" w:cstheme="minorHAnsi"/>
                <w:color w:val="000000" w:themeColor="text1"/>
                <w:sz w:val="22"/>
                <w:szCs w:val="22"/>
              </w:rPr>
            </w:pPr>
            <w:r w:rsidRPr="00A05B9A">
              <w:rPr>
                <w:rFonts w:asciiTheme="minorHAnsi" w:hAnsiTheme="minorHAnsi" w:cstheme="minorHAnsi"/>
                <w:color w:val="000000" w:themeColor="text1"/>
                <w:sz w:val="22"/>
                <w:szCs w:val="22"/>
              </w:rPr>
              <w:t>CALEA accredited</w:t>
            </w:r>
          </w:p>
        </w:tc>
        <w:tc>
          <w:tcPr>
            <w:tcW w:w="1980" w:type="dxa"/>
            <w:gridSpan w:val="2"/>
            <w:shd w:val="clear" w:color="auto" w:fill="auto"/>
          </w:tcPr>
          <w:p w:rsidR="00606C10" w:rsidRPr="00A05B9A" w:rsidRDefault="00606C10" w:rsidP="001C0E6A">
            <w:pPr>
              <w:jc w:val="center"/>
              <w:rPr>
                <w:rFonts w:asciiTheme="minorHAnsi" w:hAnsiTheme="minorHAnsi" w:cstheme="minorHAnsi"/>
                <w:color w:val="000000" w:themeColor="text1"/>
                <w:sz w:val="22"/>
                <w:szCs w:val="22"/>
              </w:rPr>
            </w:pPr>
            <w:r w:rsidRPr="00A05B9A">
              <w:rPr>
                <w:rFonts w:asciiTheme="minorHAnsi" w:hAnsiTheme="minorHAnsi" w:cstheme="minorHAnsi"/>
                <w:color w:val="000000" w:themeColor="text1"/>
                <w:sz w:val="22"/>
                <w:szCs w:val="22"/>
              </w:rPr>
              <w:t>IACLEA accredited</w:t>
            </w:r>
          </w:p>
          <w:p w:rsidR="00606C10" w:rsidRPr="00A05B9A" w:rsidRDefault="00606C10" w:rsidP="001C0E6A">
            <w:pPr>
              <w:jc w:val="center"/>
              <w:rPr>
                <w:rFonts w:asciiTheme="minorHAnsi" w:hAnsiTheme="minorHAnsi" w:cstheme="minorHAnsi"/>
                <w:color w:val="000000" w:themeColor="text1"/>
                <w:sz w:val="22"/>
                <w:szCs w:val="22"/>
              </w:rPr>
            </w:pPr>
          </w:p>
        </w:tc>
        <w:tc>
          <w:tcPr>
            <w:tcW w:w="2080" w:type="dxa"/>
            <w:gridSpan w:val="2"/>
            <w:shd w:val="clear" w:color="auto" w:fill="auto"/>
          </w:tcPr>
          <w:p w:rsidR="00606C10" w:rsidRPr="00A05B9A" w:rsidRDefault="00606C10" w:rsidP="001C0E6A">
            <w:pPr>
              <w:rPr>
                <w:rFonts w:asciiTheme="minorHAnsi" w:hAnsiTheme="minorHAnsi" w:cstheme="minorHAnsi"/>
                <w:color w:val="000000" w:themeColor="text1"/>
                <w:sz w:val="22"/>
                <w:szCs w:val="22"/>
              </w:rPr>
            </w:pPr>
            <w:r w:rsidRPr="00A05B9A">
              <w:rPr>
                <w:rFonts w:asciiTheme="minorHAnsi" w:hAnsiTheme="minorHAnsi" w:cstheme="minorHAnsi"/>
                <w:color w:val="000000" w:themeColor="text1"/>
                <w:sz w:val="22"/>
                <w:szCs w:val="22"/>
              </w:rPr>
              <w:t xml:space="preserve"> VLEPSC accredited</w:t>
            </w:r>
          </w:p>
          <w:p w:rsidR="00606C10" w:rsidRPr="00A05B9A" w:rsidRDefault="00606C10" w:rsidP="001C0E6A">
            <w:pPr>
              <w:jc w:val="center"/>
              <w:rPr>
                <w:rFonts w:asciiTheme="minorHAnsi" w:hAnsiTheme="minorHAnsi" w:cstheme="minorHAnsi"/>
                <w:color w:val="000000" w:themeColor="text1"/>
                <w:sz w:val="22"/>
                <w:szCs w:val="22"/>
              </w:rPr>
            </w:pPr>
          </w:p>
        </w:tc>
      </w:tr>
      <w:tr w:rsidR="00606C10" w:rsidTr="001C0E6A">
        <w:trPr>
          <w:trHeight w:hRule="exact" w:val="226"/>
          <w:jc w:val="center"/>
        </w:trPr>
        <w:tc>
          <w:tcPr>
            <w:tcW w:w="558" w:type="dxa"/>
            <w:vMerge/>
          </w:tcPr>
          <w:p w:rsidR="00606C10" w:rsidRDefault="00606C10" w:rsidP="001C0E6A">
            <w:pPr>
              <w:jc w:val="center"/>
              <w:rPr>
                <w:rFonts w:asciiTheme="minorHAnsi" w:hAnsiTheme="minorHAnsi" w:cstheme="minorHAnsi"/>
                <w:b/>
                <w:i/>
                <w:sz w:val="20"/>
                <w:szCs w:val="20"/>
              </w:rPr>
            </w:pPr>
          </w:p>
        </w:tc>
        <w:tc>
          <w:tcPr>
            <w:tcW w:w="810" w:type="dxa"/>
            <w:shd w:val="clear" w:color="auto" w:fill="auto"/>
          </w:tcPr>
          <w:p w:rsidR="00606C10" w:rsidRPr="00474FCD" w:rsidRDefault="00606C10" w:rsidP="001C0E6A">
            <w:pPr>
              <w:jc w:val="center"/>
              <w:rPr>
                <w:rFonts w:asciiTheme="minorHAnsi" w:hAnsiTheme="minorHAnsi" w:cstheme="minorHAnsi"/>
                <w:sz w:val="22"/>
                <w:szCs w:val="22"/>
              </w:rPr>
            </w:pPr>
            <w:r w:rsidRPr="00474FCD">
              <w:rPr>
                <w:rFonts w:asciiTheme="minorHAnsi" w:hAnsiTheme="minorHAnsi" w:cstheme="minorHAnsi"/>
                <w:sz w:val="22"/>
                <w:szCs w:val="22"/>
              </w:rPr>
              <w:t>Num</w:t>
            </w:r>
          </w:p>
        </w:tc>
        <w:tc>
          <w:tcPr>
            <w:tcW w:w="1071" w:type="dxa"/>
            <w:shd w:val="clear" w:color="auto" w:fill="auto"/>
          </w:tcPr>
          <w:p w:rsidR="00606C10" w:rsidRPr="00474FCD" w:rsidRDefault="00606C10" w:rsidP="001C0E6A">
            <w:pPr>
              <w:jc w:val="center"/>
              <w:rPr>
                <w:rFonts w:asciiTheme="minorHAnsi" w:hAnsiTheme="minorHAnsi" w:cstheme="minorHAnsi"/>
                <w:sz w:val="22"/>
                <w:szCs w:val="22"/>
              </w:rPr>
            </w:pPr>
            <w:r w:rsidRPr="00474FCD">
              <w:rPr>
                <w:rFonts w:asciiTheme="minorHAnsi" w:hAnsiTheme="minorHAnsi" w:cstheme="minorHAnsi"/>
                <w:sz w:val="22"/>
                <w:szCs w:val="22"/>
              </w:rPr>
              <w:t>%</w:t>
            </w:r>
          </w:p>
        </w:tc>
        <w:tc>
          <w:tcPr>
            <w:tcW w:w="864" w:type="dxa"/>
            <w:shd w:val="clear" w:color="auto" w:fill="auto"/>
          </w:tcPr>
          <w:p w:rsidR="00606C10" w:rsidRPr="00474FCD" w:rsidRDefault="00606C10" w:rsidP="001C0E6A">
            <w:pPr>
              <w:jc w:val="center"/>
              <w:rPr>
                <w:rFonts w:asciiTheme="minorHAnsi" w:hAnsiTheme="minorHAnsi" w:cstheme="minorHAnsi"/>
                <w:sz w:val="22"/>
                <w:szCs w:val="22"/>
              </w:rPr>
            </w:pPr>
            <w:r w:rsidRPr="00474FCD">
              <w:rPr>
                <w:rFonts w:asciiTheme="minorHAnsi" w:hAnsiTheme="minorHAnsi" w:cstheme="minorHAnsi"/>
                <w:sz w:val="22"/>
                <w:szCs w:val="22"/>
              </w:rPr>
              <w:t>Num</w:t>
            </w:r>
          </w:p>
        </w:tc>
        <w:tc>
          <w:tcPr>
            <w:tcW w:w="1116" w:type="dxa"/>
            <w:shd w:val="clear" w:color="auto" w:fill="auto"/>
          </w:tcPr>
          <w:p w:rsidR="00606C10" w:rsidRPr="00474FCD" w:rsidRDefault="00606C10" w:rsidP="001C0E6A">
            <w:pPr>
              <w:jc w:val="center"/>
              <w:rPr>
                <w:rFonts w:asciiTheme="minorHAnsi" w:hAnsiTheme="minorHAnsi" w:cstheme="minorHAnsi"/>
                <w:sz w:val="22"/>
                <w:szCs w:val="22"/>
              </w:rPr>
            </w:pPr>
            <w:r w:rsidRPr="00474FCD">
              <w:rPr>
                <w:rFonts w:asciiTheme="minorHAnsi" w:hAnsiTheme="minorHAnsi" w:cstheme="minorHAnsi"/>
                <w:sz w:val="22"/>
                <w:szCs w:val="22"/>
              </w:rPr>
              <w:t>%</w:t>
            </w:r>
          </w:p>
        </w:tc>
        <w:tc>
          <w:tcPr>
            <w:tcW w:w="907" w:type="dxa"/>
            <w:shd w:val="clear" w:color="auto" w:fill="auto"/>
          </w:tcPr>
          <w:p w:rsidR="00606C10" w:rsidRPr="00474FCD" w:rsidRDefault="00606C10" w:rsidP="001C0E6A">
            <w:pPr>
              <w:jc w:val="center"/>
              <w:rPr>
                <w:rFonts w:asciiTheme="minorHAnsi" w:hAnsiTheme="minorHAnsi" w:cstheme="minorHAnsi"/>
                <w:sz w:val="22"/>
                <w:szCs w:val="22"/>
              </w:rPr>
            </w:pPr>
            <w:r w:rsidRPr="00474FCD">
              <w:rPr>
                <w:rFonts w:asciiTheme="minorHAnsi" w:hAnsiTheme="minorHAnsi" w:cstheme="minorHAnsi"/>
                <w:sz w:val="22"/>
                <w:szCs w:val="22"/>
              </w:rPr>
              <w:t>Num</w:t>
            </w:r>
          </w:p>
        </w:tc>
        <w:tc>
          <w:tcPr>
            <w:tcW w:w="1173" w:type="dxa"/>
            <w:shd w:val="clear" w:color="auto" w:fill="auto"/>
          </w:tcPr>
          <w:p w:rsidR="00606C10" w:rsidRPr="00474FCD" w:rsidRDefault="00606C10" w:rsidP="001C0E6A">
            <w:pPr>
              <w:jc w:val="center"/>
              <w:rPr>
                <w:rFonts w:asciiTheme="minorHAnsi" w:hAnsiTheme="minorHAnsi" w:cstheme="minorHAnsi"/>
                <w:sz w:val="22"/>
                <w:szCs w:val="22"/>
              </w:rPr>
            </w:pPr>
            <w:r w:rsidRPr="00474FCD">
              <w:rPr>
                <w:rFonts w:asciiTheme="minorHAnsi" w:hAnsiTheme="minorHAnsi" w:cstheme="minorHAnsi"/>
                <w:sz w:val="22"/>
                <w:szCs w:val="22"/>
              </w:rPr>
              <w:t>%</w:t>
            </w:r>
          </w:p>
        </w:tc>
      </w:tr>
      <w:tr w:rsidR="00606C10" w:rsidTr="001C0E6A">
        <w:trPr>
          <w:trHeight w:hRule="exact" w:val="288"/>
          <w:jc w:val="center"/>
        </w:trPr>
        <w:tc>
          <w:tcPr>
            <w:tcW w:w="558" w:type="dxa"/>
            <w:shd w:val="clear" w:color="auto" w:fill="auto"/>
          </w:tcPr>
          <w:p w:rsidR="00606C10" w:rsidRPr="001327DF" w:rsidRDefault="00606C10" w:rsidP="001C0E6A">
            <w:pPr>
              <w:jc w:val="center"/>
              <w:rPr>
                <w:rFonts w:asciiTheme="minorHAnsi" w:hAnsiTheme="minorHAnsi" w:cstheme="minorHAnsi"/>
                <w:sz w:val="22"/>
                <w:szCs w:val="22"/>
              </w:rPr>
            </w:pPr>
            <w:r w:rsidRPr="001327DF">
              <w:rPr>
                <w:rFonts w:asciiTheme="minorHAnsi" w:hAnsiTheme="minorHAnsi" w:cstheme="minorHAnsi"/>
                <w:sz w:val="22"/>
                <w:szCs w:val="22"/>
              </w:rPr>
              <w:t>Yes</w:t>
            </w:r>
          </w:p>
        </w:tc>
        <w:tc>
          <w:tcPr>
            <w:tcW w:w="810" w:type="dxa"/>
            <w:shd w:val="clear" w:color="auto" w:fill="auto"/>
          </w:tcPr>
          <w:p w:rsidR="00606C10" w:rsidRPr="00474FCD" w:rsidRDefault="00606C10" w:rsidP="001C0E6A">
            <w:pPr>
              <w:jc w:val="center"/>
              <w:rPr>
                <w:rFonts w:asciiTheme="minorHAnsi" w:hAnsiTheme="minorHAnsi" w:cstheme="minorHAnsi"/>
                <w:sz w:val="22"/>
                <w:szCs w:val="22"/>
              </w:rPr>
            </w:pPr>
            <w:r w:rsidRPr="00474FCD">
              <w:rPr>
                <w:rFonts w:asciiTheme="minorHAnsi" w:hAnsiTheme="minorHAnsi" w:cstheme="minorHAnsi"/>
                <w:sz w:val="22"/>
                <w:szCs w:val="22"/>
              </w:rPr>
              <w:t>5</w:t>
            </w:r>
          </w:p>
        </w:tc>
        <w:tc>
          <w:tcPr>
            <w:tcW w:w="1071" w:type="dxa"/>
            <w:shd w:val="clear" w:color="auto" w:fill="auto"/>
          </w:tcPr>
          <w:p w:rsidR="00606C10" w:rsidRPr="00474FCD" w:rsidRDefault="00606C10" w:rsidP="001C0E6A">
            <w:pPr>
              <w:jc w:val="center"/>
              <w:rPr>
                <w:rFonts w:asciiTheme="minorHAnsi" w:hAnsiTheme="minorHAnsi" w:cstheme="minorHAnsi"/>
                <w:sz w:val="22"/>
                <w:szCs w:val="22"/>
              </w:rPr>
            </w:pPr>
            <w:r w:rsidRPr="00474FCD">
              <w:rPr>
                <w:rFonts w:asciiTheme="minorHAnsi" w:hAnsiTheme="minorHAnsi" w:cstheme="minorHAnsi"/>
                <w:sz w:val="22"/>
                <w:szCs w:val="22"/>
              </w:rPr>
              <w:t>15%</w:t>
            </w:r>
          </w:p>
        </w:tc>
        <w:tc>
          <w:tcPr>
            <w:tcW w:w="864" w:type="dxa"/>
            <w:shd w:val="clear" w:color="auto" w:fill="auto"/>
          </w:tcPr>
          <w:p w:rsidR="00606C10" w:rsidRPr="00474FCD" w:rsidRDefault="00606C10" w:rsidP="001C0E6A">
            <w:pPr>
              <w:jc w:val="center"/>
              <w:rPr>
                <w:rFonts w:asciiTheme="minorHAnsi" w:hAnsiTheme="minorHAnsi" w:cstheme="minorHAnsi"/>
                <w:sz w:val="22"/>
                <w:szCs w:val="22"/>
              </w:rPr>
            </w:pPr>
            <w:r w:rsidRPr="00474FCD">
              <w:rPr>
                <w:rFonts w:asciiTheme="minorHAnsi" w:hAnsiTheme="minorHAnsi" w:cstheme="minorHAnsi"/>
                <w:sz w:val="22"/>
                <w:szCs w:val="22"/>
              </w:rPr>
              <w:t>3</w:t>
            </w:r>
          </w:p>
        </w:tc>
        <w:tc>
          <w:tcPr>
            <w:tcW w:w="1116" w:type="dxa"/>
            <w:shd w:val="clear" w:color="auto" w:fill="auto"/>
          </w:tcPr>
          <w:p w:rsidR="00606C10" w:rsidRPr="00474FCD" w:rsidRDefault="00606C10" w:rsidP="001C0E6A">
            <w:pPr>
              <w:jc w:val="center"/>
              <w:rPr>
                <w:rFonts w:asciiTheme="minorHAnsi" w:hAnsiTheme="minorHAnsi" w:cstheme="minorHAnsi"/>
                <w:sz w:val="22"/>
                <w:szCs w:val="22"/>
              </w:rPr>
            </w:pPr>
            <w:r w:rsidRPr="00474FCD">
              <w:rPr>
                <w:rFonts w:asciiTheme="minorHAnsi" w:hAnsiTheme="minorHAnsi" w:cstheme="minorHAnsi"/>
                <w:sz w:val="22"/>
                <w:szCs w:val="22"/>
              </w:rPr>
              <w:t>9%</w:t>
            </w:r>
          </w:p>
        </w:tc>
        <w:tc>
          <w:tcPr>
            <w:tcW w:w="907" w:type="dxa"/>
            <w:shd w:val="clear" w:color="auto" w:fill="auto"/>
          </w:tcPr>
          <w:p w:rsidR="00606C10" w:rsidRPr="00474FCD" w:rsidRDefault="00606C10" w:rsidP="001C0E6A">
            <w:pPr>
              <w:jc w:val="center"/>
              <w:rPr>
                <w:rFonts w:asciiTheme="minorHAnsi" w:hAnsiTheme="minorHAnsi" w:cstheme="minorHAnsi"/>
                <w:sz w:val="22"/>
                <w:szCs w:val="22"/>
              </w:rPr>
            </w:pPr>
            <w:r w:rsidRPr="00474FCD">
              <w:rPr>
                <w:rFonts w:asciiTheme="minorHAnsi" w:hAnsiTheme="minorHAnsi" w:cstheme="minorHAnsi"/>
                <w:sz w:val="22"/>
                <w:szCs w:val="22"/>
              </w:rPr>
              <w:t>4</w:t>
            </w:r>
          </w:p>
        </w:tc>
        <w:tc>
          <w:tcPr>
            <w:tcW w:w="1173" w:type="dxa"/>
            <w:shd w:val="clear" w:color="auto" w:fill="auto"/>
          </w:tcPr>
          <w:p w:rsidR="00606C10" w:rsidRPr="00474FCD" w:rsidRDefault="00606C10" w:rsidP="001C0E6A">
            <w:pPr>
              <w:jc w:val="center"/>
              <w:rPr>
                <w:rFonts w:asciiTheme="minorHAnsi" w:hAnsiTheme="minorHAnsi" w:cstheme="minorHAnsi"/>
                <w:sz w:val="22"/>
                <w:szCs w:val="22"/>
              </w:rPr>
            </w:pPr>
            <w:r w:rsidRPr="00474FCD">
              <w:rPr>
                <w:rFonts w:asciiTheme="minorHAnsi" w:hAnsiTheme="minorHAnsi" w:cstheme="minorHAnsi"/>
                <w:sz w:val="22"/>
                <w:szCs w:val="22"/>
              </w:rPr>
              <w:t>12%</w:t>
            </w:r>
          </w:p>
        </w:tc>
      </w:tr>
      <w:tr w:rsidR="00606C10" w:rsidTr="001C0E6A">
        <w:trPr>
          <w:trHeight w:hRule="exact" w:val="288"/>
          <w:jc w:val="center"/>
        </w:trPr>
        <w:tc>
          <w:tcPr>
            <w:tcW w:w="558" w:type="dxa"/>
            <w:shd w:val="clear" w:color="auto" w:fill="auto"/>
          </w:tcPr>
          <w:p w:rsidR="00606C10" w:rsidRPr="001327DF" w:rsidRDefault="00606C10" w:rsidP="001C0E6A">
            <w:pPr>
              <w:jc w:val="center"/>
              <w:rPr>
                <w:rFonts w:asciiTheme="minorHAnsi" w:hAnsiTheme="minorHAnsi" w:cstheme="minorHAnsi"/>
                <w:sz w:val="22"/>
                <w:szCs w:val="22"/>
              </w:rPr>
            </w:pPr>
            <w:r w:rsidRPr="001327DF">
              <w:rPr>
                <w:rFonts w:asciiTheme="minorHAnsi" w:hAnsiTheme="minorHAnsi" w:cstheme="minorHAnsi"/>
                <w:sz w:val="22"/>
                <w:szCs w:val="22"/>
              </w:rPr>
              <w:t>No</w:t>
            </w:r>
          </w:p>
        </w:tc>
        <w:tc>
          <w:tcPr>
            <w:tcW w:w="810" w:type="dxa"/>
            <w:shd w:val="clear" w:color="auto" w:fill="auto"/>
          </w:tcPr>
          <w:p w:rsidR="00606C10" w:rsidRPr="00474FCD" w:rsidRDefault="00606C10" w:rsidP="001C0E6A">
            <w:pPr>
              <w:jc w:val="center"/>
              <w:rPr>
                <w:rFonts w:asciiTheme="minorHAnsi" w:hAnsiTheme="minorHAnsi" w:cstheme="minorHAnsi"/>
                <w:sz w:val="22"/>
                <w:szCs w:val="22"/>
              </w:rPr>
            </w:pPr>
            <w:r w:rsidRPr="00474FCD">
              <w:rPr>
                <w:rFonts w:asciiTheme="minorHAnsi" w:hAnsiTheme="minorHAnsi" w:cstheme="minorHAnsi"/>
                <w:sz w:val="22"/>
                <w:szCs w:val="22"/>
              </w:rPr>
              <w:t>29</w:t>
            </w:r>
          </w:p>
        </w:tc>
        <w:tc>
          <w:tcPr>
            <w:tcW w:w="1071" w:type="dxa"/>
            <w:shd w:val="clear" w:color="auto" w:fill="auto"/>
          </w:tcPr>
          <w:p w:rsidR="00606C10" w:rsidRPr="00474FCD" w:rsidRDefault="00606C10" w:rsidP="001C0E6A">
            <w:pPr>
              <w:jc w:val="center"/>
              <w:rPr>
                <w:rFonts w:asciiTheme="minorHAnsi" w:hAnsiTheme="minorHAnsi" w:cstheme="minorHAnsi"/>
                <w:sz w:val="22"/>
                <w:szCs w:val="22"/>
              </w:rPr>
            </w:pPr>
            <w:r w:rsidRPr="00474FCD">
              <w:rPr>
                <w:rFonts w:asciiTheme="minorHAnsi" w:hAnsiTheme="minorHAnsi" w:cstheme="minorHAnsi"/>
                <w:sz w:val="22"/>
                <w:szCs w:val="22"/>
              </w:rPr>
              <w:t>85%</w:t>
            </w:r>
          </w:p>
        </w:tc>
        <w:tc>
          <w:tcPr>
            <w:tcW w:w="864" w:type="dxa"/>
            <w:shd w:val="clear" w:color="auto" w:fill="auto"/>
          </w:tcPr>
          <w:p w:rsidR="00606C10" w:rsidRPr="00474FCD" w:rsidRDefault="00606C10" w:rsidP="001C0E6A">
            <w:pPr>
              <w:jc w:val="center"/>
              <w:rPr>
                <w:rFonts w:asciiTheme="minorHAnsi" w:hAnsiTheme="minorHAnsi" w:cstheme="minorHAnsi"/>
                <w:sz w:val="22"/>
                <w:szCs w:val="22"/>
              </w:rPr>
            </w:pPr>
            <w:r w:rsidRPr="00474FCD">
              <w:rPr>
                <w:rFonts w:asciiTheme="minorHAnsi" w:hAnsiTheme="minorHAnsi" w:cstheme="minorHAnsi"/>
                <w:sz w:val="22"/>
                <w:szCs w:val="22"/>
              </w:rPr>
              <w:t>31</w:t>
            </w:r>
          </w:p>
        </w:tc>
        <w:tc>
          <w:tcPr>
            <w:tcW w:w="1116" w:type="dxa"/>
            <w:shd w:val="clear" w:color="auto" w:fill="auto"/>
          </w:tcPr>
          <w:p w:rsidR="00606C10" w:rsidRPr="00474FCD" w:rsidRDefault="00606C10" w:rsidP="001C0E6A">
            <w:pPr>
              <w:jc w:val="center"/>
              <w:rPr>
                <w:rFonts w:asciiTheme="minorHAnsi" w:hAnsiTheme="minorHAnsi" w:cstheme="minorHAnsi"/>
                <w:sz w:val="22"/>
                <w:szCs w:val="22"/>
              </w:rPr>
            </w:pPr>
            <w:r w:rsidRPr="00474FCD">
              <w:rPr>
                <w:rFonts w:asciiTheme="minorHAnsi" w:hAnsiTheme="minorHAnsi" w:cstheme="minorHAnsi"/>
                <w:sz w:val="22"/>
                <w:szCs w:val="22"/>
              </w:rPr>
              <w:t>91%</w:t>
            </w:r>
          </w:p>
        </w:tc>
        <w:tc>
          <w:tcPr>
            <w:tcW w:w="907" w:type="dxa"/>
            <w:shd w:val="clear" w:color="auto" w:fill="auto"/>
          </w:tcPr>
          <w:p w:rsidR="00606C10" w:rsidRPr="00474FCD" w:rsidRDefault="00606C10" w:rsidP="001C0E6A">
            <w:pPr>
              <w:jc w:val="center"/>
              <w:rPr>
                <w:rFonts w:asciiTheme="minorHAnsi" w:hAnsiTheme="minorHAnsi" w:cstheme="minorHAnsi"/>
                <w:sz w:val="22"/>
                <w:szCs w:val="22"/>
              </w:rPr>
            </w:pPr>
            <w:r w:rsidRPr="00474FCD">
              <w:rPr>
                <w:rFonts w:asciiTheme="minorHAnsi" w:hAnsiTheme="minorHAnsi" w:cstheme="minorHAnsi"/>
                <w:sz w:val="22"/>
                <w:szCs w:val="22"/>
              </w:rPr>
              <w:t>30</w:t>
            </w:r>
          </w:p>
        </w:tc>
        <w:tc>
          <w:tcPr>
            <w:tcW w:w="1173" w:type="dxa"/>
            <w:shd w:val="clear" w:color="auto" w:fill="auto"/>
          </w:tcPr>
          <w:p w:rsidR="00606C10" w:rsidRPr="00474FCD" w:rsidRDefault="00606C10" w:rsidP="001C0E6A">
            <w:pPr>
              <w:jc w:val="center"/>
              <w:rPr>
                <w:rFonts w:asciiTheme="minorHAnsi" w:hAnsiTheme="minorHAnsi" w:cstheme="minorHAnsi"/>
                <w:sz w:val="22"/>
                <w:szCs w:val="22"/>
              </w:rPr>
            </w:pPr>
            <w:r w:rsidRPr="00474FCD">
              <w:rPr>
                <w:rFonts w:asciiTheme="minorHAnsi" w:hAnsiTheme="minorHAnsi" w:cstheme="minorHAnsi"/>
                <w:sz w:val="22"/>
                <w:szCs w:val="22"/>
              </w:rPr>
              <w:t>88%</w:t>
            </w:r>
          </w:p>
        </w:tc>
      </w:tr>
    </w:tbl>
    <w:p w:rsidR="00606C10" w:rsidRDefault="00606C10" w:rsidP="00606C10">
      <w:pPr>
        <w:ind w:right="720"/>
        <w:rPr>
          <w:rFonts w:asciiTheme="minorHAnsi" w:hAnsiTheme="minorHAnsi" w:cstheme="minorHAnsi"/>
          <w:i/>
          <w:color w:val="000000" w:themeColor="text1"/>
          <w:sz w:val="20"/>
          <w:szCs w:val="20"/>
        </w:rPr>
      </w:pPr>
    </w:p>
    <w:p w:rsidR="00606C10" w:rsidRPr="00606C10" w:rsidRDefault="00606C10" w:rsidP="00606C10">
      <w:pPr>
        <w:rPr>
          <w:rFonts w:asciiTheme="minorHAnsi" w:hAnsiTheme="minorHAnsi" w:cstheme="minorHAnsi"/>
          <w:sz w:val="22"/>
          <w:szCs w:val="22"/>
        </w:rPr>
      </w:pPr>
      <w:r w:rsidRPr="00606C10">
        <w:rPr>
          <w:rFonts w:asciiTheme="minorHAnsi" w:hAnsiTheme="minorHAnsi" w:cstheme="minorHAnsi"/>
          <w:color w:val="000000" w:themeColor="text1"/>
          <w:sz w:val="22"/>
          <w:szCs w:val="22"/>
        </w:rPr>
        <w:t xml:space="preserve">Although only about 10% to 15% of Virginia campus </w:t>
      </w:r>
      <w:r w:rsidR="00641507">
        <w:rPr>
          <w:rFonts w:asciiTheme="minorHAnsi" w:hAnsiTheme="minorHAnsi" w:cstheme="minorHAnsi"/>
          <w:color w:val="000000" w:themeColor="text1"/>
          <w:sz w:val="22"/>
          <w:szCs w:val="22"/>
        </w:rPr>
        <w:t>departments</w:t>
      </w:r>
      <w:r w:rsidRPr="00606C10">
        <w:rPr>
          <w:rFonts w:asciiTheme="minorHAnsi" w:hAnsiTheme="minorHAnsi" w:cstheme="minorHAnsi"/>
          <w:color w:val="000000" w:themeColor="text1"/>
          <w:sz w:val="22"/>
          <w:szCs w:val="22"/>
        </w:rPr>
        <w:t xml:space="preserve"> reported being accredited, it is important to recognize that accreditation by one or more of these organizations is not a requirement for establishing or operating a </w:t>
      </w:r>
      <w:r w:rsidR="0066748D" w:rsidRPr="00BC2187">
        <w:rPr>
          <w:rFonts w:asciiTheme="minorHAnsi" w:hAnsiTheme="minorHAnsi" w:cstheme="minorHAnsi"/>
          <w:color w:val="000000" w:themeColor="text1"/>
          <w:sz w:val="22"/>
          <w:szCs w:val="22"/>
        </w:rPr>
        <w:t>sworn</w:t>
      </w:r>
      <w:r w:rsidR="0066748D">
        <w:rPr>
          <w:rFonts w:asciiTheme="minorHAnsi" w:hAnsiTheme="minorHAnsi" w:cstheme="minorHAnsi"/>
          <w:color w:val="FF0000"/>
          <w:sz w:val="22"/>
          <w:szCs w:val="22"/>
        </w:rPr>
        <w:t xml:space="preserve"> </w:t>
      </w:r>
      <w:r w:rsidR="00641507" w:rsidRPr="00641507">
        <w:rPr>
          <w:rFonts w:asciiTheme="minorHAnsi" w:hAnsiTheme="minorHAnsi" w:cstheme="minorHAnsi"/>
          <w:sz w:val="22"/>
          <w:szCs w:val="22"/>
        </w:rPr>
        <w:t>police</w:t>
      </w:r>
      <w:r w:rsidR="0066748D" w:rsidRPr="00641507">
        <w:rPr>
          <w:rFonts w:asciiTheme="minorHAnsi" w:hAnsiTheme="minorHAnsi" w:cstheme="minorHAnsi"/>
          <w:sz w:val="22"/>
          <w:szCs w:val="22"/>
        </w:rPr>
        <w:t xml:space="preserve"> department</w:t>
      </w:r>
      <w:r w:rsidR="0066748D">
        <w:rPr>
          <w:rFonts w:asciiTheme="minorHAnsi" w:eastAsiaTheme="majorEastAsia" w:hAnsiTheme="minorHAnsi" w:cstheme="minorHAnsi"/>
          <w:color w:val="FF0000"/>
          <w:spacing w:val="5"/>
          <w:kern w:val="28"/>
          <w:sz w:val="22"/>
          <w:szCs w:val="22"/>
          <w:lang w:bidi="ar-SA"/>
        </w:rPr>
        <w:t xml:space="preserve"> </w:t>
      </w:r>
      <w:r w:rsidRPr="00606C10">
        <w:rPr>
          <w:rFonts w:asciiTheme="minorHAnsi" w:hAnsiTheme="minorHAnsi" w:cstheme="minorHAnsi"/>
          <w:color w:val="000000" w:themeColor="text1"/>
          <w:sz w:val="22"/>
          <w:szCs w:val="22"/>
        </w:rPr>
        <w:t xml:space="preserve">in Virginia. Accreditation is </w:t>
      </w:r>
      <w:r w:rsidR="001327DF" w:rsidRPr="00606C10">
        <w:rPr>
          <w:rFonts w:asciiTheme="minorHAnsi" w:hAnsiTheme="minorHAnsi" w:cstheme="minorHAnsi"/>
          <w:color w:val="000000" w:themeColor="text1"/>
          <w:sz w:val="22"/>
          <w:szCs w:val="22"/>
        </w:rPr>
        <w:t>recognition</w:t>
      </w:r>
      <w:r w:rsidRPr="00606C10">
        <w:rPr>
          <w:rFonts w:asciiTheme="minorHAnsi" w:hAnsiTheme="minorHAnsi" w:cstheme="minorHAnsi"/>
          <w:color w:val="000000" w:themeColor="text1"/>
          <w:sz w:val="22"/>
          <w:szCs w:val="22"/>
        </w:rPr>
        <w:t xml:space="preserve"> that a department ha</w:t>
      </w:r>
      <w:r w:rsidR="001327DF">
        <w:rPr>
          <w:rFonts w:asciiTheme="minorHAnsi" w:hAnsiTheme="minorHAnsi" w:cstheme="minorHAnsi"/>
          <w:color w:val="000000" w:themeColor="text1"/>
          <w:sz w:val="22"/>
          <w:szCs w:val="22"/>
        </w:rPr>
        <w:t>s</w:t>
      </w:r>
      <w:r w:rsidRPr="00606C10">
        <w:rPr>
          <w:rFonts w:asciiTheme="minorHAnsi" w:hAnsiTheme="minorHAnsi" w:cstheme="minorHAnsi"/>
          <w:color w:val="000000" w:themeColor="text1"/>
          <w:sz w:val="22"/>
          <w:szCs w:val="22"/>
        </w:rPr>
        <w:t xml:space="preserve"> achieved a very high level of professional excellence.</w:t>
      </w:r>
      <w:r w:rsidRPr="00606C10">
        <w:rPr>
          <w:rFonts w:asciiTheme="minorHAnsi" w:hAnsiTheme="minorHAnsi" w:cstheme="minorHAnsi"/>
          <w:sz w:val="22"/>
          <w:szCs w:val="22"/>
        </w:rPr>
        <w:br w:type="page"/>
      </w:r>
    </w:p>
    <w:p w:rsidR="005A0056" w:rsidRPr="00455D8E" w:rsidRDefault="005A0056" w:rsidP="006C6322">
      <w:pPr>
        <w:pStyle w:val="HeaderNew"/>
      </w:pPr>
      <w:r w:rsidRPr="00455D8E">
        <w:lastRenderedPageBreak/>
        <w:t xml:space="preserve">Survey </w:t>
      </w:r>
      <w:r>
        <w:t xml:space="preserve">Findings: All Institutions Combined </w:t>
      </w:r>
    </w:p>
    <w:p w:rsidR="00606C10" w:rsidRPr="007B7C91" w:rsidRDefault="00606C10" w:rsidP="00606C10">
      <w:pPr>
        <w:jc w:val="center"/>
        <w:rPr>
          <w:rFonts w:asciiTheme="minorHAnsi" w:hAnsiTheme="minorHAnsi" w:cstheme="minorHAnsi"/>
          <w:b/>
          <w:color w:val="FF0000"/>
          <w:sz w:val="22"/>
          <w:szCs w:val="22"/>
        </w:rPr>
      </w:pPr>
      <w:r w:rsidRPr="007B7C91">
        <w:rPr>
          <w:rFonts w:asciiTheme="minorHAnsi" w:hAnsiTheme="minorHAnsi" w:cstheme="minorHAnsi"/>
          <w:b/>
          <w:sz w:val="22"/>
          <w:szCs w:val="22"/>
        </w:rPr>
        <w:t xml:space="preserve">Functions and Activities Performed </w:t>
      </w:r>
      <w:r w:rsidR="001327DF">
        <w:rPr>
          <w:rFonts w:asciiTheme="minorHAnsi" w:hAnsiTheme="minorHAnsi" w:cstheme="minorHAnsi"/>
          <w:b/>
          <w:sz w:val="22"/>
          <w:szCs w:val="22"/>
        </w:rPr>
        <w:t>by</w:t>
      </w:r>
      <w:r w:rsidRPr="007B7C91">
        <w:rPr>
          <w:rFonts w:asciiTheme="minorHAnsi" w:hAnsiTheme="minorHAnsi" w:cstheme="minorHAnsi"/>
          <w:b/>
          <w:sz w:val="22"/>
          <w:szCs w:val="22"/>
        </w:rPr>
        <w:t xml:space="preserve"> </w:t>
      </w:r>
      <w:r w:rsidR="00B228CD">
        <w:rPr>
          <w:rFonts w:asciiTheme="minorHAnsi" w:hAnsiTheme="minorHAnsi" w:cstheme="minorHAnsi"/>
          <w:b/>
          <w:sz w:val="22"/>
          <w:szCs w:val="22"/>
        </w:rPr>
        <w:t xml:space="preserve">Departments at </w:t>
      </w:r>
      <w:r w:rsidRPr="007B7C91">
        <w:rPr>
          <w:rFonts w:asciiTheme="minorHAnsi" w:hAnsiTheme="minorHAnsi" w:cstheme="minorHAnsi"/>
          <w:b/>
          <w:sz w:val="22"/>
          <w:szCs w:val="22"/>
        </w:rPr>
        <w:t>All Institution Types Combined</w:t>
      </w:r>
    </w:p>
    <w:p w:rsidR="00606C10" w:rsidRPr="00606C10" w:rsidRDefault="00606C10" w:rsidP="00606C10">
      <w:pPr>
        <w:rPr>
          <w:rFonts w:asciiTheme="minorHAnsi" w:hAnsiTheme="minorHAnsi" w:cstheme="minorHAnsi"/>
          <w:sz w:val="20"/>
          <w:szCs w:val="20"/>
        </w:rPr>
      </w:pPr>
    </w:p>
    <w:p w:rsidR="00CB62BA" w:rsidRPr="00B228CD" w:rsidRDefault="00C46E51" w:rsidP="00C46E51">
      <w:pPr>
        <w:rPr>
          <w:rFonts w:asciiTheme="minorHAnsi" w:hAnsiTheme="minorHAnsi" w:cstheme="minorHAnsi"/>
          <w:color w:val="000000" w:themeColor="text1"/>
          <w:sz w:val="22"/>
          <w:szCs w:val="22"/>
        </w:rPr>
      </w:pPr>
      <w:r>
        <w:rPr>
          <w:rFonts w:asciiTheme="minorHAnsi" w:hAnsiTheme="minorHAnsi" w:cstheme="minorHAnsi"/>
          <w:color w:val="000000"/>
          <w:sz w:val="22"/>
          <w:szCs w:val="22"/>
        </w:rPr>
        <w:t xml:space="preserve">This section of the report </w:t>
      </w:r>
      <w:r w:rsidR="00CB62BA">
        <w:rPr>
          <w:rFonts w:asciiTheme="minorHAnsi" w:hAnsiTheme="minorHAnsi" w:cstheme="minorHAnsi"/>
          <w:color w:val="000000"/>
          <w:sz w:val="22"/>
          <w:szCs w:val="22"/>
        </w:rPr>
        <w:t xml:space="preserve">summarizes </w:t>
      </w:r>
      <w:r>
        <w:rPr>
          <w:rFonts w:asciiTheme="minorHAnsi" w:hAnsiTheme="minorHAnsi" w:cstheme="minorHAnsi"/>
          <w:color w:val="000000"/>
          <w:sz w:val="22"/>
          <w:szCs w:val="22"/>
        </w:rPr>
        <w:t xml:space="preserve">the survey findings </w:t>
      </w:r>
      <w:r w:rsidRPr="00606C10">
        <w:rPr>
          <w:rFonts w:asciiTheme="minorHAnsi" w:hAnsiTheme="minorHAnsi" w:cstheme="minorHAnsi"/>
          <w:color w:val="000000"/>
          <w:sz w:val="22"/>
          <w:szCs w:val="22"/>
        </w:rPr>
        <w:t xml:space="preserve">for all of the 47 institutions combined, </w:t>
      </w:r>
      <w:r w:rsidRPr="00606C10">
        <w:rPr>
          <w:rFonts w:asciiTheme="minorHAnsi" w:hAnsiTheme="minorHAnsi" w:cstheme="minorHAnsi"/>
          <w:color w:val="000000" w:themeColor="text1"/>
          <w:sz w:val="22"/>
          <w:szCs w:val="22"/>
        </w:rPr>
        <w:t>regardless of whether they are public or private, two-year or four-year, or ha</w:t>
      </w:r>
      <w:r w:rsidR="00E15E23">
        <w:rPr>
          <w:rFonts w:asciiTheme="minorHAnsi" w:hAnsiTheme="minorHAnsi" w:cstheme="minorHAnsi"/>
          <w:color w:val="000000" w:themeColor="text1"/>
          <w:sz w:val="22"/>
          <w:szCs w:val="22"/>
        </w:rPr>
        <w:t>ve</w:t>
      </w:r>
      <w:r w:rsidRPr="00606C10">
        <w:rPr>
          <w:rFonts w:asciiTheme="minorHAnsi" w:hAnsiTheme="minorHAnsi" w:cstheme="minorHAnsi"/>
          <w:color w:val="000000" w:themeColor="text1"/>
          <w:sz w:val="22"/>
          <w:szCs w:val="22"/>
        </w:rPr>
        <w:t xml:space="preserve"> a </w:t>
      </w:r>
      <w:r w:rsidR="006916DC" w:rsidRPr="00B228CD">
        <w:rPr>
          <w:rFonts w:asciiTheme="minorHAnsi" w:hAnsiTheme="minorHAnsi" w:cstheme="minorHAnsi"/>
          <w:color w:val="000000" w:themeColor="text1"/>
          <w:sz w:val="22"/>
          <w:szCs w:val="22"/>
        </w:rPr>
        <w:t xml:space="preserve">sworn </w:t>
      </w:r>
      <w:r w:rsidR="00B228CD" w:rsidRPr="00B228CD">
        <w:rPr>
          <w:rFonts w:asciiTheme="minorHAnsi" w:hAnsiTheme="minorHAnsi" w:cstheme="minorHAnsi"/>
          <w:color w:val="000000" w:themeColor="text1"/>
          <w:sz w:val="22"/>
          <w:szCs w:val="22"/>
        </w:rPr>
        <w:t xml:space="preserve">police </w:t>
      </w:r>
      <w:r w:rsidR="006916DC" w:rsidRPr="00B228CD">
        <w:rPr>
          <w:rFonts w:asciiTheme="minorHAnsi" w:hAnsiTheme="minorHAnsi" w:cstheme="minorHAnsi"/>
          <w:color w:val="000000" w:themeColor="text1"/>
          <w:sz w:val="22"/>
          <w:szCs w:val="22"/>
        </w:rPr>
        <w:t>or non</w:t>
      </w:r>
      <w:r w:rsidR="00981C99" w:rsidRPr="00B228CD">
        <w:rPr>
          <w:rFonts w:asciiTheme="minorHAnsi" w:hAnsiTheme="minorHAnsi" w:cstheme="minorHAnsi"/>
          <w:color w:val="000000" w:themeColor="text1"/>
          <w:sz w:val="22"/>
          <w:szCs w:val="22"/>
        </w:rPr>
        <w:t xml:space="preserve">sworn </w:t>
      </w:r>
      <w:r w:rsidR="00B228CD" w:rsidRPr="00B228CD">
        <w:rPr>
          <w:rFonts w:asciiTheme="minorHAnsi" w:hAnsiTheme="minorHAnsi" w:cstheme="minorHAnsi"/>
          <w:color w:val="000000" w:themeColor="text1"/>
          <w:sz w:val="22"/>
          <w:szCs w:val="22"/>
        </w:rPr>
        <w:t>security</w:t>
      </w:r>
      <w:r w:rsidR="00981C99" w:rsidRPr="00B228CD">
        <w:rPr>
          <w:rFonts w:asciiTheme="minorHAnsi" w:hAnsiTheme="minorHAnsi" w:cstheme="minorHAnsi"/>
          <w:color w:val="000000" w:themeColor="text1"/>
          <w:sz w:val="22"/>
          <w:szCs w:val="22"/>
        </w:rPr>
        <w:t xml:space="preserve"> department</w:t>
      </w:r>
      <w:r w:rsidR="00981C99" w:rsidRPr="00B228CD">
        <w:rPr>
          <w:rFonts w:asciiTheme="minorHAnsi" w:eastAsiaTheme="majorEastAsia" w:hAnsiTheme="minorHAnsi" w:cstheme="minorHAnsi"/>
          <w:color w:val="000000" w:themeColor="text1"/>
          <w:spacing w:val="5"/>
          <w:kern w:val="28"/>
          <w:sz w:val="22"/>
          <w:szCs w:val="22"/>
          <w:lang w:bidi="ar-SA"/>
        </w:rPr>
        <w:t>.</w:t>
      </w:r>
    </w:p>
    <w:p w:rsidR="00CB62BA" w:rsidRDefault="00CB62BA" w:rsidP="00C46E51">
      <w:pPr>
        <w:rPr>
          <w:rFonts w:asciiTheme="minorHAnsi" w:hAnsiTheme="minorHAnsi" w:cstheme="minorHAnsi"/>
          <w:color w:val="000000" w:themeColor="text1"/>
          <w:sz w:val="22"/>
          <w:szCs w:val="22"/>
        </w:rPr>
      </w:pPr>
    </w:p>
    <w:p w:rsidR="00C46E51" w:rsidRPr="00606C10" w:rsidRDefault="00641507" w:rsidP="00C46E51">
      <w:pPr>
        <w:rPr>
          <w:rFonts w:asciiTheme="minorHAnsi" w:hAnsiTheme="minorHAnsi" w:cstheme="minorHAnsi"/>
          <w:sz w:val="22"/>
          <w:szCs w:val="22"/>
        </w:rPr>
      </w:pPr>
      <w:r w:rsidRPr="00606C10">
        <w:rPr>
          <w:rFonts w:asciiTheme="minorHAnsi" w:hAnsiTheme="minorHAnsi" w:cstheme="minorHAnsi"/>
          <w:color w:val="000000" w:themeColor="text1"/>
          <w:sz w:val="22"/>
          <w:szCs w:val="22"/>
        </w:rPr>
        <w:t xml:space="preserve">Table </w:t>
      </w:r>
      <w:r>
        <w:rPr>
          <w:rFonts w:asciiTheme="minorHAnsi" w:hAnsiTheme="minorHAnsi" w:cstheme="minorHAnsi"/>
          <w:color w:val="000000" w:themeColor="text1"/>
          <w:sz w:val="22"/>
          <w:szCs w:val="22"/>
        </w:rPr>
        <w:t xml:space="preserve">5 </w:t>
      </w:r>
      <w:r w:rsidRPr="00606C10">
        <w:rPr>
          <w:rFonts w:asciiTheme="minorHAnsi" w:hAnsiTheme="minorHAnsi" w:cstheme="minorHAnsi"/>
          <w:color w:val="000000" w:themeColor="text1"/>
          <w:sz w:val="22"/>
          <w:szCs w:val="22"/>
        </w:rPr>
        <w:t xml:space="preserve">presents the number and percent of institutions performing or not performing each of the 38 specific </w:t>
      </w:r>
      <w:r w:rsidR="00F72C68">
        <w:rPr>
          <w:rFonts w:asciiTheme="minorHAnsi" w:hAnsiTheme="minorHAnsi" w:cstheme="minorHAnsi"/>
          <w:color w:val="000000" w:themeColor="text1"/>
          <w:sz w:val="22"/>
          <w:szCs w:val="22"/>
        </w:rPr>
        <w:t>p</w:t>
      </w:r>
      <w:r w:rsidR="0052760C">
        <w:rPr>
          <w:rFonts w:asciiTheme="minorHAnsi" w:hAnsiTheme="minorHAnsi" w:cstheme="minorHAnsi"/>
          <w:color w:val="000000" w:themeColor="text1"/>
          <w:sz w:val="22"/>
          <w:szCs w:val="22"/>
        </w:rPr>
        <w:t>otential</w:t>
      </w:r>
      <w:r w:rsidR="00F72C68">
        <w:rPr>
          <w:rFonts w:asciiTheme="minorHAnsi" w:hAnsiTheme="minorHAnsi" w:cstheme="minorHAnsi"/>
          <w:color w:val="000000" w:themeColor="text1"/>
          <w:sz w:val="22"/>
          <w:szCs w:val="22"/>
        </w:rPr>
        <w:t xml:space="preserve"> </w:t>
      </w:r>
      <w:r w:rsidRPr="00B228CD">
        <w:rPr>
          <w:rFonts w:asciiTheme="minorHAnsi" w:hAnsiTheme="minorHAnsi" w:cstheme="minorHAnsi"/>
          <w:color w:val="000000" w:themeColor="text1"/>
          <w:sz w:val="22"/>
          <w:szCs w:val="22"/>
        </w:rPr>
        <w:t>police/security</w:t>
      </w:r>
      <w:r>
        <w:rPr>
          <w:rFonts w:asciiTheme="minorHAnsi" w:hAnsiTheme="minorHAnsi" w:cstheme="minorHAnsi"/>
          <w:color w:val="FF0000"/>
          <w:sz w:val="22"/>
          <w:szCs w:val="22"/>
        </w:rPr>
        <w:t xml:space="preserve"> </w:t>
      </w:r>
      <w:r w:rsidRPr="00606C10">
        <w:rPr>
          <w:rFonts w:asciiTheme="minorHAnsi" w:hAnsiTheme="minorHAnsi" w:cstheme="minorHAnsi"/>
          <w:color w:val="000000" w:themeColor="text1"/>
          <w:sz w:val="22"/>
          <w:szCs w:val="22"/>
        </w:rPr>
        <w:t>functions. The most frequently reported functions (reported by 90% or more of institutions) are highlighted in green, and the least frequently performed functions (reported by 50% or fewer of the institutions</w:t>
      </w:r>
      <w:r w:rsidRPr="00B228CD">
        <w:rPr>
          <w:rFonts w:asciiTheme="minorHAnsi" w:hAnsiTheme="minorHAnsi" w:cstheme="minorHAnsi"/>
          <w:color w:val="000000" w:themeColor="text1"/>
          <w:sz w:val="22"/>
          <w:szCs w:val="22"/>
        </w:rPr>
        <w:t>)</w:t>
      </w:r>
      <w:r w:rsidRPr="00606C10">
        <w:rPr>
          <w:rFonts w:asciiTheme="minorHAnsi" w:hAnsiTheme="minorHAnsi" w:cstheme="minorHAnsi"/>
          <w:color w:val="000000" w:themeColor="text1"/>
          <w:sz w:val="22"/>
          <w:szCs w:val="22"/>
        </w:rPr>
        <w:t xml:space="preserve"> are highlighted in red</w:t>
      </w:r>
      <w:r>
        <w:rPr>
          <w:rFonts w:asciiTheme="minorHAnsi" w:hAnsiTheme="minorHAnsi" w:cstheme="minorHAnsi"/>
          <w:color w:val="000000" w:themeColor="text1"/>
          <w:sz w:val="22"/>
          <w:szCs w:val="22"/>
        </w:rPr>
        <w:t xml:space="preserve">. </w:t>
      </w:r>
      <w:r w:rsidR="00C46E51" w:rsidRPr="00606C10">
        <w:rPr>
          <w:rFonts w:asciiTheme="minorHAnsi" w:hAnsiTheme="minorHAnsi" w:cstheme="minorHAnsi"/>
          <w:color w:val="000000" w:themeColor="text1"/>
          <w:sz w:val="22"/>
          <w:szCs w:val="22"/>
        </w:rPr>
        <w:t xml:space="preserve">These </w:t>
      </w:r>
      <w:r w:rsidR="00CB62BA">
        <w:rPr>
          <w:rFonts w:asciiTheme="minorHAnsi" w:hAnsiTheme="minorHAnsi" w:cstheme="minorHAnsi"/>
          <w:color w:val="000000" w:themeColor="text1"/>
          <w:sz w:val="22"/>
          <w:szCs w:val="22"/>
        </w:rPr>
        <w:t xml:space="preserve">summary </w:t>
      </w:r>
      <w:r w:rsidR="00C46E51" w:rsidRPr="00606C10">
        <w:rPr>
          <w:rFonts w:asciiTheme="minorHAnsi" w:hAnsiTheme="minorHAnsi" w:cstheme="minorHAnsi"/>
          <w:color w:val="000000" w:themeColor="text1"/>
          <w:sz w:val="22"/>
          <w:szCs w:val="22"/>
        </w:rPr>
        <w:t xml:space="preserve">findings are intended only to provide a “big picture” of </w:t>
      </w:r>
      <w:r w:rsidR="001A1996">
        <w:rPr>
          <w:rFonts w:asciiTheme="minorHAnsi" w:hAnsiTheme="minorHAnsi" w:cstheme="minorHAnsi"/>
          <w:color w:val="000000" w:themeColor="text1"/>
          <w:sz w:val="22"/>
          <w:szCs w:val="22"/>
        </w:rPr>
        <w:t>the</w:t>
      </w:r>
      <w:r w:rsidR="00C46E51" w:rsidRPr="00606C10">
        <w:rPr>
          <w:rFonts w:asciiTheme="minorHAnsi" w:hAnsiTheme="minorHAnsi" w:cstheme="minorHAnsi"/>
          <w:color w:val="000000" w:themeColor="text1"/>
          <w:sz w:val="22"/>
          <w:szCs w:val="22"/>
        </w:rPr>
        <w:t xml:space="preserve"> </w:t>
      </w:r>
      <w:r w:rsidR="00C46E51">
        <w:rPr>
          <w:rFonts w:asciiTheme="minorHAnsi" w:hAnsiTheme="minorHAnsi" w:cstheme="minorHAnsi"/>
          <w:color w:val="000000" w:themeColor="text1"/>
          <w:sz w:val="22"/>
          <w:szCs w:val="22"/>
        </w:rPr>
        <w:t xml:space="preserve">functions and activities </w:t>
      </w:r>
      <w:r w:rsidR="00C46E51" w:rsidRPr="00606C10">
        <w:rPr>
          <w:rFonts w:asciiTheme="minorHAnsi" w:hAnsiTheme="minorHAnsi" w:cstheme="minorHAnsi"/>
          <w:color w:val="000000" w:themeColor="text1"/>
          <w:sz w:val="22"/>
          <w:szCs w:val="22"/>
        </w:rPr>
        <w:t xml:space="preserve">these departments are now </w:t>
      </w:r>
      <w:r w:rsidR="00C46E51">
        <w:rPr>
          <w:rFonts w:asciiTheme="minorHAnsi" w:hAnsiTheme="minorHAnsi" w:cstheme="minorHAnsi"/>
          <w:color w:val="000000" w:themeColor="text1"/>
          <w:sz w:val="22"/>
          <w:szCs w:val="22"/>
        </w:rPr>
        <w:t>performing</w:t>
      </w:r>
      <w:r w:rsidR="00CB62BA">
        <w:rPr>
          <w:rFonts w:asciiTheme="minorHAnsi" w:hAnsiTheme="minorHAnsi" w:cstheme="minorHAnsi"/>
          <w:color w:val="000000" w:themeColor="text1"/>
          <w:sz w:val="22"/>
          <w:szCs w:val="22"/>
        </w:rPr>
        <w:t xml:space="preserve">, and to provide </w:t>
      </w:r>
      <w:r w:rsidR="00C46E51" w:rsidRPr="00606C10">
        <w:rPr>
          <w:rFonts w:asciiTheme="minorHAnsi" w:hAnsiTheme="minorHAnsi" w:cstheme="minorHAnsi"/>
          <w:sz w:val="22"/>
          <w:szCs w:val="22"/>
        </w:rPr>
        <w:t xml:space="preserve">insight into how much variation there is in the way these institutions currently provide </w:t>
      </w:r>
      <w:r w:rsidR="00B228CD" w:rsidRPr="00B228CD">
        <w:rPr>
          <w:rFonts w:asciiTheme="minorHAnsi" w:hAnsiTheme="minorHAnsi" w:cstheme="minorHAnsi"/>
          <w:color w:val="000000" w:themeColor="text1"/>
          <w:sz w:val="22"/>
          <w:szCs w:val="22"/>
        </w:rPr>
        <w:t>police and security</w:t>
      </w:r>
      <w:r w:rsidR="00C46E51" w:rsidRPr="00606C10">
        <w:rPr>
          <w:rFonts w:asciiTheme="minorHAnsi" w:hAnsiTheme="minorHAnsi" w:cstheme="minorHAnsi"/>
          <w:sz w:val="22"/>
          <w:szCs w:val="22"/>
        </w:rPr>
        <w:t xml:space="preserve"> services on their campuses. </w:t>
      </w:r>
    </w:p>
    <w:p w:rsidR="00C46E51" w:rsidRDefault="00C46E51" w:rsidP="00C46E51">
      <w:pPr>
        <w:rPr>
          <w:rFonts w:asciiTheme="minorHAnsi" w:hAnsiTheme="minorHAnsi" w:cstheme="minorHAnsi"/>
          <w:color w:val="000000" w:themeColor="text1"/>
          <w:sz w:val="22"/>
          <w:szCs w:val="22"/>
        </w:rPr>
      </w:pPr>
    </w:p>
    <w:p w:rsidR="00937B07" w:rsidRDefault="00641CB9" w:rsidP="00937B07">
      <w:pPr>
        <w:rPr>
          <w:rFonts w:asciiTheme="minorHAnsi" w:hAnsiTheme="minorHAnsi" w:cstheme="minorHAnsi"/>
          <w:sz w:val="22"/>
          <w:szCs w:val="22"/>
        </w:rPr>
      </w:pPr>
      <w:r w:rsidRPr="00D469C3">
        <w:rPr>
          <w:rFonts w:asciiTheme="minorHAnsi" w:hAnsiTheme="minorHAnsi" w:cstheme="minorHAnsi"/>
          <w:sz w:val="22"/>
          <w:szCs w:val="22"/>
        </w:rPr>
        <w:t xml:space="preserve">There are </w:t>
      </w:r>
      <w:r w:rsidR="00641507">
        <w:rPr>
          <w:rFonts w:asciiTheme="minorHAnsi" w:hAnsiTheme="minorHAnsi" w:cstheme="minorHAnsi"/>
          <w:sz w:val="22"/>
          <w:szCs w:val="22"/>
        </w:rPr>
        <w:t xml:space="preserve">many </w:t>
      </w:r>
      <w:r w:rsidRPr="00D469C3">
        <w:rPr>
          <w:rFonts w:asciiTheme="minorHAnsi" w:hAnsiTheme="minorHAnsi" w:cstheme="minorHAnsi"/>
          <w:sz w:val="22"/>
          <w:szCs w:val="22"/>
        </w:rPr>
        <w:t xml:space="preserve">commonalities among the functions and activities </w:t>
      </w:r>
      <w:r w:rsidR="00CB62BA">
        <w:rPr>
          <w:rFonts w:asciiTheme="minorHAnsi" w:hAnsiTheme="minorHAnsi" w:cstheme="minorHAnsi"/>
          <w:sz w:val="22"/>
          <w:szCs w:val="22"/>
        </w:rPr>
        <w:t>conducted by</w:t>
      </w:r>
      <w:r w:rsidR="006916DC">
        <w:rPr>
          <w:rFonts w:asciiTheme="minorHAnsi" w:hAnsiTheme="minorHAnsi" w:cstheme="minorHAnsi"/>
          <w:sz w:val="22"/>
          <w:szCs w:val="22"/>
        </w:rPr>
        <w:t xml:space="preserve"> </w:t>
      </w:r>
      <w:r w:rsidR="006916DC" w:rsidRPr="00377015">
        <w:rPr>
          <w:rFonts w:asciiTheme="minorHAnsi" w:hAnsiTheme="minorHAnsi" w:cstheme="minorHAnsi"/>
          <w:color w:val="000000" w:themeColor="text1"/>
          <w:sz w:val="22"/>
          <w:szCs w:val="22"/>
        </w:rPr>
        <w:t>both</w:t>
      </w:r>
      <w:r w:rsidR="00CB62BA" w:rsidRPr="00377015">
        <w:rPr>
          <w:rFonts w:asciiTheme="minorHAnsi" w:hAnsiTheme="minorHAnsi" w:cstheme="minorHAnsi"/>
          <w:color w:val="000000" w:themeColor="text1"/>
          <w:sz w:val="22"/>
          <w:szCs w:val="22"/>
        </w:rPr>
        <w:t xml:space="preserve"> </w:t>
      </w:r>
      <w:r w:rsidR="006916DC" w:rsidRPr="00377015">
        <w:rPr>
          <w:rFonts w:asciiTheme="minorHAnsi" w:hAnsiTheme="minorHAnsi" w:cstheme="minorHAnsi"/>
          <w:color w:val="000000" w:themeColor="text1"/>
          <w:sz w:val="22"/>
          <w:szCs w:val="22"/>
        </w:rPr>
        <w:t xml:space="preserve">sworn </w:t>
      </w:r>
      <w:r w:rsidR="00377015">
        <w:rPr>
          <w:rFonts w:asciiTheme="minorHAnsi" w:hAnsiTheme="minorHAnsi" w:cstheme="minorHAnsi"/>
          <w:color w:val="000000" w:themeColor="text1"/>
          <w:sz w:val="22"/>
          <w:szCs w:val="22"/>
        </w:rPr>
        <w:t xml:space="preserve">police </w:t>
      </w:r>
      <w:r w:rsidR="006916DC" w:rsidRPr="00377015">
        <w:rPr>
          <w:rFonts w:asciiTheme="minorHAnsi" w:hAnsiTheme="minorHAnsi" w:cstheme="minorHAnsi"/>
          <w:color w:val="000000" w:themeColor="text1"/>
          <w:sz w:val="22"/>
          <w:szCs w:val="22"/>
        </w:rPr>
        <w:t>and non</w:t>
      </w:r>
      <w:r w:rsidR="00D67EB4" w:rsidRPr="00377015">
        <w:rPr>
          <w:rFonts w:asciiTheme="minorHAnsi" w:hAnsiTheme="minorHAnsi" w:cstheme="minorHAnsi"/>
          <w:color w:val="000000" w:themeColor="text1"/>
          <w:sz w:val="22"/>
          <w:szCs w:val="22"/>
        </w:rPr>
        <w:t xml:space="preserve">sworn </w:t>
      </w:r>
      <w:r w:rsidR="00377015">
        <w:rPr>
          <w:rFonts w:asciiTheme="minorHAnsi" w:hAnsiTheme="minorHAnsi" w:cstheme="minorHAnsi"/>
          <w:color w:val="000000" w:themeColor="text1"/>
          <w:sz w:val="22"/>
          <w:szCs w:val="22"/>
        </w:rPr>
        <w:t xml:space="preserve">security </w:t>
      </w:r>
      <w:r w:rsidR="00D67EB4" w:rsidRPr="00377015">
        <w:rPr>
          <w:rFonts w:asciiTheme="minorHAnsi" w:hAnsiTheme="minorHAnsi" w:cstheme="minorHAnsi"/>
          <w:color w:val="000000" w:themeColor="text1"/>
          <w:sz w:val="22"/>
          <w:szCs w:val="22"/>
        </w:rPr>
        <w:t xml:space="preserve">departments </w:t>
      </w:r>
      <w:r w:rsidR="00CB62BA" w:rsidRPr="00377015">
        <w:rPr>
          <w:rFonts w:asciiTheme="minorHAnsi" w:hAnsiTheme="minorHAnsi" w:cstheme="minorHAnsi"/>
          <w:color w:val="000000" w:themeColor="text1"/>
          <w:sz w:val="22"/>
          <w:szCs w:val="22"/>
        </w:rPr>
        <w:t xml:space="preserve">at </w:t>
      </w:r>
      <w:r w:rsidRPr="00377015">
        <w:rPr>
          <w:rFonts w:asciiTheme="minorHAnsi" w:hAnsiTheme="minorHAnsi" w:cstheme="minorHAnsi"/>
          <w:color w:val="000000" w:themeColor="text1"/>
          <w:sz w:val="22"/>
          <w:szCs w:val="22"/>
        </w:rPr>
        <w:t>all</w:t>
      </w:r>
      <w:r w:rsidRPr="00D469C3">
        <w:rPr>
          <w:rFonts w:asciiTheme="minorHAnsi" w:hAnsiTheme="minorHAnsi" w:cstheme="minorHAnsi"/>
          <w:sz w:val="22"/>
          <w:szCs w:val="22"/>
        </w:rPr>
        <w:t xml:space="preserve"> </w:t>
      </w:r>
      <w:r w:rsidR="00CB62BA">
        <w:rPr>
          <w:rFonts w:asciiTheme="minorHAnsi" w:hAnsiTheme="minorHAnsi" w:cstheme="minorHAnsi"/>
          <w:sz w:val="22"/>
          <w:szCs w:val="22"/>
        </w:rPr>
        <w:t xml:space="preserve">types of </w:t>
      </w:r>
      <w:r w:rsidRPr="00D469C3">
        <w:rPr>
          <w:rFonts w:asciiTheme="minorHAnsi" w:hAnsiTheme="minorHAnsi" w:cstheme="minorHAnsi"/>
          <w:sz w:val="22"/>
          <w:szCs w:val="22"/>
        </w:rPr>
        <w:t xml:space="preserve">institutions. For example, all 47 institutions across the four categories have </w:t>
      </w:r>
      <w:r w:rsidR="00641507">
        <w:rPr>
          <w:rFonts w:asciiTheme="minorHAnsi" w:hAnsiTheme="minorHAnsi" w:cstheme="minorHAnsi"/>
          <w:sz w:val="22"/>
          <w:szCs w:val="22"/>
        </w:rPr>
        <w:t xml:space="preserve">police or security </w:t>
      </w:r>
      <w:r w:rsidRPr="00D469C3">
        <w:rPr>
          <w:rFonts w:asciiTheme="minorHAnsi" w:hAnsiTheme="minorHAnsi" w:cstheme="minorHAnsi"/>
          <w:sz w:val="22"/>
          <w:szCs w:val="22"/>
        </w:rPr>
        <w:t xml:space="preserve">departments that perform </w:t>
      </w:r>
      <w:r w:rsidRPr="00915300">
        <w:rPr>
          <w:rFonts w:asciiTheme="minorHAnsi" w:hAnsiTheme="minorHAnsi" w:cstheme="minorHAnsi"/>
          <w:i/>
          <w:sz w:val="22"/>
          <w:szCs w:val="22"/>
        </w:rPr>
        <w:t>p</w:t>
      </w:r>
      <w:r w:rsidRPr="00915300">
        <w:rPr>
          <w:rFonts w:asciiTheme="minorHAnsi" w:eastAsia="Times New Roman" w:hAnsiTheme="minorHAnsi" w:cstheme="minorHAnsi"/>
          <w:i/>
          <w:color w:val="000000"/>
          <w:sz w:val="22"/>
          <w:szCs w:val="22"/>
        </w:rPr>
        <w:t>atrol operations</w:t>
      </w:r>
      <w:r w:rsidRPr="00D469C3">
        <w:rPr>
          <w:rFonts w:asciiTheme="minorHAnsi" w:eastAsia="Times New Roman" w:hAnsiTheme="minorHAnsi" w:cstheme="minorHAnsi"/>
          <w:color w:val="000000"/>
          <w:sz w:val="22"/>
          <w:szCs w:val="22"/>
        </w:rPr>
        <w:t xml:space="preserve"> and that provide </w:t>
      </w:r>
      <w:r w:rsidRPr="00915300">
        <w:rPr>
          <w:rFonts w:asciiTheme="minorHAnsi" w:eastAsia="Times New Roman" w:hAnsiTheme="minorHAnsi" w:cstheme="minorHAnsi"/>
          <w:i/>
          <w:color w:val="000000"/>
          <w:sz w:val="22"/>
          <w:szCs w:val="22"/>
        </w:rPr>
        <w:t>physical security/access control</w:t>
      </w:r>
      <w:r w:rsidRPr="00D469C3">
        <w:rPr>
          <w:rFonts w:asciiTheme="minorHAnsi" w:eastAsia="Times New Roman" w:hAnsiTheme="minorHAnsi" w:cstheme="minorHAnsi"/>
          <w:color w:val="000000"/>
          <w:sz w:val="22"/>
          <w:szCs w:val="22"/>
        </w:rPr>
        <w:t xml:space="preserve">, and 95% or more of </w:t>
      </w:r>
      <w:r w:rsidR="00CB62BA">
        <w:rPr>
          <w:rFonts w:asciiTheme="minorHAnsi" w:eastAsia="Times New Roman" w:hAnsiTheme="minorHAnsi" w:cstheme="minorHAnsi"/>
          <w:color w:val="000000"/>
          <w:sz w:val="22"/>
          <w:szCs w:val="22"/>
        </w:rPr>
        <w:t xml:space="preserve">all </w:t>
      </w:r>
      <w:r w:rsidRPr="00D469C3">
        <w:rPr>
          <w:rFonts w:asciiTheme="minorHAnsi" w:eastAsia="Times New Roman" w:hAnsiTheme="minorHAnsi" w:cstheme="minorHAnsi"/>
          <w:color w:val="000000"/>
          <w:sz w:val="22"/>
          <w:szCs w:val="22"/>
        </w:rPr>
        <w:t xml:space="preserve">47 institutions </w:t>
      </w:r>
      <w:r w:rsidRPr="00D469C3">
        <w:rPr>
          <w:rFonts w:asciiTheme="minorHAnsi" w:hAnsiTheme="minorHAnsi" w:cstheme="minorHAnsi"/>
          <w:sz w:val="22"/>
          <w:szCs w:val="22"/>
        </w:rPr>
        <w:t xml:space="preserve">have </w:t>
      </w:r>
      <w:r w:rsidR="00641507">
        <w:rPr>
          <w:rFonts w:asciiTheme="minorHAnsi" w:hAnsiTheme="minorHAnsi" w:cstheme="minorHAnsi"/>
          <w:sz w:val="22"/>
          <w:szCs w:val="22"/>
        </w:rPr>
        <w:t xml:space="preserve">police or security </w:t>
      </w:r>
      <w:r w:rsidRPr="00D469C3">
        <w:rPr>
          <w:rFonts w:asciiTheme="minorHAnsi" w:hAnsiTheme="minorHAnsi" w:cstheme="minorHAnsi"/>
          <w:sz w:val="22"/>
          <w:szCs w:val="22"/>
        </w:rPr>
        <w:t xml:space="preserve">departments that perform </w:t>
      </w:r>
      <w:r w:rsidR="00CB62BA">
        <w:rPr>
          <w:rFonts w:asciiTheme="minorHAnsi" w:hAnsiTheme="minorHAnsi" w:cstheme="minorHAnsi"/>
          <w:sz w:val="22"/>
          <w:szCs w:val="22"/>
        </w:rPr>
        <w:t xml:space="preserve">activities to </w:t>
      </w:r>
      <w:r w:rsidRPr="00915300">
        <w:rPr>
          <w:rFonts w:asciiTheme="minorHAnsi" w:hAnsiTheme="minorHAnsi" w:cstheme="minorHAnsi"/>
          <w:i/>
          <w:sz w:val="22"/>
          <w:szCs w:val="22"/>
        </w:rPr>
        <w:t>p</w:t>
      </w:r>
      <w:r w:rsidRPr="00915300">
        <w:rPr>
          <w:rFonts w:asciiTheme="minorHAnsi" w:eastAsia="Times New Roman" w:hAnsiTheme="minorHAnsi" w:cstheme="minorHAnsi"/>
          <w:i/>
          <w:color w:val="000000"/>
          <w:sz w:val="22"/>
          <w:szCs w:val="22"/>
        </w:rPr>
        <w:t xml:space="preserve">reserve </w:t>
      </w:r>
      <w:r w:rsidR="00CB62BA" w:rsidRPr="00915300">
        <w:rPr>
          <w:rFonts w:asciiTheme="minorHAnsi" w:eastAsia="Times New Roman" w:hAnsiTheme="minorHAnsi" w:cstheme="minorHAnsi"/>
          <w:i/>
          <w:color w:val="000000"/>
          <w:sz w:val="22"/>
          <w:szCs w:val="22"/>
        </w:rPr>
        <w:t xml:space="preserve">a </w:t>
      </w:r>
      <w:r w:rsidRPr="00915300">
        <w:rPr>
          <w:rFonts w:asciiTheme="minorHAnsi" w:eastAsia="Times New Roman" w:hAnsiTheme="minorHAnsi" w:cstheme="minorHAnsi"/>
          <w:i/>
          <w:color w:val="000000"/>
          <w:sz w:val="22"/>
          <w:szCs w:val="22"/>
        </w:rPr>
        <w:t>safe and orderly campus/enforce laws</w:t>
      </w:r>
      <w:r w:rsidR="006E6C6B" w:rsidRPr="00915300">
        <w:rPr>
          <w:rFonts w:asciiTheme="minorHAnsi" w:eastAsia="Times New Roman" w:hAnsiTheme="minorHAnsi" w:cstheme="minorHAnsi"/>
          <w:i/>
          <w:color w:val="000000"/>
          <w:sz w:val="22"/>
          <w:szCs w:val="22"/>
        </w:rPr>
        <w:t xml:space="preserve"> </w:t>
      </w:r>
      <w:r w:rsidR="006E6C6B" w:rsidRPr="00915300">
        <w:rPr>
          <w:rFonts w:asciiTheme="minorHAnsi" w:eastAsia="Times New Roman" w:hAnsiTheme="minorHAnsi" w:cstheme="minorHAnsi"/>
          <w:i/>
          <w:color w:val="000000" w:themeColor="text1"/>
          <w:sz w:val="22"/>
          <w:szCs w:val="22"/>
        </w:rPr>
        <w:t>and university policy</w:t>
      </w:r>
      <w:r w:rsidRPr="00915300">
        <w:rPr>
          <w:rFonts w:asciiTheme="minorHAnsi" w:eastAsia="Times New Roman" w:hAnsiTheme="minorHAnsi" w:cstheme="minorHAnsi"/>
          <w:i/>
          <w:color w:val="000000" w:themeColor="text1"/>
          <w:sz w:val="22"/>
          <w:szCs w:val="22"/>
        </w:rPr>
        <w:t>,</w:t>
      </w:r>
      <w:r w:rsidRPr="00915300">
        <w:rPr>
          <w:rFonts w:asciiTheme="minorHAnsi" w:hAnsiTheme="minorHAnsi" w:cstheme="minorHAnsi"/>
          <w:i/>
          <w:color w:val="000000" w:themeColor="text1"/>
          <w:sz w:val="22"/>
          <w:szCs w:val="22"/>
        </w:rPr>
        <w:t xml:space="preserve"> </w:t>
      </w:r>
      <w:r w:rsidRPr="00915300">
        <w:rPr>
          <w:rFonts w:asciiTheme="minorHAnsi" w:hAnsiTheme="minorHAnsi" w:cstheme="minorHAnsi"/>
          <w:i/>
          <w:sz w:val="22"/>
          <w:szCs w:val="22"/>
        </w:rPr>
        <w:t>manage e</w:t>
      </w:r>
      <w:r w:rsidRPr="00915300">
        <w:rPr>
          <w:rFonts w:asciiTheme="minorHAnsi" w:eastAsia="Times New Roman" w:hAnsiTheme="minorHAnsi" w:cstheme="minorHAnsi"/>
          <w:i/>
          <w:color w:val="000000"/>
          <w:sz w:val="22"/>
          <w:szCs w:val="22"/>
        </w:rPr>
        <w:t xml:space="preserve">mergency phones/alarms/surveillance systems, </w:t>
      </w:r>
      <w:r w:rsidR="00CB62BA" w:rsidRPr="00915300">
        <w:rPr>
          <w:rFonts w:asciiTheme="minorHAnsi" w:eastAsia="Times New Roman" w:hAnsiTheme="minorHAnsi" w:cstheme="minorHAnsi"/>
          <w:color w:val="000000"/>
          <w:sz w:val="22"/>
          <w:szCs w:val="22"/>
        </w:rPr>
        <w:t xml:space="preserve">and </w:t>
      </w:r>
      <w:r w:rsidRPr="00915300">
        <w:rPr>
          <w:rFonts w:asciiTheme="minorHAnsi" w:eastAsia="Times New Roman" w:hAnsiTheme="minorHAnsi" w:cstheme="minorHAnsi"/>
          <w:i/>
          <w:color w:val="000000"/>
          <w:sz w:val="22"/>
          <w:szCs w:val="22"/>
        </w:rPr>
        <w:t xml:space="preserve">publish/report statistics </w:t>
      </w:r>
      <w:r w:rsidR="001A1996">
        <w:rPr>
          <w:rFonts w:asciiTheme="minorHAnsi" w:eastAsia="Times New Roman" w:hAnsiTheme="minorHAnsi" w:cstheme="minorHAnsi"/>
          <w:i/>
          <w:color w:val="000000"/>
          <w:sz w:val="22"/>
          <w:szCs w:val="22"/>
        </w:rPr>
        <w:t>and</w:t>
      </w:r>
      <w:r w:rsidRPr="00915300">
        <w:rPr>
          <w:rFonts w:asciiTheme="minorHAnsi" w:eastAsia="Times New Roman" w:hAnsiTheme="minorHAnsi" w:cstheme="minorHAnsi"/>
          <w:i/>
          <w:color w:val="000000"/>
          <w:sz w:val="22"/>
          <w:szCs w:val="22"/>
        </w:rPr>
        <w:t xml:space="preserve"> information</w:t>
      </w:r>
      <w:r w:rsidR="00377015">
        <w:rPr>
          <w:rFonts w:asciiTheme="minorHAnsi" w:eastAsia="Times New Roman" w:hAnsiTheme="minorHAnsi" w:cstheme="minorHAnsi"/>
          <w:color w:val="000000"/>
          <w:sz w:val="22"/>
          <w:szCs w:val="22"/>
        </w:rPr>
        <w:t xml:space="preserve">. </w:t>
      </w:r>
      <w:r w:rsidRPr="00D469C3">
        <w:rPr>
          <w:rFonts w:asciiTheme="minorHAnsi" w:hAnsiTheme="minorHAnsi" w:cstheme="minorHAnsi"/>
          <w:sz w:val="22"/>
          <w:szCs w:val="22"/>
        </w:rPr>
        <w:t xml:space="preserve">There are also </w:t>
      </w:r>
      <w:r w:rsidR="008D66E1">
        <w:rPr>
          <w:rFonts w:asciiTheme="minorHAnsi" w:hAnsiTheme="minorHAnsi" w:cstheme="minorHAnsi"/>
          <w:sz w:val="22"/>
          <w:szCs w:val="22"/>
        </w:rPr>
        <w:t xml:space="preserve">some </w:t>
      </w:r>
      <w:r w:rsidRPr="00D469C3">
        <w:rPr>
          <w:rFonts w:asciiTheme="minorHAnsi" w:hAnsiTheme="minorHAnsi" w:cstheme="minorHAnsi"/>
          <w:sz w:val="22"/>
          <w:szCs w:val="22"/>
        </w:rPr>
        <w:t xml:space="preserve">differences </w:t>
      </w:r>
      <w:r w:rsidR="00377015">
        <w:rPr>
          <w:rFonts w:asciiTheme="minorHAnsi" w:hAnsiTheme="minorHAnsi" w:cstheme="minorHAnsi"/>
          <w:sz w:val="22"/>
          <w:szCs w:val="22"/>
        </w:rPr>
        <w:t>between</w:t>
      </w:r>
      <w:r w:rsidRPr="00D469C3">
        <w:rPr>
          <w:rFonts w:asciiTheme="minorHAnsi" w:hAnsiTheme="minorHAnsi" w:cstheme="minorHAnsi"/>
          <w:sz w:val="22"/>
          <w:szCs w:val="22"/>
        </w:rPr>
        <w:t xml:space="preserve"> the functions and activities </w:t>
      </w:r>
      <w:r w:rsidR="00641507">
        <w:rPr>
          <w:rFonts w:asciiTheme="minorHAnsi" w:hAnsiTheme="minorHAnsi" w:cstheme="minorHAnsi"/>
          <w:sz w:val="22"/>
          <w:szCs w:val="22"/>
        </w:rPr>
        <w:t xml:space="preserve">reported by </w:t>
      </w:r>
      <w:r w:rsidR="006916DC" w:rsidRPr="008D66E1">
        <w:rPr>
          <w:rFonts w:asciiTheme="minorHAnsi" w:hAnsiTheme="minorHAnsi" w:cstheme="minorHAnsi"/>
          <w:color w:val="000000" w:themeColor="text1"/>
          <w:sz w:val="22"/>
          <w:szCs w:val="22"/>
        </w:rPr>
        <w:t>sworn and non</w:t>
      </w:r>
      <w:r w:rsidR="00D67EB4" w:rsidRPr="008D66E1">
        <w:rPr>
          <w:rFonts w:asciiTheme="minorHAnsi" w:hAnsiTheme="minorHAnsi" w:cstheme="minorHAnsi"/>
          <w:color w:val="000000" w:themeColor="text1"/>
          <w:sz w:val="22"/>
          <w:szCs w:val="22"/>
        </w:rPr>
        <w:t xml:space="preserve">sworn departments </w:t>
      </w:r>
      <w:r w:rsidR="00CB62BA" w:rsidRPr="008D66E1">
        <w:rPr>
          <w:rFonts w:asciiTheme="minorHAnsi" w:hAnsiTheme="minorHAnsi" w:cstheme="minorHAnsi"/>
          <w:color w:val="000000" w:themeColor="text1"/>
          <w:sz w:val="22"/>
          <w:szCs w:val="22"/>
        </w:rPr>
        <w:t>p</w:t>
      </w:r>
      <w:r w:rsidR="00CB62BA">
        <w:rPr>
          <w:rFonts w:asciiTheme="minorHAnsi" w:hAnsiTheme="minorHAnsi" w:cstheme="minorHAnsi"/>
          <w:sz w:val="22"/>
          <w:szCs w:val="22"/>
        </w:rPr>
        <w:t xml:space="preserve">erformed at different types of </w:t>
      </w:r>
      <w:r w:rsidRPr="00D469C3">
        <w:rPr>
          <w:rFonts w:asciiTheme="minorHAnsi" w:hAnsiTheme="minorHAnsi" w:cstheme="minorHAnsi"/>
          <w:sz w:val="22"/>
          <w:szCs w:val="22"/>
        </w:rPr>
        <w:t xml:space="preserve">institutions. For example, among the institutions </w:t>
      </w:r>
      <w:r w:rsidRPr="008D66E1">
        <w:rPr>
          <w:rFonts w:asciiTheme="minorHAnsi" w:hAnsiTheme="minorHAnsi" w:cstheme="minorHAnsi"/>
          <w:color w:val="000000" w:themeColor="text1"/>
          <w:sz w:val="22"/>
          <w:szCs w:val="22"/>
        </w:rPr>
        <w:t xml:space="preserve">with a </w:t>
      </w:r>
      <w:r w:rsidR="00D67EB4" w:rsidRPr="008D66E1">
        <w:rPr>
          <w:rFonts w:asciiTheme="minorHAnsi" w:hAnsiTheme="minorHAnsi" w:cstheme="minorHAnsi"/>
          <w:color w:val="000000" w:themeColor="text1"/>
          <w:sz w:val="22"/>
          <w:szCs w:val="22"/>
        </w:rPr>
        <w:t xml:space="preserve">sworn </w:t>
      </w:r>
      <w:r w:rsidR="00641507">
        <w:rPr>
          <w:rFonts w:asciiTheme="minorHAnsi" w:hAnsiTheme="minorHAnsi" w:cstheme="minorHAnsi"/>
          <w:color w:val="000000" w:themeColor="text1"/>
          <w:sz w:val="22"/>
          <w:szCs w:val="22"/>
        </w:rPr>
        <w:t xml:space="preserve">police </w:t>
      </w:r>
      <w:r w:rsidR="00D67EB4" w:rsidRPr="008D66E1">
        <w:rPr>
          <w:rFonts w:asciiTheme="minorHAnsi" w:hAnsiTheme="minorHAnsi" w:cstheme="minorHAnsi"/>
          <w:color w:val="000000" w:themeColor="text1"/>
          <w:sz w:val="22"/>
          <w:szCs w:val="22"/>
        </w:rPr>
        <w:t>department</w:t>
      </w:r>
      <w:r w:rsidRPr="008D66E1">
        <w:rPr>
          <w:rFonts w:asciiTheme="minorHAnsi" w:hAnsiTheme="minorHAnsi" w:cstheme="minorHAnsi"/>
          <w:color w:val="000000" w:themeColor="text1"/>
          <w:sz w:val="22"/>
          <w:szCs w:val="22"/>
        </w:rPr>
        <w:t xml:space="preserve">, 100% of these departments exercise </w:t>
      </w:r>
      <w:r w:rsidRPr="00915300">
        <w:rPr>
          <w:rFonts w:asciiTheme="minorHAnsi" w:hAnsiTheme="minorHAnsi" w:cstheme="minorHAnsi"/>
          <w:i/>
          <w:color w:val="000000" w:themeColor="text1"/>
          <w:sz w:val="22"/>
          <w:szCs w:val="22"/>
        </w:rPr>
        <w:t>control and management of weapons</w:t>
      </w:r>
      <w:r w:rsidRPr="008D66E1">
        <w:rPr>
          <w:rFonts w:asciiTheme="minorHAnsi" w:hAnsiTheme="minorHAnsi" w:cstheme="minorHAnsi"/>
          <w:color w:val="000000" w:themeColor="text1"/>
          <w:sz w:val="22"/>
          <w:szCs w:val="22"/>
        </w:rPr>
        <w:t xml:space="preserve">, whereas fewer than 25% of the </w:t>
      </w:r>
      <w:r w:rsidR="006916DC" w:rsidRPr="008D66E1">
        <w:rPr>
          <w:rFonts w:asciiTheme="minorHAnsi" w:hAnsiTheme="minorHAnsi" w:cstheme="minorHAnsi"/>
          <w:color w:val="000000" w:themeColor="text1"/>
          <w:sz w:val="22"/>
          <w:szCs w:val="22"/>
        </w:rPr>
        <w:t>non</w:t>
      </w:r>
      <w:r w:rsidR="00D67EB4" w:rsidRPr="008D66E1">
        <w:rPr>
          <w:rFonts w:asciiTheme="minorHAnsi" w:hAnsiTheme="minorHAnsi" w:cstheme="minorHAnsi"/>
          <w:color w:val="000000" w:themeColor="text1"/>
          <w:sz w:val="22"/>
          <w:szCs w:val="22"/>
        </w:rPr>
        <w:t>sworn</w:t>
      </w:r>
      <w:r w:rsidRPr="008D66E1">
        <w:rPr>
          <w:rFonts w:asciiTheme="minorHAnsi" w:hAnsiTheme="minorHAnsi" w:cstheme="minorHAnsi"/>
          <w:color w:val="000000" w:themeColor="text1"/>
          <w:sz w:val="22"/>
          <w:szCs w:val="22"/>
        </w:rPr>
        <w:t xml:space="preserve"> </w:t>
      </w:r>
      <w:r w:rsidR="00641507">
        <w:rPr>
          <w:rFonts w:asciiTheme="minorHAnsi" w:hAnsiTheme="minorHAnsi" w:cstheme="minorHAnsi"/>
          <w:color w:val="000000" w:themeColor="text1"/>
          <w:sz w:val="22"/>
          <w:szCs w:val="22"/>
        </w:rPr>
        <w:t xml:space="preserve">security </w:t>
      </w:r>
      <w:r w:rsidRPr="008D66E1">
        <w:rPr>
          <w:rFonts w:asciiTheme="minorHAnsi" w:hAnsiTheme="minorHAnsi" w:cstheme="minorHAnsi"/>
          <w:color w:val="000000" w:themeColor="text1"/>
          <w:sz w:val="22"/>
          <w:szCs w:val="22"/>
        </w:rPr>
        <w:t xml:space="preserve">departments at institutions do so. </w:t>
      </w:r>
      <w:r w:rsidR="00CB62BA" w:rsidRPr="008D66E1">
        <w:rPr>
          <w:rFonts w:asciiTheme="minorHAnsi" w:hAnsiTheme="minorHAnsi" w:cstheme="minorHAnsi"/>
          <w:color w:val="000000" w:themeColor="text1"/>
          <w:sz w:val="22"/>
          <w:szCs w:val="22"/>
        </w:rPr>
        <w:t xml:space="preserve">These differences </w:t>
      </w:r>
      <w:r w:rsidR="0043444C" w:rsidRPr="008D66E1">
        <w:rPr>
          <w:rFonts w:asciiTheme="minorHAnsi" w:hAnsiTheme="minorHAnsi" w:cstheme="minorHAnsi"/>
          <w:color w:val="000000" w:themeColor="text1"/>
          <w:sz w:val="22"/>
          <w:szCs w:val="22"/>
        </w:rPr>
        <w:t>are</w:t>
      </w:r>
      <w:r w:rsidR="00CB62BA" w:rsidRPr="008D66E1">
        <w:rPr>
          <w:rFonts w:asciiTheme="minorHAnsi" w:hAnsiTheme="minorHAnsi" w:cstheme="minorHAnsi"/>
          <w:color w:val="000000" w:themeColor="text1"/>
          <w:sz w:val="22"/>
          <w:szCs w:val="22"/>
        </w:rPr>
        <w:t xml:space="preserve"> discussed in more detail in the section of the report which</w:t>
      </w:r>
      <w:r w:rsidR="00CB62BA">
        <w:rPr>
          <w:rFonts w:asciiTheme="minorHAnsi" w:hAnsiTheme="minorHAnsi" w:cstheme="minorHAnsi"/>
          <w:sz w:val="22"/>
          <w:szCs w:val="22"/>
        </w:rPr>
        <w:t xml:space="preserve"> presents </w:t>
      </w:r>
      <w:r w:rsidR="00A54FEC">
        <w:rPr>
          <w:rFonts w:asciiTheme="minorHAnsi" w:hAnsiTheme="minorHAnsi" w:cstheme="minorHAnsi"/>
          <w:sz w:val="22"/>
          <w:szCs w:val="22"/>
        </w:rPr>
        <w:t xml:space="preserve">the findings separately for each </w:t>
      </w:r>
      <w:r w:rsidRPr="00D469C3">
        <w:rPr>
          <w:rFonts w:asciiTheme="minorHAnsi" w:hAnsiTheme="minorHAnsi" w:cstheme="minorHAnsi"/>
          <w:sz w:val="22"/>
          <w:szCs w:val="22"/>
        </w:rPr>
        <w:t>of the four different categories of institutions.</w:t>
      </w:r>
    </w:p>
    <w:p w:rsidR="00937B07" w:rsidRPr="00937B07" w:rsidRDefault="00937B07" w:rsidP="00937B07">
      <w:pPr>
        <w:rPr>
          <w:rFonts w:asciiTheme="minorHAnsi" w:hAnsiTheme="minorHAnsi" w:cstheme="minorHAnsi"/>
          <w:sz w:val="22"/>
          <w:szCs w:val="22"/>
        </w:rPr>
      </w:pPr>
    </w:p>
    <w:p w:rsidR="008C137E" w:rsidRDefault="008C137E" w:rsidP="00937B07">
      <w:pPr>
        <w:spacing w:after="200" w:line="276" w:lineRule="auto"/>
        <w:rPr>
          <w:rFonts w:asciiTheme="minorHAnsi" w:hAnsiTheme="minorHAnsi" w:cstheme="minorHAnsi"/>
          <w:b/>
        </w:rPr>
      </w:pPr>
    </w:p>
    <w:p w:rsidR="008C137E" w:rsidRDefault="008C137E" w:rsidP="00937B07">
      <w:pPr>
        <w:spacing w:after="200" w:line="276" w:lineRule="auto"/>
        <w:rPr>
          <w:rFonts w:asciiTheme="minorHAnsi" w:hAnsiTheme="minorHAnsi" w:cstheme="minorHAnsi"/>
          <w:b/>
        </w:rPr>
      </w:pPr>
    </w:p>
    <w:p w:rsidR="008C137E" w:rsidRDefault="008C137E" w:rsidP="00937B07">
      <w:pPr>
        <w:spacing w:after="200" w:line="276" w:lineRule="auto"/>
        <w:rPr>
          <w:rFonts w:asciiTheme="minorHAnsi" w:hAnsiTheme="minorHAnsi" w:cstheme="minorHAnsi"/>
          <w:b/>
        </w:rPr>
      </w:pPr>
    </w:p>
    <w:p w:rsidR="008C137E" w:rsidRDefault="008C137E" w:rsidP="00937B07">
      <w:pPr>
        <w:spacing w:after="200" w:line="276" w:lineRule="auto"/>
        <w:rPr>
          <w:rFonts w:asciiTheme="minorHAnsi" w:hAnsiTheme="minorHAnsi" w:cstheme="minorHAnsi"/>
          <w:b/>
        </w:rPr>
      </w:pPr>
    </w:p>
    <w:p w:rsidR="008C137E" w:rsidRDefault="008C137E" w:rsidP="00937B07">
      <w:pPr>
        <w:spacing w:after="200" w:line="276" w:lineRule="auto"/>
        <w:rPr>
          <w:rFonts w:asciiTheme="minorHAnsi" w:hAnsiTheme="minorHAnsi" w:cstheme="minorHAnsi"/>
          <w:b/>
        </w:rPr>
      </w:pPr>
    </w:p>
    <w:p w:rsidR="008C137E" w:rsidRDefault="008C137E" w:rsidP="00937B07">
      <w:pPr>
        <w:spacing w:after="200" w:line="276" w:lineRule="auto"/>
        <w:rPr>
          <w:rFonts w:asciiTheme="minorHAnsi" w:hAnsiTheme="minorHAnsi" w:cstheme="minorHAnsi"/>
          <w:b/>
        </w:rPr>
      </w:pPr>
    </w:p>
    <w:p w:rsidR="004818F5" w:rsidRDefault="004818F5" w:rsidP="00937B07">
      <w:pPr>
        <w:spacing w:after="200" w:line="276" w:lineRule="auto"/>
        <w:rPr>
          <w:rFonts w:asciiTheme="minorHAnsi" w:hAnsiTheme="minorHAnsi" w:cstheme="minorHAnsi"/>
          <w:b/>
        </w:rPr>
      </w:pPr>
    </w:p>
    <w:p w:rsidR="008C137E" w:rsidRDefault="008C137E" w:rsidP="00937B07">
      <w:pPr>
        <w:spacing w:after="200" w:line="276" w:lineRule="auto"/>
        <w:rPr>
          <w:rFonts w:asciiTheme="minorHAnsi" w:hAnsiTheme="minorHAnsi" w:cstheme="minorHAnsi"/>
          <w:b/>
        </w:rPr>
      </w:pPr>
    </w:p>
    <w:p w:rsidR="008C137E" w:rsidRDefault="008C137E" w:rsidP="00937B07">
      <w:pPr>
        <w:spacing w:after="200" w:line="276" w:lineRule="auto"/>
        <w:rPr>
          <w:rFonts w:asciiTheme="minorHAnsi" w:hAnsiTheme="minorHAnsi" w:cstheme="minorHAnsi"/>
          <w:b/>
        </w:rPr>
      </w:pPr>
    </w:p>
    <w:p w:rsidR="008D66E1" w:rsidRDefault="008D66E1" w:rsidP="0003334A">
      <w:pPr>
        <w:jc w:val="center"/>
        <w:rPr>
          <w:rFonts w:asciiTheme="minorHAnsi" w:hAnsiTheme="minorHAnsi" w:cstheme="minorHAnsi"/>
          <w:b/>
          <w:sz w:val="22"/>
          <w:szCs w:val="22"/>
        </w:rPr>
      </w:pPr>
    </w:p>
    <w:p w:rsidR="004818F5" w:rsidRDefault="004818F5">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606C10" w:rsidRDefault="00C46E51" w:rsidP="0003334A">
      <w:pPr>
        <w:jc w:val="center"/>
        <w:rPr>
          <w:rFonts w:asciiTheme="minorHAnsi" w:hAnsiTheme="minorHAnsi" w:cstheme="minorHAnsi"/>
          <w:b/>
          <w:sz w:val="22"/>
          <w:szCs w:val="22"/>
        </w:rPr>
      </w:pPr>
      <w:r w:rsidRPr="0003334A">
        <w:rPr>
          <w:rFonts w:asciiTheme="minorHAnsi" w:hAnsiTheme="minorHAnsi" w:cstheme="minorHAnsi"/>
          <w:b/>
          <w:sz w:val="22"/>
          <w:szCs w:val="22"/>
        </w:rPr>
        <w:lastRenderedPageBreak/>
        <w:t xml:space="preserve">Table </w:t>
      </w:r>
      <w:r w:rsidR="002D172E" w:rsidRPr="0003334A">
        <w:rPr>
          <w:rFonts w:asciiTheme="minorHAnsi" w:hAnsiTheme="minorHAnsi" w:cstheme="minorHAnsi"/>
          <w:b/>
          <w:sz w:val="22"/>
          <w:szCs w:val="22"/>
        </w:rPr>
        <w:t>5</w:t>
      </w:r>
      <w:r w:rsidR="003E038E" w:rsidRPr="0003334A">
        <w:rPr>
          <w:rFonts w:asciiTheme="minorHAnsi" w:hAnsiTheme="minorHAnsi" w:cstheme="minorHAnsi"/>
          <w:b/>
          <w:sz w:val="22"/>
          <w:szCs w:val="22"/>
        </w:rPr>
        <w:t>:</w:t>
      </w:r>
      <w:r w:rsidRPr="0003334A">
        <w:rPr>
          <w:rFonts w:asciiTheme="minorHAnsi" w:hAnsiTheme="minorHAnsi" w:cstheme="minorHAnsi"/>
          <w:b/>
          <w:sz w:val="22"/>
          <w:szCs w:val="22"/>
        </w:rPr>
        <w:t xml:space="preserve"> </w:t>
      </w:r>
      <w:r w:rsidR="00606C10" w:rsidRPr="0003334A">
        <w:rPr>
          <w:rFonts w:asciiTheme="minorHAnsi" w:hAnsiTheme="minorHAnsi" w:cstheme="minorHAnsi"/>
          <w:b/>
          <w:sz w:val="22"/>
          <w:szCs w:val="22"/>
        </w:rPr>
        <w:t xml:space="preserve">Functions Performed by </w:t>
      </w:r>
      <w:r w:rsidR="00D67EB4" w:rsidRPr="008D66E1">
        <w:rPr>
          <w:rFonts w:asciiTheme="minorHAnsi" w:hAnsiTheme="minorHAnsi" w:cstheme="minorHAnsi"/>
          <w:b/>
          <w:color w:val="000000" w:themeColor="text1"/>
          <w:sz w:val="22"/>
          <w:szCs w:val="22"/>
        </w:rPr>
        <w:t xml:space="preserve">All </w:t>
      </w:r>
      <w:r w:rsidR="006916DC" w:rsidRPr="008D66E1">
        <w:rPr>
          <w:rFonts w:asciiTheme="minorHAnsi" w:hAnsiTheme="minorHAnsi" w:cstheme="minorHAnsi"/>
          <w:b/>
          <w:color w:val="000000" w:themeColor="text1"/>
          <w:sz w:val="22"/>
          <w:szCs w:val="22"/>
        </w:rPr>
        <w:t xml:space="preserve">Sworn </w:t>
      </w:r>
      <w:r w:rsidR="008D66E1" w:rsidRPr="008D66E1">
        <w:rPr>
          <w:rFonts w:asciiTheme="minorHAnsi" w:hAnsiTheme="minorHAnsi" w:cstheme="minorHAnsi"/>
          <w:b/>
          <w:color w:val="000000" w:themeColor="text1"/>
          <w:sz w:val="22"/>
          <w:szCs w:val="22"/>
        </w:rPr>
        <w:t>a</w:t>
      </w:r>
      <w:r w:rsidR="006916DC" w:rsidRPr="008D66E1">
        <w:rPr>
          <w:rFonts w:asciiTheme="minorHAnsi" w:hAnsiTheme="minorHAnsi" w:cstheme="minorHAnsi"/>
          <w:b/>
          <w:color w:val="000000" w:themeColor="text1"/>
          <w:sz w:val="22"/>
          <w:szCs w:val="22"/>
        </w:rPr>
        <w:t>nd Nons</w:t>
      </w:r>
      <w:r w:rsidR="0003334A" w:rsidRPr="008D66E1">
        <w:rPr>
          <w:rFonts w:asciiTheme="minorHAnsi" w:hAnsiTheme="minorHAnsi" w:cstheme="minorHAnsi"/>
          <w:b/>
          <w:color w:val="000000" w:themeColor="text1"/>
          <w:sz w:val="22"/>
          <w:szCs w:val="22"/>
        </w:rPr>
        <w:t>worn Campus Departments</w:t>
      </w:r>
      <w:r w:rsidR="0003334A" w:rsidRPr="0003334A">
        <w:rPr>
          <w:rFonts w:asciiTheme="minorHAnsi" w:hAnsiTheme="minorHAnsi" w:cstheme="minorHAnsi"/>
          <w:b/>
          <w:sz w:val="22"/>
          <w:szCs w:val="22"/>
        </w:rPr>
        <w:t xml:space="preserve"> </w:t>
      </w:r>
      <w:r w:rsidR="00606C10" w:rsidRPr="0003334A">
        <w:rPr>
          <w:rFonts w:asciiTheme="minorHAnsi" w:hAnsiTheme="minorHAnsi" w:cstheme="minorHAnsi"/>
          <w:b/>
          <w:sz w:val="22"/>
          <w:szCs w:val="22"/>
        </w:rPr>
        <w:t>Combined (N=47)</w:t>
      </w:r>
    </w:p>
    <w:tbl>
      <w:tblPr>
        <w:tblW w:w="10624" w:type="dxa"/>
        <w:jc w:val="center"/>
        <w:tblLayout w:type="fixed"/>
        <w:tblLook w:val="04A0"/>
      </w:tblPr>
      <w:tblGrid>
        <w:gridCol w:w="6398"/>
        <w:gridCol w:w="1076"/>
        <w:gridCol w:w="990"/>
        <w:gridCol w:w="1080"/>
        <w:gridCol w:w="1080"/>
      </w:tblGrid>
      <w:tr w:rsidR="00606C10" w:rsidRPr="00606C10" w:rsidTr="001C0E6A">
        <w:trPr>
          <w:trHeight w:val="216"/>
          <w:jc w:val="center"/>
        </w:trPr>
        <w:tc>
          <w:tcPr>
            <w:tcW w:w="6398"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b/>
                <w:bCs/>
                <w:color w:val="000000"/>
                <w:sz w:val="22"/>
                <w:szCs w:val="22"/>
              </w:rPr>
            </w:pPr>
            <w:r w:rsidRPr="007B7C91">
              <w:rPr>
                <w:rFonts w:asciiTheme="minorHAnsi" w:eastAsia="Times New Roman" w:hAnsiTheme="minorHAnsi" w:cstheme="minorHAnsi"/>
                <w:b/>
                <w:bCs/>
                <w:color w:val="000000"/>
                <w:sz w:val="22"/>
                <w:szCs w:val="22"/>
              </w:rPr>
              <w:t xml:space="preserve">Does your Police or Security Department </w:t>
            </w:r>
          </w:p>
          <w:p w:rsidR="00606C10" w:rsidRPr="007B7C91" w:rsidRDefault="00606C10" w:rsidP="001C0E6A">
            <w:pPr>
              <w:jc w:val="center"/>
              <w:rPr>
                <w:rFonts w:asciiTheme="minorHAnsi" w:eastAsia="Times New Roman" w:hAnsiTheme="minorHAnsi" w:cstheme="minorHAnsi"/>
                <w:b/>
                <w:bCs/>
                <w:iCs/>
                <w:color w:val="000000"/>
                <w:sz w:val="22"/>
                <w:szCs w:val="22"/>
              </w:rPr>
            </w:pPr>
            <w:r w:rsidRPr="007B7C91">
              <w:rPr>
                <w:rFonts w:asciiTheme="minorHAnsi" w:eastAsia="Times New Roman" w:hAnsiTheme="minorHAnsi" w:cstheme="minorHAnsi"/>
                <w:b/>
                <w:bCs/>
                <w:color w:val="000000"/>
                <w:sz w:val="22"/>
                <w:szCs w:val="22"/>
              </w:rPr>
              <w:t xml:space="preserve">Perform this Function? </w:t>
            </w:r>
          </w:p>
        </w:tc>
        <w:tc>
          <w:tcPr>
            <w:tcW w:w="1076" w:type="dxa"/>
            <w:tcBorders>
              <w:top w:val="single" w:sz="4" w:space="0" w:color="auto"/>
              <w:left w:val="nil"/>
              <w:bottom w:val="single" w:sz="8"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b/>
                <w:bCs/>
                <w:iCs/>
                <w:color w:val="000000"/>
                <w:sz w:val="22"/>
                <w:szCs w:val="22"/>
              </w:rPr>
            </w:pPr>
            <w:r w:rsidRPr="007B7C91">
              <w:rPr>
                <w:rFonts w:asciiTheme="minorHAnsi" w:eastAsia="Times New Roman" w:hAnsiTheme="minorHAnsi" w:cstheme="minorHAnsi"/>
                <w:b/>
                <w:bCs/>
                <w:color w:val="000000"/>
                <w:sz w:val="22"/>
                <w:szCs w:val="22"/>
              </w:rPr>
              <w:t>Number Yes</w:t>
            </w:r>
          </w:p>
        </w:tc>
        <w:tc>
          <w:tcPr>
            <w:tcW w:w="990" w:type="dxa"/>
            <w:tcBorders>
              <w:top w:val="single" w:sz="4" w:space="0" w:color="auto"/>
              <w:left w:val="nil"/>
              <w:bottom w:val="single" w:sz="8"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b/>
                <w:bCs/>
                <w:color w:val="000000"/>
                <w:sz w:val="22"/>
                <w:szCs w:val="22"/>
              </w:rPr>
            </w:pPr>
            <w:r w:rsidRPr="007B7C91">
              <w:rPr>
                <w:rFonts w:asciiTheme="minorHAnsi" w:eastAsia="Times New Roman" w:hAnsiTheme="minorHAnsi" w:cstheme="minorHAnsi"/>
                <w:b/>
                <w:bCs/>
                <w:color w:val="000000"/>
                <w:sz w:val="22"/>
                <w:szCs w:val="22"/>
              </w:rPr>
              <w:t>Percent</w:t>
            </w:r>
          </w:p>
          <w:p w:rsidR="00606C10" w:rsidRPr="007B7C91" w:rsidRDefault="00606C10" w:rsidP="001C0E6A">
            <w:pPr>
              <w:jc w:val="center"/>
              <w:rPr>
                <w:rFonts w:asciiTheme="minorHAnsi" w:eastAsia="Times New Roman" w:hAnsiTheme="minorHAnsi" w:cstheme="minorHAnsi"/>
                <w:b/>
                <w:bCs/>
                <w:iCs/>
                <w:color w:val="000000"/>
                <w:sz w:val="22"/>
                <w:szCs w:val="22"/>
              </w:rPr>
            </w:pPr>
            <w:r w:rsidRPr="007B7C91">
              <w:rPr>
                <w:rFonts w:asciiTheme="minorHAnsi" w:eastAsia="Times New Roman" w:hAnsiTheme="minorHAnsi" w:cstheme="minorHAnsi"/>
                <w:b/>
                <w:bCs/>
                <w:color w:val="000000"/>
                <w:sz w:val="22"/>
                <w:szCs w:val="22"/>
              </w:rPr>
              <w:t>Yes</w:t>
            </w:r>
          </w:p>
        </w:tc>
        <w:tc>
          <w:tcPr>
            <w:tcW w:w="1080" w:type="dxa"/>
            <w:tcBorders>
              <w:top w:val="single" w:sz="4" w:space="0" w:color="auto"/>
              <w:left w:val="nil"/>
              <w:bottom w:val="single" w:sz="8" w:space="0" w:color="auto"/>
              <w:right w:val="single" w:sz="4" w:space="0" w:color="auto"/>
            </w:tcBorders>
          </w:tcPr>
          <w:p w:rsidR="00606C10" w:rsidRPr="007B7C91" w:rsidRDefault="00606C10" w:rsidP="001C0E6A">
            <w:pPr>
              <w:jc w:val="center"/>
              <w:rPr>
                <w:rFonts w:asciiTheme="minorHAnsi" w:eastAsia="Times New Roman" w:hAnsiTheme="minorHAnsi" w:cstheme="minorHAnsi"/>
                <w:b/>
                <w:bCs/>
                <w:color w:val="000000"/>
                <w:sz w:val="22"/>
                <w:szCs w:val="22"/>
              </w:rPr>
            </w:pPr>
            <w:r w:rsidRPr="007B7C91">
              <w:rPr>
                <w:rFonts w:asciiTheme="minorHAnsi" w:eastAsia="Times New Roman" w:hAnsiTheme="minorHAnsi" w:cstheme="minorHAnsi"/>
                <w:b/>
                <w:bCs/>
                <w:color w:val="000000"/>
                <w:sz w:val="22"/>
                <w:szCs w:val="22"/>
              </w:rPr>
              <w:t xml:space="preserve">Number </w:t>
            </w:r>
          </w:p>
          <w:p w:rsidR="00606C10" w:rsidRPr="007B7C91" w:rsidRDefault="00606C10" w:rsidP="001C0E6A">
            <w:pPr>
              <w:jc w:val="center"/>
              <w:rPr>
                <w:rFonts w:asciiTheme="minorHAnsi" w:eastAsia="Times New Roman" w:hAnsiTheme="minorHAnsi" w:cstheme="minorHAnsi"/>
                <w:b/>
                <w:bCs/>
                <w:color w:val="000000"/>
                <w:sz w:val="22"/>
                <w:szCs w:val="22"/>
              </w:rPr>
            </w:pPr>
            <w:r w:rsidRPr="007B7C91">
              <w:rPr>
                <w:rFonts w:asciiTheme="minorHAnsi" w:eastAsia="Times New Roman" w:hAnsiTheme="minorHAnsi" w:cstheme="minorHAnsi"/>
                <w:b/>
                <w:bCs/>
                <w:color w:val="000000"/>
                <w:sz w:val="22"/>
                <w:szCs w:val="22"/>
              </w:rPr>
              <w:t>No</w:t>
            </w:r>
          </w:p>
        </w:tc>
        <w:tc>
          <w:tcPr>
            <w:tcW w:w="1080" w:type="dxa"/>
            <w:tcBorders>
              <w:top w:val="single" w:sz="4" w:space="0" w:color="auto"/>
              <w:left w:val="nil"/>
              <w:bottom w:val="single" w:sz="8" w:space="0" w:color="auto"/>
              <w:right w:val="single" w:sz="4" w:space="0" w:color="auto"/>
            </w:tcBorders>
          </w:tcPr>
          <w:p w:rsidR="00606C10" w:rsidRPr="007B7C91" w:rsidRDefault="00606C10" w:rsidP="001C0E6A">
            <w:pPr>
              <w:jc w:val="center"/>
              <w:rPr>
                <w:rFonts w:asciiTheme="minorHAnsi" w:eastAsia="Times New Roman" w:hAnsiTheme="minorHAnsi" w:cstheme="minorHAnsi"/>
                <w:b/>
                <w:bCs/>
                <w:color w:val="000000"/>
                <w:sz w:val="22"/>
                <w:szCs w:val="22"/>
              </w:rPr>
            </w:pPr>
            <w:r w:rsidRPr="007B7C91">
              <w:rPr>
                <w:rFonts w:asciiTheme="minorHAnsi" w:eastAsia="Times New Roman" w:hAnsiTheme="minorHAnsi" w:cstheme="minorHAnsi"/>
                <w:b/>
                <w:bCs/>
                <w:color w:val="000000"/>
                <w:sz w:val="22"/>
                <w:szCs w:val="22"/>
              </w:rPr>
              <w:t>Percent</w:t>
            </w:r>
          </w:p>
          <w:p w:rsidR="00606C10" w:rsidRPr="007B7C91" w:rsidRDefault="00606C10" w:rsidP="001C0E6A">
            <w:pPr>
              <w:jc w:val="center"/>
              <w:rPr>
                <w:rFonts w:asciiTheme="minorHAnsi" w:eastAsia="Times New Roman" w:hAnsiTheme="minorHAnsi" w:cstheme="minorHAnsi"/>
                <w:b/>
                <w:bCs/>
                <w:color w:val="000000"/>
                <w:sz w:val="22"/>
                <w:szCs w:val="22"/>
              </w:rPr>
            </w:pPr>
            <w:r w:rsidRPr="007B7C91">
              <w:rPr>
                <w:rFonts w:asciiTheme="minorHAnsi" w:eastAsia="Times New Roman" w:hAnsiTheme="minorHAnsi" w:cstheme="minorHAnsi"/>
                <w:b/>
                <w:bCs/>
                <w:color w:val="000000"/>
                <w:sz w:val="22"/>
                <w:szCs w:val="22"/>
              </w:rPr>
              <w:t>No</w:t>
            </w:r>
          </w:p>
        </w:tc>
      </w:tr>
      <w:tr w:rsidR="00606C10" w:rsidRPr="00606C10" w:rsidTr="001C0E6A">
        <w:trPr>
          <w:trHeight w:val="216"/>
          <w:jc w:val="center"/>
        </w:trPr>
        <w:tc>
          <w:tcPr>
            <w:tcW w:w="10624" w:type="dxa"/>
            <w:gridSpan w:val="5"/>
            <w:tcBorders>
              <w:top w:val="nil"/>
              <w:left w:val="single" w:sz="4" w:space="0" w:color="auto"/>
              <w:bottom w:val="single" w:sz="4" w:space="0" w:color="auto"/>
              <w:right w:val="single" w:sz="4" w:space="0" w:color="auto"/>
            </w:tcBorders>
            <w:shd w:val="clear" w:color="auto" w:fill="auto"/>
            <w:vAlign w:val="center"/>
            <w:hideMark/>
          </w:tcPr>
          <w:p w:rsidR="00606C10" w:rsidRPr="007B7C91" w:rsidRDefault="00606C10" w:rsidP="00E318D2">
            <w:pPr>
              <w:jc w:val="center"/>
              <w:rPr>
                <w:rFonts w:asciiTheme="minorHAnsi" w:eastAsia="Times New Roman" w:hAnsiTheme="minorHAnsi" w:cstheme="minorHAnsi"/>
                <w:b/>
                <w:sz w:val="22"/>
                <w:szCs w:val="22"/>
              </w:rPr>
            </w:pPr>
            <w:r w:rsidRPr="007B7C91">
              <w:rPr>
                <w:rFonts w:asciiTheme="minorHAnsi" w:eastAsia="Times New Roman" w:hAnsiTheme="minorHAnsi" w:cstheme="minorHAnsi"/>
                <w:b/>
                <w:sz w:val="22"/>
                <w:szCs w:val="22"/>
              </w:rPr>
              <w:t xml:space="preserve">The </w:t>
            </w:r>
            <w:r w:rsidR="00E318D2">
              <w:rPr>
                <w:rFonts w:asciiTheme="minorHAnsi" w:eastAsia="Times New Roman" w:hAnsiTheme="minorHAnsi" w:cstheme="minorHAnsi"/>
                <w:b/>
                <w:sz w:val="22"/>
                <w:szCs w:val="22"/>
              </w:rPr>
              <w:t>P</w:t>
            </w:r>
            <w:r w:rsidRPr="007B7C91">
              <w:rPr>
                <w:rFonts w:asciiTheme="minorHAnsi" w:eastAsia="Times New Roman" w:hAnsiTheme="minorHAnsi" w:cstheme="minorHAnsi"/>
                <w:b/>
                <w:sz w:val="22"/>
                <w:szCs w:val="22"/>
              </w:rPr>
              <w:t xml:space="preserve">revention and </w:t>
            </w:r>
            <w:r w:rsidR="00E318D2">
              <w:rPr>
                <w:rFonts w:asciiTheme="minorHAnsi" w:eastAsia="Times New Roman" w:hAnsiTheme="minorHAnsi" w:cstheme="minorHAnsi"/>
                <w:b/>
                <w:sz w:val="22"/>
                <w:szCs w:val="22"/>
              </w:rPr>
              <w:t>D</w:t>
            </w:r>
            <w:r w:rsidRPr="007B7C91">
              <w:rPr>
                <w:rFonts w:asciiTheme="minorHAnsi" w:eastAsia="Times New Roman" w:hAnsiTheme="minorHAnsi" w:cstheme="minorHAnsi"/>
                <w:b/>
                <w:sz w:val="22"/>
                <w:szCs w:val="22"/>
              </w:rPr>
              <w:t xml:space="preserve">etection of </w:t>
            </w:r>
            <w:r w:rsidR="00E318D2">
              <w:rPr>
                <w:rFonts w:asciiTheme="minorHAnsi" w:eastAsia="Times New Roman" w:hAnsiTheme="minorHAnsi" w:cstheme="minorHAnsi"/>
                <w:b/>
                <w:sz w:val="22"/>
                <w:szCs w:val="22"/>
              </w:rPr>
              <w:t>C</w:t>
            </w:r>
            <w:r w:rsidRPr="007B7C91">
              <w:rPr>
                <w:rFonts w:asciiTheme="minorHAnsi" w:eastAsia="Times New Roman" w:hAnsiTheme="minorHAnsi" w:cstheme="minorHAnsi"/>
                <w:b/>
                <w:sz w:val="22"/>
                <w:szCs w:val="22"/>
              </w:rPr>
              <w:t>rime</w:t>
            </w:r>
          </w:p>
        </w:tc>
      </w:tr>
      <w:tr w:rsidR="00606C10" w:rsidRPr="00606C10" w:rsidTr="001C0E6A">
        <w:trPr>
          <w:trHeight w:val="216"/>
          <w:jc w:val="center"/>
        </w:trPr>
        <w:tc>
          <w:tcPr>
            <w:tcW w:w="6398" w:type="dxa"/>
            <w:tcBorders>
              <w:top w:val="nil"/>
              <w:left w:val="single" w:sz="4" w:space="0" w:color="auto"/>
              <w:bottom w:val="single" w:sz="4" w:space="0" w:color="auto"/>
              <w:right w:val="single" w:sz="4" w:space="0" w:color="auto"/>
            </w:tcBorders>
            <w:shd w:val="clear" w:color="auto" w:fill="auto"/>
            <w:vAlign w:val="center"/>
            <w:hideMark/>
          </w:tcPr>
          <w:p w:rsidR="00606C10" w:rsidRPr="007B7C91" w:rsidRDefault="00606C10" w:rsidP="001C0E6A">
            <w:pP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Patrol operations</w:t>
            </w:r>
          </w:p>
        </w:tc>
        <w:tc>
          <w:tcPr>
            <w:tcW w:w="1076"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47</w:t>
            </w:r>
          </w:p>
        </w:tc>
        <w:tc>
          <w:tcPr>
            <w:tcW w:w="990" w:type="dxa"/>
            <w:tcBorders>
              <w:top w:val="nil"/>
              <w:left w:val="nil"/>
              <w:bottom w:val="single" w:sz="4" w:space="0" w:color="auto"/>
              <w:right w:val="single" w:sz="4" w:space="0" w:color="auto"/>
            </w:tcBorders>
            <w:shd w:val="clear" w:color="auto" w:fill="92D050"/>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100%</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0</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0%</w:t>
            </w:r>
          </w:p>
        </w:tc>
      </w:tr>
      <w:tr w:rsidR="00606C10" w:rsidRPr="00606C10" w:rsidTr="001C0E6A">
        <w:trPr>
          <w:trHeight w:val="216"/>
          <w:jc w:val="center"/>
        </w:trPr>
        <w:tc>
          <w:tcPr>
            <w:tcW w:w="6398" w:type="dxa"/>
            <w:tcBorders>
              <w:top w:val="nil"/>
              <w:left w:val="single" w:sz="4" w:space="0" w:color="auto"/>
              <w:bottom w:val="single" w:sz="4" w:space="0" w:color="auto"/>
              <w:right w:val="single" w:sz="4" w:space="0" w:color="auto"/>
            </w:tcBorders>
            <w:shd w:val="clear" w:color="auto" w:fill="auto"/>
            <w:vAlign w:val="center"/>
            <w:hideMark/>
          </w:tcPr>
          <w:p w:rsidR="00606C10" w:rsidRPr="007B7C91" w:rsidRDefault="00606C10" w:rsidP="001C0E6A">
            <w:pP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Crime prevention</w:t>
            </w:r>
          </w:p>
        </w:tc>
        <w:tc>
          <w:tcPr>
            <w:tcW w:w="1076"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43</w:t>
            </w:r>
          </w:p>
        </w:tc>
        <w:tc>
          <w:tcPr>
            <w:tcW w:w="990" w:type="dxa"/>
            <w:tcBorders>
              <w:top w:val="single" w:sz="4" w:space="0" w:color="auto"/>
              <w:left w:val="nil"/>
              <w:bottom w:val="single" w:sz="4" w:space="0" w:color="auto"/>
              <w:right w:val="single" w:sz="4" w:space="0" w:color="auto"/>
            </w:tcBorders>
            <w:shd w:val="clear" w:color="auto" w:fill="92D050"/>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91%</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4</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9%</w:t>
            </w:r>
          </w:p>
        </w:tc>
      </w:tr>
      <w:tr w:rsidR="00606C10" w:rsidRPr="00606C10" w:rsidTr="001C0E6A">
        <w:trPr>
          <w:trHeight w:val="216"/>
          <w:jc w:val="center"/>
        </w:trPr>
        <w:tc>
          <w:tcPr>
            <w:tcW w:w="6398" w:type="dxa"/>
            <w:tcBorders>
              <w:top w:val="nil"/>
              <w:left w:val="single" w:sz="4" w:space="0" w:color="auto"/>
              <w:bottom w:val="single" w:sz="4" w:space="0" w:color="auto"/>
              <w:right w:val="single" w:sz="4" w:space="0" w:color="auto"/>
            </w:tcBorders>
            <w:shd w:val="clear" w:color="auto" w:fill="auto"/>
            <w:vAlign w:val="center"/>
            <w:hideMark/>
          </w:tcPr>
          <w:p w:rsidR="00606C10" w:rsidRPr="007B7C91" w:rsidRDefault="00606C10" w:rsidP="001C0E6A">
            <w:pP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Investigative services</w:t>
            </w:r>
          </w:p>
        </w:tc>
        <w:tc>
          <w:tcPr>
            <w:tcW w:w="1076"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41</w:t>
            </w:r>
          </w:p>
        </w:tc>
        <w:tc>
          <w:tcPr>
            <w:tcW w:w="990"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87%</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6</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13%</w:t>
            </w:r>
          </w:p>
        </w:tc>
      </w:tr>
      <w:tr w:rsidR="00606C10" w:rsidRPr="00606C10" w:rsidTr="001C0E6A">
        <w:trPr>
          <w:trHeight w:val="216"/>
          <w:jc w:val="center"/>
        </w:trPr>
        <w:tc>
          <w:tcPr>
            <w:tcW w:w="6398" w:type="dxa"/>
            <w:tcBorders>
              <w:top w:val="nil"/>
              <w:left w:val="single" w:sz="4" w:space="0" w:color="auto"/>
              <w:bottom w:val="single" w:sz="4" w:space="0" w:color="auto"/>
              <w:right w:val="single" w:sz="4" w:space="0" w:color="auto"/>
            </w:tcBorders>
            <w:shd w:val="clear" w:color="auto" w:fill="auto"/>
            <w:vAlign w:val="center"/>
            <w:hideMark/>
          </w:tcPr>
          <w:p w:rsidR="00606C10" w:rsidRPr="007B7C91" w:rsidRDefault="00606C10" w:rsidP="001C0E6A">
            <w:pP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Community involvement</w:t>
            </w:r>
          </w:p>
        </w:tc>
        <w:tc>
          <w:tcPr>
            <w:tcW w:w="1076"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37</w:t>
            </w:r>
          </w:p>
        </w:tc>
        <w:tc>
          <w:tcPr>
            <w:tcW w:w="990"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79%</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10</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21%</w:t>
            </w:r>
          </w:p>
        </w:tc>
      </w:tr>
      <w:tr w:rsidR="00606C10" w:rsidRPr="00606C10" w:rsidTr="001C0E6A">
        <w:trPr>
          <w:trHeight w:val="216"/>
          <w:jc w:val="center"/>
        </w:trPr>
        <w:tc>
          <w:tcPr>
            <w:tcW w:w="6398" w:type="dxa"/>
            <w:tcBorders>
              <w:top w:val="nil"/>
              <w:left w:val="single" w:sz="4" w:space="0" w:color="auto"/>
              <w:bottom w:val="single" w:sz="4" w:space="0" w:color="auto"/>
              <w:right w:val="single" w:sz="4" w:space="0" w:color="auto"/>
            </w:tcBorders>
            <w:shd w:val="clear" w:color="auto" w:fill="auto"/>
            <w:vAlign w:val="center"/>
            <w:hideMark/>
          </w:tcPr>
          <w:p w:rsidR="00606C10" w:rsidRPr="007B7C91" w:rsidRDefault="00606C10" w:rsidP="001C0E6A">
            <w:pP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Community relations</w:t>
            </w:r>
          </w:p>
        </w:tc>
        <w:tc>
          <w:tcPr>
            <w:tcW w:w="1076"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37</w:t>
            </w:r>
          </w:p>
        </w:tc>
        <w:tc>
          <w:tcPr>
            <w:tcW w:w="990"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79%</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10</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21%</w:t>
            </w:r>
          </w:p>
        </w:tc>
      </w:tr>
      <w:tr w:rsidR="00606C10" w:rsidRPr="00606C10" w:rsidTr="001C0E6A">
        <w:trPr>
          <w:trHeight w:val="216"/>
          <w:jc w:val="center"/>
        </w:trPr>
        <w:tc>
          <w:tcPr>
            <w:tcW w:w="6398" w:type="dxa"/>
            <w:tcBorders>
              <w:top w:val="nil"/>
              <w:left w:val="single" w:sz="4" w:space="0" w:color="auto"/>
              <w:bottom w:val="single" w:sz="4" w:space="0" w:color="auto"/>
              <w:right w:val="single" w:sz="4" w:space="0" w:color="auto"/>
            </w:tcBorders>
            <w:shd w:val="clear" w:color="auto" w:fill="auto"/>
            <w:vAlign w:val="center"/>
            <w:hideMark/>
          </w:tcPr>
          <w:p w:rsidR="00606C10" w:rsidRPr="007B7C91" w:rsidRDefault="00606C10" w:rsidP="001C0E6A">
            <w:pP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Public information/education</w:t>
            </w:r>
          </w:p>
        </w:tc>
        <w:tc>
          <w:tcPr>
            <w:tcW w:w="1076"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37</w:t>
            </w:r>
          </w:p>
        </w:tc>
        <w:tc>
          <w:tcPr>
            <w:tcW w:w="990"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79%</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10</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21%</w:t>
            </w:r>
          </w:p>
        </w:tc>
      </w:tr>
      <w:tr w:rsidR="00606C10" w:rsidRPr="00606C10" w:rsidTr="001C0E6A">
        <w:trPr>
          <w:trHeight w:val="216"/>
          <w:jc w:val="center"/>
        </w:trPr>
        <w:tc>
          <w:tcPr>
            <w:tcW w:w="6398" w:type="dxa"/>
            <w:tcBorders>
              <w:top w:val="nil"/>
              <w:left w:val="single" w:sz="4" w:space="0" w:color="auto"/>
              <w:bottom w:val="single" w:sz="4" w:space="0" w:color="auto"/>
              <w:right w:val="single" w:sz="4" w:space="0" w:color="auto"/>
            </w:tcBorders>
            <w:shd w:val="clear" w:color="auto" w:fill="auto"/>
            <w:vAlign w:val="center"/>
            <w:hideMark/>
          </w:tcPr>
          <w:p w:rsidR="00606C10" w:rsidRPr="007B7C91" w:rsidRDefault="00606C10" w:rsidP="001C0E6A">
            <w:pP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Traffic collision investigation</w:t>
            </w:r>
          </w:p>
        </w:tc>
        <w:tc>
          <w:tcPr>
            <w:tcW w:w="1076"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32</w:t>
            </w:r>
          </w:p>
        </w:tc>
        <w:tc>
          <w:tcPr>
            <w:tcW w:w="990"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68%</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15</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32%</w:t>
            </w:r>
          </w:p>
        </w:tc>
      </w:tr>
      <w:tr w:rsidR="00606C10" w:rsidRPr="00606C10" w:rsidTr="00E15E23">
        <w:trPr>
          <w:trHeight w:val="216"/>
          <w:jc w:val="center"/>
        </w:trPr>
        <w:tc>
          <w:tcPr>
            <w:tcW w:w="6398" w:type="dxa"/>
            <w:tcBorders>
              <w:top w:val="nil"/>
              <w:left w:val="single" w:sz="4" w:space="0" w:color="auto"/>
              <w:bottom w:val="single" w:sz="4" w:space="0" w:color="auto"/>
              <w:right w:val="single" w:sz="4" w:space="0" w:color="auto"/>
            </w:tcBorders>
            <w:shd w:val="clear" w:color="auto" w:fill="auto"/>
            <w:vAlign w:val="center"/>
            <w:hideMark/>
          </w:tcPr>
          <w:p w:rsidR="00606C10" w:rsidRPr="007B7C91" w:rsidRDefault="00606C10" w:rsidP="001C0E6A">
            <w:pP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Special investigative operations</w:t>
            </w:r>
          </w:p>
        </w:tc>
        <w:tc>
          <w:tcPr>
            <w:tcW w:w="1076"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18</w:t>
            </w:r>
          </w:p>
        </w:tc>
        <w:tc>
          <w:tcPr>
            <w:tcW w:w="990" w:type="dxa"/>
            <w:tcBorders>
              <w:top w:val="nil"/>
              <w:left w:val="nil"/>
              <w:bottom w:val="single" w:sz="4" w:space="0" w:color="auto"/>
              <w:right w:val="single" w:sz="4" w:space="0" w:color="auto"/>
            </w:tcBorders>
            <w:shd w:val="clear" w:color="auto" w:fill="FF0000"/>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38%</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29</w:t>
            </w:r>
          </w:p>
        </w:tc>
        <w:tc>
          <w:tcPr>
            <w:tcW w:w="1080" w:type="dxa"/>
            <w:tcBorders>
              <w:top w:val="nil"/>
              <w:left w:val="nil"/>
              <w:bottom w:val="single" w:sz="4" w:space="0" w:color="auto"/>
              <w:right w:val="single" w:sz="4" w:space="0" w:color="auto"/>
            </w:tcBorders>
            <w:shd w:val="clear" w:color="auto" w:fill="auto"/>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62%</w:t>
            </w:r>
          </w:p>
        </w:tc>
      </w:tr>
      <w:tr w:rsidR="00606C10" w:rsidRPr="00606C10" w:rsidTr="001C0E6A">
        <w:trPr>
          <w:trHeight w:val="216"/>
          <w:jc w:val="center"/>
        </w:trPr>
        <w:tc>
          <w:tcPr>
            <w:tcW w:w="10624" w:type="dxa"/>
            <w:gridSpan w:val="5"/>
            <w:tcBorders>
              <w:top w:val="nil"/>
              <w:left w:val="single" w:sz="4" w:space="0" w:color="auto"/>
              <w:bottom w:val="single" w:sz="4" w:space="0" w:color="auto"/>
              <w:right w:val="single" w:sz="4" w:space="0" w:color="auto"/>
            </w:tcBorders>
            <w:shd w:val="clear" w:color="auto" w:fill="auto"/>
            <w:vAlign w:val="center"/>
            <w:hideMark/>
          </w:tcPr>
          <w:p w:rsidR="00606C10" w:rsidRPr="007B7C91" w:rsidRDefault="00606C10" w:rsidP="00E318D2">
            <w:pPr>
              <w:jc w:val="center"/>
              <w:rPr>
                <w:rFonts w:asciiTheme="minorHAnsi" w:eastAsia="Times New Roman" w:hAnsiTheme="minorHAnsi" w:cstheme="minorHAnsi"/>
                <w:b/>
                <w:sz w:val="22"/>
                <w:szCs w:val="22"/>
              </w:rPr>
            </w:pPr>
            <w:r w:rsidRPr="007B7C91">
              <w:rPr>
                <w:rFonts w:asciiTheme="minorHAnsi" w:eastAsia="Times New Roman" w:hAnsiTheme="minorHAnsi" w:cstheme="minorHAnsi"/>
                <w:b/>
                <w:sz w:val="22"/>
                <w:szCs w:val="22"/>
              </w:rPr>
              <w:t>The</w:t>
            </w:r>
            <w:r w:rsidR="00E318D2">
              <w:rPr>
                <w:rFonts w:asciiTheme="minorHAnsi" w:eastAsia="Times New Roman" w:hAnsiTheme="minorHAnsi" w:cstheme="minorHAnsi"/>
                <w:b/>
                <w:sz w:val="22"/>
                <w:szCs w:val="22"/>
              </w:rPr>
              <w:t xml:space="preserve"> A</w:t>
            </w:r>
            <w:r w:rsidRPr="007B7C91">
              <w:rPr>
                <w:rFonts w:asciiTheme="minorHAnsi" w:eastAsia="Times New Roman" w:hAnsiTheme="minorHAnsi" w:cstheme="minorHAnsi"/>
                <w:b/>
                <w:sz w:val="22"/>
                <w:szCs w:val="22"/>
              </w:rPr>
              <w:t xml:space="preserve">pprehension of </w:t>
            </w:r>
            <w:r w:rsidR="00E318D2">
              <w:rPr>
                <w:rFonts w:asciiTheme="minorHAnsi" w:eastAsia="Times New Roman" w:hAnsiTheme="minorHAnsi" w:cstheme="minorHAnsi"/>
                <w:b/>
                <w:sz w:val="22"/>
                <w:szCs w:val="22"/>
              </w:rPr>
              <w:t>C</w:t>
            </w:r>
            <w:r w:rsidRPr="007B7C91">
              <w:rPr>
                <w:rFonts w:asciiTheme="minorHAnsi" w:eastAsia="Times New Roman" w:hAnsiTheme="minorHAnsi" w:cstheme="minorHAnsi"/>
                <w:b/>
                <w:sz w:val="22"/>
                <w:szCs w:val="22"/>
              </w:rPr>
              <w:t>riminals</w:t>
            </w:r>
          </w:p>
        </w:tc>
      </w:tr>
      <w:tr w:rsidR="00606C10" w:rsidRPr="00606C10" w:rsidTr="001C0E6A">
        <w:trPr>
          <w:trHeight w:val="216"/>
          <w:jc w:val="center"/>
        </w:trPr>
        <w:tc>
          <w:tcPr>
            <w:tcW w:w="6398" w:type="dxa"/>
            <w:tcBorders>
              <w:top w:val="nil"/>
              <w:left w:val="single" w:sz="4" w:space="0" w:color="auto"/>
              <w:bottom w:val="single" w:sz="4" w:space="0" w:color="auto"/>
              <w:right w:val="single" w:sz="4" w:space="0" w:color="auto"/>
            </w:tcBorders>
            <w:shd w:val="clear" w:color="auto" w:fill="auto"/>
            <w:vAlign w:val="center"/>
            <w:hideMark/>
          </w:tcPr>
          <w:p w:rsidR="00606C10" w:rsidRPr="007B7C91" w:rsidRDefault="00606C10" w:rsidP="001C0E6A">
            <w:pP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Transporting detainees</w:t>
            </w:r>
          </w:p>
        </w:tc>
        <w:tc>
          <w:tcPr>
            <w:tcW w:w="1076"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31</w:t>
            </w:r>
          </w:p>
        </w:tc>
        <w:tc>
          <w:tcPr>
            <w:tcW w:w="990"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66%</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16</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34%</w:t>
            </w:r>
          </w:p>
        </w:tc>
      </w:tr>
      <w:tr w:rsidR="00606C10" w:rsidRPr="00606C10" w:rsidTr="00E15E23">
        <w:trPr>
          <w:trHeight w:val="216"/>
          <w:jc w:val="center"/>
        </w:trPr>
        <w:tc>
          <w:tcPr>
            <w:tcW w:w="6398" w:type="dxa"/>
            <w:tcBorders>
              <w:top w:val="nil"/>
              <w:left w:val="single" w:sz="4" w:space="0" w:color="auto"/>
              <w:bottom w:val="single" w:sz="4" w:space="0" w:color="auto"/>
              <w:right w:val="single" w:sz="4" w:space="0" w:color="auto"/>
            </w:tcBorders>
            <w:shd w:val="clear" w:color="auto" w:fill="auto"/>
            <w:vAlign w:val="center"/>
            <w:hideMark/>
          </w:tcPr>
          <w:p w:rsidR="00606C10" w:rsidRPr="007B7C91" w:rsidRDefault="00606C10" w:rsidP="001C0E6A">
            <w:pP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Processing detainees</w:t>
            </w:r>
          </w:p>
        </w:tc>
        <w:tc>
          <w:tcPr>
            <w:tcW w:w="1076"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20</w:t>
            </w:r>
          </w:p>
        </w:tc>
        <w:tc>
          <w:tcPr>
            <w:tcW w:w="990" w:type="dxa"/>
            <w:tcBorders>
              <w:top w:val="nil"/>
              <w:left w:val="nil"/>
              <w:bottom w:val="single" w:sz="4" w:space="0" w:color="auto"/>
              <w:right w:val="single" w:sz="4" w:space="0" w:color="auto"/>
            </w:tcBorders>
            <w:shd w:val="clear" w:color="auto" w:fill="FF0000"/>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43%</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27</w:t>
            </w:r>
          </w:p>
        </w:tc>
        <w:tc>
          <w:tcPr>
            <w:tcW w:w="1080" w:type="dxa"/>
            <w:tcBorders>
              <w:top w:val="nil"/>
              <w:left w:val="nil"/>
              <w:bottom w:val="single" w:sz="4" w:space="0" w:color="auto"/>
              <w:right w:val="single" w:sz="4" w:space="0" w:color="auto"/>
            </w:tcBorders>
            <w:shd w:val="clear" w:color="auto" w:fill="auto"/>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57%</w:t>
            </w:r>
          </w:p>
        </w:tc>
      </w:tr>
      <w:tr w:rsidR="00606C10" w:rsidRPr="00606C10" w:rsidTr="00E15E23">
        <w:trPr>
          <w:trHeight w:val="216"/>
          <w:jc w:val="center"/>
        </w:trPr>
        <w:tc>
          <w:tcPr>
            <w:tcW w:w="6398" w:type="dxa"/>
            <w:tcBorders>
              <w:top w:val="nil"/>
              <w:left w:val="single" w:sz="4" w:space="0" w:color="auto"/>
              <w:bottom w:val="single" w:sz="4" w:space="0" w:color="auto"/>
              <w:right w:val="single" w:sz="4" w:space="0" w:color="auto"/>
            </w:tcBorders>
            <w:shd w:val="clear" w:color="auto" w:fill="auto"/>
            <w:vAlign w:val="center"/>
            <w:hideMark/>
          </w:tcPr>
          <w:p w:rsidR="00606C10" w:rsidRPr="007B7C91" w:rsidRDefault="00606C10" w:rsidP="001C0E6A">
            <w:pP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Juvenile detention</w:t>
            </w:r>
          </w:p>
        </w:tc>
        <w:tc>
          <w:tcPr>
            <w:tcW w:w="1076"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11</w:t>
            </w:r>
          </w:p>
        </w:tc>
        <w:tc>
          <w:tcPr>
            <w:tcW w:w="990" w:type="dxa"/>
            <w:tcBorders>
              <w:top w:val="nil"/>
              <w:left w:val="nil"/>
              <w:bottom w:val="single" w:sz="4" w:space="0" w:color="auto"/>
              <w:right w:val="single" w:sz="4" w:space="0" w:color="auto"/>
            </w:tcBorders>
            <w:shd w:val="clear" w:color="auto" w:fill="FF0000"/>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23%</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36</w:t>
            </w:r>
          </w:p>
        </w:tc>
        <w:tc>
          <w:tcPr>
            <w:tcW w:w="1080" w:type="dxa"/>
            <w:tcBorders>
              <w:top w:val="nil"/>
              <w:left w:val="nil"/>
              <w:bottom w:val="single" w:sz="4" w:space="0" w:color="auto"/>
              <w:right w:val="single" w:sz="4" w:space="0" w:color="auto"/>
            </w:tcBorders>
            <w:shd w:val="clear" w:color="auto" w:fill="auto"/>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77%</w:t>
            </w:r>
          </w:p>
        </w:tc>
      </w:tr>
      <w:tr w:rsidR="00606C10" w:rsidRPr="00606C10" w:rsidTr="001C0E6A">
        <w:trPr>
          <w:trHeight w:val="216"/>
          <w:jc w:val="center"/>
        </w:trPr>
        <w:tc>
          <w:tcPr>
            <w:tcW w:w="10624" w:type="dxa"/>
            <w:gridSpan w:val="5"/>
            <w:tcBorders>
              <w:top w:val="nil"/>
              <w:left w:val="single" w:sz="4" w:space="0" w:color="auto"/>
              <w:bottom w:val="single" w:sz="4" w:space="0" w:color="auto"/>
              <w:right w:val="single" w:sz="4" w:space="0" w:color="auto"/>
            </w:tcBorders>
            <w:shd w:val="clear" w:color="auto" w:fill="auto"/>
            <w:vAlign w:val="center"/>
            <w:hideMark/>
          </w:tcPr>
          <w:p w:rsidR="00606C10" w:rsidRPr="007B7C91" w:rsidRDefault="00606C10" w:rsidP="00E318D2">
            <w:pPr>
              <w:jc w:val="center"/>
              <w:rPr>
                <w:rFonts w:asciiTheme="minorHAnsi" w:eastAsia="Times New Roman" w:hAnsiTheme="minorHAnsi" w:cstheme="minorHAnsi"/>
                <w:b/>
                <w:sz w:val="22"/>
                <w:szCs w:val="22"/>
              </w:rPr>
            </w:pPr>
            <w:r w:rsidRPr="007B7C91">
              <w:rPr>
                <w:rFonts w:asciiTheme="minorHAnsi" w:eastAsia="Times New Roman" w:hAnsiTheme="minorHAnsi" w:cstheme="minorHAnsi"/>
                <w:b/>
                <w:sz w:val="22"/>
                <w:szCs w:val="22"/>
              </w:rPr>
              <w:t xml:space="preserve">The </w:t>
            </w:r>
            <w:r w:rsidR="00E318D2">
              <w:rPr>
                <w:rFonts w:asciiTheme="minorHAnsi" w:eastAsia="Times New Roman" w:hAnsiTheme="minorHAnsi" w:cstheme="minorHAnsi"/>
                <w:b/>
                <w:sz w:val="22"/>
                <w:szCs w:val="22"/>
              </w:rPr>
              <w:t>S</w:t>
            </w:r>
            <w:r w:rsidRPr="007B7C91">
              <w:rPr>
                <w:rFonts w:asciiTheme="minorHAnsi" w:eastAsia="Times New Roman" w:hAnsiTheme="minorHAnsi" w:cstheme="minorHAnsi"/>
                <w:b/>
                <w:sz w:val="22"/>
                <w:szCs w:val="22"/>
              </w:rPr>
              <w:t xml:space="preserve">afeguard of </w:t>
            </w:r>
            <w:r w:rsidR="00E318D2">
              <w:rPr>
                <w:rFonts w:asciiTheme="minorHAnsi" w:eastAsia="Times New Roman" w:hAnsiTheme="minorHAnsi" w:cstheme="minorHAnsi"/>
                <w:b/>
                <w:sz w:val="22"/>
                <w:szCs w:val="22"/>
              </w:rPr>
              <w:t>L</w:t>
            </w:r>
            <w:r w:rsidRPr="007B7C91">
              <w:rPr>
                <w:rFonts w:asciiTheme="minorHAnsi" w:eastAsia="Times New Roman" w:hAnsiTheme="minorHAnsi" w:cstheme="minorHAnsi"/>
                <w:b/>
                <w:sz w:val="22"/>
                <w:szCs w:val="22"/>
              </w:rPr>
              <w:t xml:space="preserve">ife and </w:t>
            </w:r>
            <w:r w:rsidR="00E318D2">
              <w:rPr>
                <w:rFonts w:asciiTheme="minorHAnsi" w:eastAsia="Times New Roman" w:hAnsiTheme="minorHAnsi" w:cstheme="minorHAnsi"/>
                <w:b/>
                <w:sz w:val="22"/>
                <w:szCs w:val="22"/>
              </w:rPr>
              <w:t>P</w:t>
            </w:r>
            <w:r w:rsidRPr="007B7C91">
              <w:rPr>
                <w:rFonts w:asciiTheme="minorHAnsi" w:eastAsia="Times New Roman" w:hAnsiTheme="minorHAnsi" w:cstheme="minorHAnsi"/>
                <w:b/>
                <w:sz w:val="22"/>
                <w:szCs w:val="22"/>
              </w:rPr>
              <w:t>roperty</w:t>
            </w:r>
          </w:p>
        </w:tc>
      </w:tr>
      <w:tr w:rsidR="00606C10" w:rsidRPr="00606C10" w:rsidTr="001C0E6A">
        <w:trPr>
          <w:trHeight w:val="216"/>
          <w:jc w:val="center"/>
        </w:trPr>
        <w:tc>
          <w:tcPr>
            <w:tcW w:w="6398" w:type="dxa"/>
            <w:tcBorders>
              <w:top w:val="nil"/>
              <w:left w:val="single" w:sz="4" w:space="0" w:color="auto"/>
              <w:bottom w:val="single" w:sz="4" w:space="0" w:color="auto"/>
              <w:right w:val="single" w:sz="4" w:space="0" w:color="auto"/>
            </w:tcBorders>
            <w:shd w:val="clear" w:color="auto" w:fill="auto"/>
            <w:vAlign w:val="center"/>
            <w:hideMark/>
          </w:tcPr>
          <w:p w:rsidR="00606C10" w:rsidRPr="007B7C91" w:rsidRDefault="00606C10" w:rsidP="001C0E6A">
            <w:pP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Physical security/access control</w:t>
            </w:r>
          </w:p>
        </w:tc>
        <w:tc>
          <w:tcPr>
            <w:tcW w:w="1076"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47</w:t>
            </w:r>
          </w:p>
        </w:tc>
        <w:tc>
          <w:tcPr>
            <w:tcW w:w="990" w:type="dxa"/>
            <w:tcBorders>
              <w:top w:val="nil"/>
              <w:left w:val="nil"/>
              <w:bottom w:val="single" w:sz="4" w:space="0" w:color="auto"/>
              <w:right w:val="single" w:sz="4" w:space="0" w:color="auto"/>
            </w:tcBorders>
            <w:shd w:val="clear" w:color="auto" w:fill="92D050"/>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100%</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0</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0%</w:t>
            </w:r>
          </w:p>
        </w:tc>
      </w:tr>
      <w:tr w:rsidR="00606C10" w:rsidRPr="00606C10" w:rsidTr="001C0E6A">
        <w:trPr>
          <w:trHeight w:val="216"/>
          <w:jc w:val="center"/>
        </w:trPr>
        <w:tc>
          <w:tcPr>
            <w:tcW w:w="6398" w:type="dxa"/>
            <w:tcBorders>
              <w:top w:val="nil"/>
              <w:left w:val="single" w:sz="4" w:space="0" w:color="auto"/>
              <w:bottom w:val="single" w:sz="4" w:space="0" w:color="auto"/>
              <w:right w:val="single" w:sz="4" w:space="0" w:color="auto"/>
            </w:tcBorders>
            <w:shd w:val="clear" w:color="auto" w:fill="auto"/>
            <w:vAlign w:val="center"/>
            <w:hideMark/>
          </w:tcPr>
          <w:p w:rsidR="00606C10" w:rsidRPr="007B7C91" w:rsidRDefault="00606C10" w:rsidP="001C0E6A">
            <w:pP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Emergency phones/alarms/surveillance system management</w:t>
            </w:r>
          </w:p>
        </w:tc>
        <w:tc>
          <w:tcPr>
            <w:tcW w:w="1076"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45</w:t>
            </w:r>
          </w:p>
        </w:tc>
        <w:tc>
          <w:tcPr>
            <w:tcW w:w="990" w:type="dxa"/>
            <w:tcBorders>
              <w:top w:val="nil"/>
              <w:left w:val="nil"/>
              <w:bottom w:val="single" w:sz="4" w:space="0" w:color="auto"/>
              <w:right w:val="single" w:sz="4" w:space="0" w:color="auto"/>
            </w:tcBorders>
            <w:shd w:val="clear" w:color="auto" w:fill="92D050"/>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96%</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2</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4%</w:t>
            </w:r>
          </w:p>
        </w:tc>
      </w:tr>
      <w:tr w:rsidR="00606C10" w:rsidRPr="00606C10" w:rsidTr="001C0E6A">
        <w:trPr>
          <w:trHeight w:val="216"/>
          <w:jc w:val="center"/>
        </w:trPr>
        <w:tc>
          <w:tcPr>
            <w:tcW w:w="6398" w:type="dxa"/>
            <w:tcBorders>
              <w:top w:val="nil"/>
              <w:left w:val="single" w:sz="4" w:space="0" w:color="auto"/>
              <w:bottom w:val="single" w:sz="4" w:space="0" w:color="auto"/>
              <w:right w:val="single" w:sz="4" w:space="0" w:color="auto"/>
            </w:tcBorders>
            <w:shd w:val="clear" w:color="auto" w:fill="auto"/>
            <w:vAlign w:val="center"/>
            <w:hideMark/>
          </w:tcPr>
          <w:p w:rsidR="00606C10" w:rsidRPr="007B7C91" w:rsidRDefault="00606C10" w:rsidP="001C0E6A">
            <w:pP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Critical incident management planning</w:t>
            </w:r>
          </w:p>
        </w:tc>
        <w:tc>
          <w:tcPr>
            <w:tcW w:w="1076"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44</w:t>
            </w:r>
          </w:p>
        </w:tc>
        <w:tc>
          <w:tcPr>
            <w:tcW w:w="990" w:type="dxa"/>
            <w:tcBorders>
              <w:top w:val="nil"/>
              <w:left w:val="nil"/>
              <w:bottom w:val="single" w:sz="4" w:space="0" w:color="auto"/>
              <w:right w:val="single" w:sz="4" w:space="0" w:color="auto"/>
            </w:tcBorders>
            <w:shd w:val="clear" w:color="auto" w:fill="92D050"/>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94%</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3</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6%</w:t>
            </w:r>
          </w:p>
        </w:tc>
      </w:tr>
      <w:tr w:rsidR="00606C10" w:rsidRPr="00606C10" w:rsidTr="001C0E6A">
        <w:trPr>
          <w:trHeight w:val="216"/>
          <w:jc w:val="center"/>
        </w:trPr>
        <w:tc>
          <w:tcPr>
            <w:tcW w:w="6398" w:type="dxa"/>
            <w:tcBorders>
              <w:top w:val="nil"/>
              <w:left w:val="single" w:sz="4" w:space="0" w:color="auto"/>
              <w:bottom w:val="single" w:sz="4" w:space="0" w:color="auto"/>
              <w:right w:val="single" w:sz="4" w:space="0" w:color="auto"/>
            </w:tcBorders>
            <w:shd w:val="clear" w:color="auto" w:fill="auto"/>
            <w:vAlign w:val="center"/>
            <w:hideMark/>
          </w:tcPr>
          <w:p w:rsidR="00606C10" w:rsidRPr="007B7C91" w:rsidRDefault="00606C10" w:rsidP="001C0E6A">
            <w:pP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Campus escort services</w:t>
            </w:r>
          </w:p>
        </w:tc>
        <w:tc>
          <w:tcPr>
            <w:tcW w:w="1076"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44</w:t>
            </w:r>
          </w:p>
        </w:tc>
        <w:tc>
          <w:tcPr>
            <w:tcW w:w="990" w:type="dxa"/>
            <w:tcBorders>
              <w:top w:val="nil"/>
              <w:left w:val="nil"/>
              <w:bottom w:val="single" w:sz="4" w:space="0" w:color="auto"/>
              <w:right w:val="single" w:sz="4" w:space="0" w:color="auto"/>
            </w:tcBorders>
            <w:shd w:val="clear" w:color="auto" w:fill="92D050"/>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94%</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3</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6%</w:t>
            </w:r>
          </w:p>
        </w:tc>
      </w:tr>
      <w:tr w:rsidR="00606C10" w:rsidRPr="00606C10" w:rsidTr="001C0E6A">
        <w:trPr>
          <w:trHeight w:val="216"/>
          <w:jc w:val="center"/>
        </w:trPr>
        <w:tc>
          <w:tcPr>
            <w:tcW w:w="6398" w:type="dxa"/>
            <w:tcBorders>
              <w:top w:val="nil"/>
              <w:left w:val="single" w:sz="4" w:space="0" w:color="auto"/>
              <w:bottom w:val="single" w:sz="4" w:space="0" w:color="auto"/>
              <w:right w:val="single" w:sz="4" w:space="0" w:color="auto"/>
            </w:tcBorders>
            <w:shd w:val="clear" w:color="auto" w:fill="auto"/>
            <w:vAlign w:val="center"/>
            <w:hideMark/>
          </w:tcPr>
          <w:p w:rsidR="00606C10" w:rsidRPr="007B7C91" w:rsidRDefault="00606C10" w:rsidP="001C0E6A">
            <w:pP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Assist motorists on campus roadways</w:t>
            </w:r>
          </w:p>
        </w:tc>
        <w:tc>
          <w:tcPr>
            <w:tcW w:w="1076"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43</w:t>
            </w:r>
          </w:p>
        </w:tc>
        <w:tc>
          <w:tcPr>
            <w:tcW w:w="990" w:type="dxa"/>
            <w:tcBorders>
              <w:top w:val="nil"/>
              <w:left w:val="nil"/>
              <w:bottom w:val="single" w:sz="4" w:space="0" w:color="auto"/>
              <w:right w:val="single" w:sz="4" w:space="0" w:color="auto"/>
            </w:tcBorders>
            <w:shd w:val="clear" w:color="auto" w:fill="92D050"/>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91%</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4</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9%</w:t>
            </w:r>
          </w:p>
        </w:tc>
      </w:tr>
      <w:tr w:rsidR="00606C10" w:rsidRPr="00606C10" w:rsidTr="001C0E6A">
        <w:trPr>
          <w:trHeight w:val="216"/>
          <w:jc w:val="center"/>
        </w:trPr>
        <w:tc>
          <w:tcPr>
            <w:tcW w:w="6398" w:type="dxa"/>
            <w:tcBorders>
              <w:top w:val="nil"/>
              <w:left w:val="single" w:sz="4" w:space="0" w:color="auto"/>
              <w:bottom w:val="single" w:sz="4" w:space="0" w:color="auto"/>
              <w:right w:val="single" w:sz="4" w:space="0" w:color="auto"/>
            </w:tcBorders>
            <w:shd w:val="clear" w:color="auto" w:fill="auto"/>
            <w:vAlign w:val="center"/>
            <w:hideMark/>
          </w:tcPr>
          <w:p w:rsidR="00606C10" w:rsidRPr="007B7C91" w:rsidRDefault="00606C10" w:rsidP="001C0E6A">
            <w:pP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Victims services</w:t>
            </w:r>
          </w:p>
        </w:tc>
        <w:tc>
          <w:tcPr>
            <w:tcW w:w="1076"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37</w:t>
            </w:r>
          </w:p>
        </w:tc>
        <w:tc>
          <w:tcPr>
            <w:tcW w:w="990"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79%</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10</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21%</w:t>
            </w:r>
          </w:p>
        </w:tc>
      </w:tr>
      <w:tr w:rsidR="00606C10" w:rsidRPr="00606C10" w:rsidTr="001C0E6A">
        <w:trPr>
          <w:trHeight w:val="216"/>
          <w:jc w:val="center"/>
        </w:trPr>
        <w:tc>
          <w:tcPr>
            <w:tcW w:w="10624" w:type="dxa"/>
            <w:gridSpan w:val="5"/>
            <w:tcBorders>
              <w:top w:val="nil"/>
              <w:left w:val="single" w:sz="4" w:space="0" w:color="auto"/>
              <w:bottom w:val="single" w:sz="4" w:space="0" w:color="auto"/>
              <w:right w:val="single" w:sz="4" w:space="0" w:color="auto"/>
            </w:tcBorders>
            <w:shd w:val="clear" w:color="auto" w:fill="auto"/>
            <w:vAlign w:val="center"/>
            <w:hideMark/>
          </w:tcPr>
          <w:p w:rsidR="00606C10" w:rsidRPr="007B7C91" w:rsidRDefault="00606C10" w:rsidP="00E318D2">
            <w:pPr>
              <w:jc w:val="center"/>
              <w:rPr>
                <w:rFonts w:asciiTheme="minorHAnsi" w:eastAsia="Times New Roman" w:hAnsiTheme="minorHAnsi" w:cstheme="minorHAnsi"/>
                <w:b/>
                <w:sz w:val="22"/>
                <w:szCs w:val="22"/>
              </w:rPr>
            </w:pPr>
            <w:r w:rsidRPr="007B7C91">
              <w:rPr>
                <w:rFonts w:asciiTheme="minorHAnsi" w:eastAsia="Times New Roman" w:hAnsiTheme="minorHAnsi" w:cstheme="minorHAnsi"/>
                <w:b/>
                <w:sz w:val="22"/>
                <w:szCs w:val="22"/>
              </w:rPr>
              <w:t xml:space="preserve">The </w:t>
            </w:r>
            <w:r w:rsidR="00E318D2">
              <w:rPr>
                <w:rFonts w:asciiTheme="minorHAnsi" w:eastAsia="Times New Roman" w:hAnsiTheme="minorHAnsi" w:cstheme="minorHAnsi"/>
                <w:b/>
                <w:sz w:val="22"/>
                <w:szCs w:val="22"/>
              </w:rPr>
              <w:t>P</w:t>
            </w:r>
            <w:r w:rsidRPr="007B7C91">
              <w:rPr>
                <w:rFonts w:asciiTheme="minorHAnsi" w:eastAsia="Times New Roman" w:hAnsiTheme="minorHAnsi" w:cstheme="minorHAnsi"/>
                <w:b/>
                <w:sz w:val="22"/>
                <w:szCs w:val="22"/>
              </w:rPr>
              <w:t xml:space="preserve">reservation of </w:t>
            </w:r>
            <w:r w:rsidR="00E318D2">
              <w:rPr>
                <w:rFonts w:asciiTheme="minorHAnsi" w:eastAsia="Times New Roman" w:hAnsiTheme="minorHAnsi" w:cstheme="minorHAnsi"/>
                <w:b/>
                <w:sz w:val="22"/>
                <w:szCs w:val="22"/>
              </w:rPr>
              <w:t>P</w:t>
            </w:r>
            <w:r w:rsidRPr="007B7C91">
              <w:rPr>
                <w:rFonts w:asciiTheme="minorHAnsi" w:eastAsia="Times New Roman" w:hAnsiTheme="minorHAnsi" w:cstheme="minorHAnsi"/>
                <w:b/>
                <w:sz w:val="22"/>
                <w:szCs w:val="22"/>
              </w:rPr>
              <w:t>eace</w:t>
            </w:r>
          </w:p>
        </w:tc>
      </w:tr>
      <w:tr w:rsidR="00606C10" w:rsidRPr="00606C10" w:rsidTr="001C0E6A">
        <w:trPr>
          <w:trHeight w:val="216"/>
          <w:jc w:val="center"/>
        </w:trPr>
        <w:tc>
          <w:tcPr>
            <w:tcW w:w="6398" w:type="dxa"/>
            <w:tcBorders>
              <w:top w:val="nil"/>
              <w:left w:val="single" w:sz="4" w:space="0" w:color="auto"/>
              <w:bottom w:val="single" w:sz="4" w:space="0" w:color="auto"/>
              <w:right w:val="single" w:sz="4" w:space="0" w:color="auto"/>
            </w:tcBorders>
            <w:shd w:val="clear" w:color="auto" w:fill="auto"/>
            <w:vAlign w:val="center"/>
            <w:hideMark/>
          </w:tcPr>
          <w:p w:rsidR="00606C10" w:rsidRPr="007B7C91" w:rsidRDefault="00606C10" w:rsidP="001C0E6A">
            <w:pP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 xml:space="preserve">Preserve safe and orderly campus/enforce </w:t>
            </w:r>
            <w:r w:rsidRPr="008D66E1">
              <w:rPr>
                <w:rFonts w:asciiTheme="minorHAnsi" w:eastAsia="Times New Roman" w:hAnsiTheme="minorHAnsi" w:cstheme="minorHAnsi"/>
                <w:color w:val="000000" w:themeColor="text1"/>
                <w:sz w:val="22"/>
                <w:szCs w:val="22"/>
              </w:rPr>
              <w:t>law</w:t>
            </w:r>
            <w:r w:rsidR="006E6C6B" w:rsidRPr="008D66E1">
              <w:rPr>
                <w:rFonts w:asciiTheme="minorHAnsi" w:eastAsia="Times New Roman" w:hAnsiTheme="minorHAnsi" w:cstheme="minorHAnsi"/>
                <w:color w:val="000000" w:themeColor="text1"/>
                <w:sz w:val="22"/>
                <w:szCs w:val="22"/>
              </w:rPr>
              <w:t xml:space="preserve"> and university policy</w:t>
            </w:r>
          </w:p>
        </w:tc>
        <w:tc>
          <w:tcPr>
            <w:tcW w:w="1076"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45</w:t>
            </w:r>
          </w:p>
        </w:tc>
        <w:tc>
          <w:tcPr>
            <w:tcW w:w="990" w:type="dxa"/>
            <w:tcBorders>
              <w:top w:val="nil"/>
              <w:left w:val="nil"/>
              <w:bottom w:val="single" w:sz="4" w:space="0" w:color="auto"/>
              <w:right w:val="single" w:sz="4" w:space="0" w:color="auto"/>
            </w:tcBorders>
            <w:shd w:val="clear" w:color="auto" w:fill="92D050"/>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96%</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2</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4%</w:t>
            </w:r>
          </w:p>
        </w:tc>
      </w:tr>
      <w:tr w:rsidR="00606C10" w:rsidRPr="00606C10" w:rsidTr="001C0E6A">
        <w:trPr>
          <w:trHeight w:val="216"/>
          <w:jc w:val="center"/>
        </w:trPr>
        <w:tc>
          <w:tcPr>
            <w:tcW w:w="6398" w:type="dxa"/>
            <w:tcBorders>
              <w:top w:val="nil"/>
              <w:left w:val="single" w:sz="4" w:space="0" w:color="auto"/>
              <w:bottom w:val="single" w:sz="4" w:space="0" w:color="auto"/>
              <w:right w:val="single" w:sz="4" w:space="0" w:color="auto"/>
            </w:tcBorders>
            <w:shd w:val="clear" w:color="auto" w:fill="auto"/>
            <w:vAlign w:val="center"/>
            <w:hideMark/>
          </w:tcPr>
          <w:p w:rsidR="00606C10" w:rsidRPr="007B7C91" w:rsidRDefault="00606C10" w:rsidP="001C0E6A">
            <w:pP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Athletic and special events/crowd management</w:t>
            </w:r>
          </w:p>
        </w:tc>
        <w:tc>
          <w:tcPr>
            <w:tcW w:w="1076"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43</w:t>
            </w:r>
          </w:p>
        </w:tc>
        <w:tc>
          <w:tcPr>
            <w:tcW w:w="990" w:type="dxa"/>
            <w:tcBorders>
              <w:top w:val="nil"/>
              <w:left w:val="nil"/>
              <w:bottom w:val="single" w:sz="4" w:space="0" w:color="auto"/>
              <w:right w:val="single" w:sz="4" w:space="0" w:color="auto"/>
            </w:tcBorders>
            <w:shd w:val="clear" w:color="auto" w:fill="92D050"/>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91%</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4</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9%</w:t>
            </w:r>
          </w:p>
        </w:tc>
      </w:tr>
      <w:tr w:rsidR="00606C10" w:rsidRPr="00606C10" w:rsidTr="001C0E6A">
        <w:trPr>
          <w:trHeight w:val="216"/>
          <w:jc w:val="center"/>
        </w:trPr>
        <w:tc>
          <w:tcPr>
            <w:tcW w:w="6398" w:type="dxa"/>
            <w:tcBorders>
              <w:top w:val="nil"/>
              <w:left w:val="single" w:sz="4" w:space="0" w:color="auto"/>
              <w:bottom w:val="single" w:sz="4" w:space="0" w:color="auto"/>
              <w:right w:val="single" w:sz="4" w:space="0" w:color="auto"/>
            </w:tcBorders>
            <w:shd w:val="clear" w:color="auto" w:fill="auto"/>
            <w:vAlign w:val="center"/>
            <w:hideMark/>
          </w:tcPr>
          <w:p w:rsidR="00606C10" w:rsidRPr="007B7C91" w:rsidRDefault="00606C10" w:rsidP="001C0E6A">
            <w:pP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Traffic direction/control</w:t>
            </w:r>
          </w:p>
        </w:tc>
        <w:tc>
          <w:tcPr>
            <w:tcW w:w="1076"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43</w:t>
            </w:r>
          </w:p>
        </w:tc>
        <w:tc>
          <w:tcPr>
            <w:tcW w:w="990" w:type="dxa"/>
            <w:tcBorders>
              <w:top w:val="nil"/>
              <w:left w:val="nil"/>
              <w:bottom w:val="single" w:sz="4" w:space="0" w:color="auto"/>
              <w:right w:val="single" w:sz="4" w:space="0" w:color="auto"/>
            </w:tcBorders>
            <w:shd w:val="clear" w:color="auto" w:fill="92D050"/>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91%</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4</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9%</w:t>
            </w:r>
          </w:p>
        </w:tc>
      </w:tr>
      <w:tr w:rsidR="00606C10" w:rsidRPr="00606C10" w:rsidTr="001C0E6A">
        <w:trPr>
          <w:trHeight w:val="216"/>
          <w:jc w:val="center"/>
        </w:trPr>
        <w:tc>
          <w:tcPr>
            <w:tcW w:w="6398" w:type="dxa"/>
            <w:tcBorders>
              <w:top w:val="nil"/>
              <w:left w:val="single" w:sz="4" w:space="0" w:color="auto"/>
              <w:bottom w:val="single" w:sz="4" w:space="0" w:color="auto"/>
              <w:right w:val="single" w:sz="4" w:space="0" w:color="auto"/>
            </w:tcBorders>
            <w:shd w:val="clear" w:color="auto" w:fill="auto"/>
            <w:vAlign w:val="center"/>
            <w:hideMark/>
          </w:tcPr>
          <w:p w:rsidR="00606C10" w:rsidRPr="007B7C91" w:rsidRDefault="00606C10" w:rsidP="001C0E6A">
            <w:pP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Traffic/parking services</w:t>
            </w:r>
          </w:p>
        </w:tc>
        <w:tc>
          <w:tcPr>
            <w:tcW w:w="1076"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40</w:t>
            </w:r>
          </w:p>
        </w:tc>
        <w:tc>
          <w:tcPr>
            <w:tcW w:w="990"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85%</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7</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15%</w:t>
            </w:r>
          </w:p>
        </w:tc>
      </w:tr>
      <w:tr w:rsidR="00606C10" w:rsidRPr="00606C10" w:rsidTr="001C0E6A">
        <w:trPr>
          <w:trHeight w:val="216"/>
          <w:jc w:val="center"/>
        </w:trPr>
        <w:tc>
          <w:tcPr>
            <w:tcW w:w="6398" w:type="dxa"/>
            <w:tcBorders>
              <w:top w:val="nil"/>
              <w:left w:val="single" w:sz="4" w:space="0" w:color="auto"/>
              <w:bottom w:val="single" w:sz="4" w:space="0" w:color="auto"/>
              <w:right w:val="single" w:sz="4" w:space="0" w:color="auto"/>
            </w:tcBorders>
            <w:shd w:val="clear" w:color="auto" w:fill="auto"/>
            <w:vAlign w:val="center"/>
            <w:hideMark/>
          </w:tcPr>
          <w:p w:rsidR="00606C10" w:rsidRPr="007B7C91" w:rsidRDefault="00606C10" w:rsidP="001C0E6A">
            <w:pP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Traffic safety education</w:t>
            </w:r>
          </w:p>
        </w:tc>
        <w:tc>
          <w:tcPr>
            <w:tcW w:w="1076"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29</w:t>
            </w:r>
          </w:p>
        </w:tc>
        <w:tc>
          <w:tcPr>
            <w:tcW w:w="990"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62%</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18</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38%</w:t>
            </w:r>
          </w:p>
        </w:tc>
      </w:tr>
      <w:tr w:rsidR="00606C10" w:rsidRPr="00606C10" w:rsidTr="00E15E23">
        <w:trPr>
          <w:trHeight w:val="216"/>
          <w:jc w:val="center"/>
        </w:trPr>
        <w:tc>
          <w:tcPr>
            <w:tcW w:w="6398" w:type="dxa"/>
            <w:tcBorders>
              <w:top w:val="nil"/>
              <w:left w:val="single" w:sz="4" w:space="0" w:color="auto"/>
              <w:bottom w:val="single" w:sz="4" w:space="0" w:color="auto"/>
              <w:right w:val="single" w:sz="4" w:space="0" w:color="auto"/>
            </w:tcBorders>
            <w:shd w:val="clear" w:color="auto" w:fill="auto"/>
            <w:vAlign w:val="center"/>
            <w:hideMark/>
          </w:tcPr>
          <w:p w:rsidR="00606C10" w:rsidRPr="007B7C91" w:rsidRDefault="00606C10" w:rsidP="001C0E6A">
            <w:pP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Traffic engineering</w:t>
            </w:r>
          </w:p>
        </w:tc>
        <w:tc>
          <w:tcPr>
            <w:tcW w:w="1076"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14</w:t>
            </w:r>
          </w:p>
        </w:tc>
        <w:tc>
          <w:tcPr>
            <w:tcW w:w="990" w:type="dxa"/>
            <w:tcBorders>
              <w:top w:val="nil"/>
              <w:left w:val="nil"/>
              <w:bottom w:val="single" w:sz="4" w:space="0" w:color="auto"/>
              <w:right w:val="single" w:sz="4" w:space="0" w:color="auto"/>
            </w:tcBorders>
            <w:shd w:val="clear" w:color="auto" w:fill="FF0000"/>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30%</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33</w:t>
            </w:r>
          </w:p>
        </w:tc>
        <w:tc>
          <w:tcPr>
            <w:tcW w:w="1080" w:type="dxa"/>
            <w:tcBorders>
              <w:top w:val="nil"/>
              <w:left w:val="nil"/>
              <w:bottom w:val="single" w:sz="4" w:space="0" w:color="auto"/>
              <w:right w:val="single" w:sz="4" w:space="0" w:color="auto"/>
            </w:tcBorders>
            <w:shd w:val="clear" w:color="auto" w:fill="auto"/>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70%</w:t>
            </w:r>
          </w:p>
        </w:tc>
      </w:tr>
      <w:tr w:rsidR="00606C10" w:rsidRPr="00606C10" w:rsidTr="001C0E6A">
        <w:trPr>
          <w:trHeight w:val="216"/>
          <w:jc w:val="center"/>
        </w:trPr>
        <w:tc>
          <w:tcPr>
            <w:tcW w:w="10624" w:type="dxa"/>
            <w:gridSpan w:val="5"/>
            <w:tcBorders>
              <w:top w:val="nil"/>
              <w:left w:val="single" w:sz="4" w:space="0" w:color="auto"/>
              <w:bottom w:val="single" w:sz="4" w:space="0" w:color="auto"/>
              <w:right w:val="single" w:sz="4" w:space="0" w:color="auto"/>
            </w:tcBorders>
            <w:shd w:val="clear" w:color="auto" w:fill="auto"/>
            <w:vAlign w:val="center"/>
            <w:hideMark/>
          </w:tcPr>
          <w:p w:rsidR="00606C10" w:rsidRPr="007B7C91" w:rsidRDefault="00606C10" w:rsidP="00E318D2">
            <w:pPr>
              <w:jc w:val="center"/>
              <w:rPr>
                <w:rFonts w:asciiTheme="minorHAnsi" w:eastAsia="Times New Roman" w:hAnsiTheme="minorHAnsi" w:cstheme="minorHAnsi"/>
                <w:b/>
                <w:sz w:val="22"/>
                <w:szCs w:val="22"/>
              </w:rPr>
            </w:pPr>
            <w:r w:rsidRPr="007B7C91">
              <w:rPr>
                <w:rFonts w:asciiTheme="minorHAnsi" w:eastAsia="Times New Roman" w:hAnsiTheme="minorHAnsi" w:cstheme="minorHAnsi"/>
                <w:b/>
                <w:sz w:val="22"/>
                <w:szCs w:val="22"/>
              </w:rPr>
              <w:t xml:space="preserve">Administration of </w:t>
            </w:r>
            <w:r w:rsidR="00E318D2">
              <w:rPr>
                <w:rFonts w:asciiTheme="minorHAnsi" w:eastAsia="Times New Roman" w:hAnsiTheme="minorHAnsi" w:cstheme="minorHAnsi"/>
                <w:b/>
                <w:sz w:val="22"/>
                <w:szCs w:val="22"/>
              </w:rPr>
              <w:t>P</w:t>
            </w:r>
            <w:r w:rsidRPr="007B7C91">
              <w:rPr>
                <w:rFonts w:asciiTheme="minorHAnsi" w:eastAsia="Times New Roman" w:hAnsiTheme="minorHAnsi" w:cstheme="minorHAnsi"/>
                <w:b/>
                <w:sz w:val="22"/>
                <w:szCs w:val="22"/>
              </w:rPr>
              <w:t xml:space="preserve">olice and </w:t>
            </w:r>
            <w:r w:rsidR="00E318D2">
              <w:rPr>
                <w:rFonts w:asciiTheme="minorHAnsi" w:eastAsia="Times New Roman" w:hAnsiTheme="minorHAnsi" w:cstheme="minorHAnsi"/>
                <w:b/>
                <w:sz w:val="22"/>
                <w:szCs w:val="22"/>
              </w:rPr>
              <w:t>S</w:t>
            </w:r>
            <w:r w:rsidRPr="007B7C91">
              <w:rPr>
                <w:rFonts w:asciiTheme="minorHAnsi" w:eastAsia="Times New Roman" w:hAnsiTheme="minorHAnsi" w:cstheme="minorHAnsi"/>
                <w:b/>
                <w:sz w:val="22"/>
                <w:szCs w:val="22"/>
              </w:rPr>
              <w:t>ecurity</w:t>
            </w:r>
          </w:p>
        </w:tc>
      </w:tr>
      <w:tr w:rsidR="00606C10" w:rsidRPr="00606C10" w:rsidTr="001C0E6A">
        <w:trPr>
          <w:trHeight w:val="216"/>
          <w:jc w:val="center"/>
        </w:trPr>
        <w:tc>
          <w:tcPr>
            <w:tcW w:w="6398" w:type="dxa"/>
            <w:tcBorders>
              <w:top w:val="nil"/>
              <w:left w:val="single" w:sz="4" w:space="0" w:color="auto"/>
              <w:bottom w:val="single" w:sz="4" w:space="0" w:color="auto"/>
              <w:right w:val="single" w:sz="4" w:space="0" w:color="auto"/>
            </w:tcBorders>
            <w:shd w:val="clear" w:color="auto" w:fill="auto"/>
            <w:vAlign w:val="center"/>
            <w:hideMark/>
          </w:tcPr>
          <w:p w:rsidR="00606C10" w:rsidRPr="007B7C91" w:rsidRDefault="00606C10" w:rsidP="008D66E1">
            <w:pP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Publish/report statistics &amp; information</w:t>
            </w:r>
          </w:p>
        </w:tc>
        <w:tc>
          <w:tcPr>
            <w:tcW w:w="1076"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45</w:t>
            </w:r>
          </w:p>
        </w:tc>
        <w:tc>
          <w:tcPr>
            <w:tcW w:w="990" w:type="dxa"/>
            <w:tcBorders>
              <w:top w:val="nil"/>
              <w:left w:val="nil"/>
              <w:bottom w:val="single" w:sz="4" w:space="0" w:color="auto"/>
              <w:right w:val="single" w:sz="4" w:space="0" w:color="auto"/>
            </w:tcBorders>
            <w:shd w:val="clear" w:color="auto" w:fill="92D050"/>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96%</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2</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4%</w:t>
            </w:r>
          </w:p>
        </w:tc>
      </w:tr>
      <w:tr w:rsidR="00606C10" w:rsidRPr="00606C10" w:rsidTr="001C0E6A">
        <w:trPr>
          <w:trHeight w:val="216"/>
          <w:jc w:val="center"/>
        </w:trPr>
        <w:tc>
          <w:tcPr>
            <w:tcW w:w="6398" w:type="dxa"/>
            <w:tcBorders>
              <w:top w:val="nil"/>
              <w:left w:val="single" w:sz="4" w:space="0" w:color="auto"/>
              <w:bottom w:val="single" w:sz="4" w:space="0" w:color="auto"/>
              <w:right w:val="single" w:sz="4" w:space="0" w:color="auto"/>
            </w:tcBorders>
            <w:shd w:val="clear" w:color="auto" w:fill="auto"/>
            <w:vAlign w:val="center"/>
            <w:hideMark/>
          </w:tcPr>
          <w:p w:rsidR="00606C10" w:rsidRPr="007B7C91" w:rsidRDefault="00606C10" w:rsidP="001C0E6A">
            <w:pP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Personnel administration</w:t>
            </w:r>
          </w:p>
        </w:tc>
        <w:tc>
          <w:tcPr>
            <w:tcW w:w="1076"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44</w:t>
            </w:r>
          </w:p>
        </w:tc>
        <w:tc>
          <w:tcPr>
            <w:tcW w:w="990" w:type="dxa"/>
            <w:tcBorders>
              <w:top w:val="nil"/>
              <w:left w:val="nil"/>
              <w:bottom w:val="single" w:sz="4" w:space="0" w:color="auto"/>
              <w:right w:val="single" w:sz="4" w:space="0" w:color="auto"/>
            </w:tcBorders>
            <w:shd w:val="clear" w:color="auto" w:fill="92D050"/>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94%</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3</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6%</w:t>
            </w:r>
          </w:p>
        </w:tc>
      </w:tr>
      <w:tr w:rsidR="00606C10" w:rsidRPr="00606C10" w:rsidTr="001C0E6A">
        <w:trPr>
          <w:trHeight w:val="216"/>
          <w:jc w:val="center"/>
        </w:trPr>
        <w:tc>
          <w:tcPr>
            <w:tcW w:w="6398" w:type="dxa"/>
            <w:tcBorders>
              <w:top w:val="nil"/>
              <w:left w:val="single" w:sz="4" w:space="0" w:color="auto"/>
              <w:bottom w:val="single" w:sz="4" w:space="0" w:color="auto"/>
              <w:right w:val="single" w:sz="4" w:space="0" w:color="auto"/>
            </w:tcBorders>
            <w:shd w:val="clear" w:color="auto" w:fill="auto"/>
            <w:vAlign w:val="center"/>
            <w:hideMark/>
          </w:tcPr>
          <w:p w:rsidR="00606C10" w:rsidRPr="007B7C91" w:rsidRDefault="00606C10" w:rsidP="001C0E6A">
            <w:pP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Emergency communications</w:t>
            </w:r>
          </w:p>
        </w:tc>
        <w:tc>
          <w:tcPr>
            <w:tcW w:w="1076"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43</w:t>
            </w:r>
          </w:p>
        </w:tc>
        <w:tc>
          <w:tcPr>
            <w:tcW w:w="990" w:type="dxa"/>
            <w:tcBorders>
              <w:top w:val="nil"/>
              <w:left w:val="nil"/>
              <w:bottom w:val="single" w:sz="4" w:space="0" w:color="auto"/>
              <w:right w:val="single" w:sz="4" w:space="0" w:color="auto"/>
            </w:tcBorders>
            <w:shd w:val="clear" w:color="auto" w:fill="92D050"/>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91%</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4</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9%</w:t>
            </w:r>
          </w:p>
        </w:tc>
      </w:tr>
      <w:tr w:rsidR="00606C10" w:rsidRPr="00606C10" w:rsidTr="001C0E6A">
        <w:trPr>
          <w:trHeight w:val="216"/>
          <w:jc w:val="center"/>
        </w:trPr>
        <w:tc>
          <w:tcPr>
            <w:tcW w:w="6398" w:type="dxa"/>
            <w:tcBorders>
              <w:top w:val="nil"/>
              <w:left w:val="single" w:sz="4" w:space="0" w:color="auto"/>
              <w:bottom w:val="single" w:sz="4" w:space="0" w:color="auto"/>
              <w:right w:val="single" w:sz="4" w:space="0" w:color="auto"/>
            </w:tcBorders>
            <w:shd w:val="clear" w:color="auto" w:fill="auto"/>
            <w:vAlign w:val="center"/>
            <w:hideMark/>
          </w:tcPr>
          <w:p w:rsidR="00606C10" w:rsidRPr="007B7C91" w:rsidRDefault="00606C10" w:rsidP="001C0E6A">
            <w:pP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Fiscal management</w:t>
            </w:r>
          </w:p>
        </w:tc>
        <w:tc>
          <w:tcPr>
            <w:tcW w:w="1076"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42</w:t>
            </w:r>
          </w:p>
        </w:tc>
        <w:tc>
          <w:tcPr>
            <w:tcW w:w="990"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89%</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5</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11%</w:t>
            </w:r>
          </w:p>
        </w:tc>
      </w:tr>
      <w:tr w:rsidR="00606C10" w:rsidRPr="00606C10" w:rsidTr="001C0E6A">
        <w:trPr>
          <w:trHeight w:val="216"/>
          <w:jc w:val="center"/>
        </w:trPr>
        <w:tc>
          <w:tcPr>
            <w:tcW w:w="6398" w:type="dxa"/>
            <w:tcBorders>
              <w:top w:val="nil"/>
              <w:left w:val="single" w:sz="4" w:space="0" w:color="auto"/>
              <w:bottom w:val="single" w:sz="4" w:space="0" w:color="auto"/>
              <w:right w:val="single" w:sz="4" w:space="0" w:color="auto"/>
            </w:tcBorders>
            <w:shd w:val="clear" w:color="auto" w:fill="auto"/>
            <w:vAlign w:val="center"/>
            <w:hideMark/>
          </w:tcPr>
          <w:p w:rsidR="00606C10" w:rsidRPr="007B7C91" w:rsidRDefault="00606C10" w:rsidP="001C0E6A">
            <w:pP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In-service training and education for officers</w:t>
            </w:r>
          </w:p>
        </w:tc>
        <w:tc>
          <w:tcPr>
            <w:tcW w:w="1076"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42</w:t>
            </w:r>
          </w:p>
        </w:tc>
        <w:tc>
          <w:tcPr>
            <w:tcW w:w="990"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89%</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5</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11%</w:t>
            </w:r>
          </w:p>
        </w:tc>
      </w:tr>
      <w:tr w:rsidR="00606C10" w:rsidRPr="00606C10" w:rsidTr="001C0E6A">
        <w:trPr>
          <w:trHeight w:val="216"/>
          <w:jc w:val="center"/>
        </w:trPr>
        <w:tc>
          <w:tcPr>
            <w:tcW w:w="6398" w:type="dxa"/>
            <w:tcBorders>
              <w:top w:val="nil"/>
              <w:left w:val="single" w:sz="4" w:space="0" w:color="auto"/>
              <w:bottom w:val="single" w:sz="4" w:space="0" w:color="auto"/>
              <w:right w:val="single" w:sz="4" w:space="0" w:color="auto"/>
            </w:tcBorders>
            <w:shd w:val="clear" w:color="auto" w:fill="auto"/>
            <w:vAlign w:val="center"/>
            <w:hideMark/>
          </w:tcPr>
          <w:p w:rsidR="00606C10" w:rsidRPr="007B7C91" w:rsidRDefault="00606C10" w:rsidP="001C0E6A">
            <w:pP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Records management</w:t>
            </w:r>
          </w:p>
        </w:tc>
        <w:tc>
          <w:tcPr>
            <w:tcW w:w="1076"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42</w:t>
            </w:r>
          </w:p>
        </w:tc>
        <w:tc>
          <w:tcPr>
            <w:tcW w:w="990"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89%</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5</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11%</w:t>
            </w:r>
          </w:p>
        </w:tc>
      </w:tr>
      <w:tr w:rsidR="00606C10" w:rsidRPr="00606C10" w:rsidTr="001C0E6A">
        <w:trPr>
          <w:trHeight w:val="216"/>
          <w:jc w:val="center"/>
        </w:trPr>
        <w:tc>
          <w:tcPr>
            <w:tcW w:w="6398" w:type="dxa"/>
            <w:tcBorders>
              <w:top w:val="nil"/>
              <w:left w:val="single" w:sz="4" w:space="0" w:color="auto"/>
              <w:bottom w:val="single" w:sz="4" w:space="0" w:color="auto"/>
              <w:right w:val="single" w:sz="4" w:space="0" w:color="auto"/>
            </w:tcBorders>
            <w:shd w:val="clear" w:color="auto" w:fill="auto"/>
            <w:vAlign w:val="center"/>
            <w:hideMark/>
          </w:tcPr>
          <w:p w:rsidR="00606C10" w:rsidRPr="007B7C91" w:rsidRDefault="00606C10" w:rsidP="001C0E6A">
            <w:pP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Records/report distribution</w:t>
            </w:r>
          </w:p>
        </w:tc>
        <w:tc>
          <w:tcPr>
            <w:tcW w:w="1076"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40</w:t>
            </w:r>
          </w:p>
        </w:tc>
        <w:tc>
          <w:tcPr>
            <w:tcW w:w="990"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85%</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7</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15%</w:t>
            </w:r>
          </w:p>
        </w:tc>
      </w:tr>
      <w:tr w:rsidR="00606C10" w:rsidRPr="00606C10" w:rsidTr="001C0E6A">
        <w:trPr>
          <w:trHeight w:val="216"/>
          <w:jc w:val="center"/>
        </w:trPr>
        <w:tc>
          <w:tcPr>
            <w:tcW w:w="6398" w:type="dxa"/>
            <w:tcBorders>
              <w:top w:val="nil"/>
              <w:left w:val="single" w:sz="4" w:space="0" w:color="auto"/>
              <w:bottom w:val="single" w:sz="4" w:space="0" w:color="auto"/>
              <w:right w:val="single" w:sz="4" w:space="0" w:color="auto"/>
            </w:tcBorders>
            <w:shd w:val="clear" w:color="auto" w:fill="auto"/>
            <w:vAlign w:val="center"/>
            <w:hideMark/>
          </w:tcPr>
          <w:p w:rsidR="00606C10" w:rsidRPr="007B7C91" w:rsidRDefault="00606C10" w:rsidP="001C0E6A">
            <w:pP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Establish mutual aid agreements with local police dept</w:t>
            </w:r>
          </w:p>
        </w:tc>
        <w:tc>
          <w:tcPr>
            <w:tcW w:w="1076"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37</w:t>
            </w:r>
          </w:p>
        </w:tc>
        <w:tc>
          <w:tcPr>
            <w:tcW w:w="990"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79%</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10</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21%</w:t>
            </w:r>
          </w:p>
        </w:tc>
      </w:tr>
      <w:tr w:rsidR="00606C10" w:rsidRPr="00606C10" w:rsidTr="001C0E6A">
        <w:trPr>
          <w:trHeight w:val="216"/>
          <w:jc w:val="center"/>
        </w:trPr>
        <w:tc>
          <w:tcPr>
            <w:tcW w:w="6398" w:type="dxa"/>
            <w:tcBorders>
              <w:top w:val="nil"/>
              <w:left w:val="single" w:sz="4" w:space="0" w:color="auto"/>
              <w:bottom w:val="single" w:sz="4" w:space="0" w:color="auto"/>
              <w:right w:val="single" w:sz="4" w:space="0" w:color="auto"/>
            </w:tcBorders>
            <w:shd w:val="clear" w:color="auto" w:fill="auto"/>
            <w:vAlign w:val="center"/>
            <w:hideMark/>
          </w:tcPr>
          <w:p w:rsidR="00606C10" w:rsidRPr="007B7C91" w:rsidRDefault="00606C10" w:rsidP="001C0E6A">
            <w:pP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Title IX compliance</w:t>
            </w:r>
          </w:p>
        </w:tc>
        <w:tc>
          <w:tcPr>
            <w:tcW w:w="1076"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37</w:t>
            </w:r>
          </w:p>
        </w:tc>
        <w:tc>
          <w:tcPr>
            <w:tcW w:w="990"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79%</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10</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21%</w:t>
            </w:r>
          </w:p>
        </w:tc>
      </w:tr>
      <w:tr w:rsidR="00606C10" w:rsidRPr="00606C10" w:rsidTr="001C0E6A">
        <w:trPr>
          <w:trHeight w:val="216"/>
          <w:jc w:val="center"/>
        </w:trPr>
        <w:tc>
          <w:tcPr>
            <w:tcW w:w="6398" w:type="dxa"/>
            <w:tcBorders>
              <w:top w:val="nil"/>
              <w:left w:val="single" w:sz="4" w:space="0" w:color="auto"/>
              <w:bottom w:val="single" w:sz="4" w:space="0" w:color="auto"/>
              <w:right w:val="single" w:sz="4" w:space="0" w:color="auto"/>
            </w:tcBorders>
            <w:shd w:val="clear" w:color="auto" w:fill="auto"/>
            <w:vAlign w:val="center"/>
            <w:hideMark/>
          </w:tcPr>
          <w:p w:rsidR="00606C10" w:rsidRPr="007B7C91" w:rsidRDefault="00606C10" w:rsidP="001C0E6A">
            <w:pP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Vehicle management</w:t>
            </w:r>
          </w:p>
        </w:tc>
        <w:tc>
          <w:tcPr>
            <w:tcW w:w="1076"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37</w:t>
            </w:r>
          </w:p>
        </w:tc>
        <w:tc>
          <w:tcPr>
            <w:tcW w:w="990"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79%</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10</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21%</w:t>
            </w:r>
          </w:p>
        </w:tc>
      </w:tr>
      <w:tr w:rsidR="00606C10" w:rsidRPr="00606C10" w:rsidTr="001C0E6A">
        <w:trPr>
          <w:trHeight w:val="216"/>
          <w:jc w:val="center"/>
        </w:trPr>
        <w:tc>
          <w:tcPr>
            <w:tcW w:w="6398" w:type="dxa"/>
            <w:tcBorders>
              <w:top w:val="nil"/>
              <w:left w:val="single" w:sz="4" w:space="0" w:color="auto"/>
              <w:bottom w:val="single" w:sz="4" w:space="0" w:color="auto"/>
              <w:right w:val="single" w:sz="4" w:space="0" w:color="auto"/>
            </w:tcBorders>
            <w:shd w:val="clear" w:color="auto" w:fill="auto"/>
            <w:vAlign w:val="center"/>
            <w:hideMark/>
          </w:tcPr>
          <w:p w:rsidR="00606C10" w:rsidRPr="007B7C91" w:rsidRDefault="00606C10" w:rsidP="001C0E6A">
            <w:pP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Communications/dispatch/crime reporting system/tip line</w:t>
            </w:r>
          </w:p>
        </w:tc>
        <w:tc>
          <w:tcPr>
            <w:tcW w:w="1076"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36</w:t>
            </w:r>
          </w:p>
        </w:tc>
        <w:tc>
          <w:tcPr>
            <w:tcW w:w="990"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77%</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11</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23%</w:t>
            </w:r>
          </w:p>
        </w:tc>
      </w:tr>
      <w:tr w:rsidR="00606C10" w:rsidRPr="00606C10" w:rsidTr="001C0E6A">
        <w:trPr>
          <w:trHeight w:val="216"/>
          <w:jc w:val="center"/>
        </w:trPr>
        <w:tc>
          <w:tcPr>
            <w:tcW w:w="6398" w:type="dxa"/>
            <w:tcBorders>
              <w:top w:val="nil"/>
              <w:left w:val="single" w:sz="4" w:space="0" w:color="auto"/>
              <w:bottom w:val="single" w:sz="4" w:space="0" w:color="auto"/>
              <w:right w:val="single" w:sz="4" w:space="0" w:color="auto"/>
            </w:tcBorders>
            <w:shd w:val="clear" w:color="auto" w:fill="auto"/>
            <w:vAlign w:val="center"/>
            <w:hideMark/>
          </w:tcPr>
          <w:p w:rsidR="00606C10" w:rsidRPr="007B7C91" w:rsidRDefault="00606C10" w:rsidP="001C0E6A">
            <w:pP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Evidence collection, storage and control</w:t>
            </w:r>
          </w:p>
        </w:tc>
        <w:tc>
          <w:tcPr>
            <w:tcW w:w="1076"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36</w:t>
            </w:r>
          </w:p>
        </w:tc>
        <w:tc>
          <w:tcPr>
            <w:tcW w:w="990"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77%</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11</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23%</w:t>
            </w:r>
          </w:p>
        </w:tc>
      </w:tr>
      <w:tr w:rsidR="00606C10" w:rsidRPr="00606C10" w:rsidTr="001C0E6A">
        <w:trPr>
          <w:trHeight w:val="216"/>
          <w:jc w:val="center"/>
        </w:trPr>
        <w:tc>
          <w:tcPr>
            <w:tcW w:w="6398" w:type="dxa"/>
            <w:tcBorders>
              <w:top w:val="nil"/>
              <w:left w:val="single" w:sz="4" w:space="0" w:color="auto"/>
              <w:bottom w:val="single" w:sz="4" w:space="0" w:color="auto"/>
              <w:right w:val="single" w:sz="4" w:space="0" w:color="auto"/>
            </w:tcBorders>
            <w:shd w:val="clear" w:color="auto" w:fill="auto"/>
            <w:vAlign w:val="center"/>
            <w:hideMark/>
          </w:tcPr>
          <w:p w:rsidR="00606C10" w:rsidRPr="007B7C91" w:rsidRDefault="00606C10" w:rsidP="001C0E6A">
            <w:pP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Internal affairs</w:t>
            </w:r>
          </w:p>
        </w:tc>
        <w:tc>
          <w:tcPr>
            <w:tcW w:w="1076"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36</w:t>
            </w:r>
          </w:p>
        </w:tc>
        <w:tc>
          <w:tcPr>
            <w:tcW w:w="990"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77%</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11</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23%</w:t>
            </w:r>
          </w:p>
        </w:tc>
      </w:tr>
      <w:tr w:rsidR="00606C10" w:rsidRPr="00606C10" w:rsidTr="001C0E6A">
        <w:trPr>
          <w:trHeight w:val="216"/>
          <w:jc w:val="center"/>
        </w:trPr>
        <w:tc>
          <w:tcPr>
            <w:tcW w:w="6398" w:type="dxa"/>
            <w:tcBorders>
              <w:top w:val="nil"/>
              <w:left w:val="single" w:sz="4" w:space="0" w:color="auto"/>
              <w:bottom w:val="single" w:sz="4" w:space="0" w:color="auto"/>
              <w:right w:val="single" w:sz="4" w:space="0" w:color="auto"/>
            </w:tcBorders>
            <w:shd w:val="clear" w:color="auto" w:fill="auto"/>
            <w:vAlign w:val="center"/>
            <w:hideMark/>
          </w:tcPr>
          <w:p w:rsidR="00606C10" w:rsidRPr="007B7C91" w:rsidRDefault="00606C10" w:rsidP="001C0E6A">
            <w:pP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Weapons management/storage/control</w:t>
            </w:r>
          </w:p>
        </w:tc>
        <w:tc>
          <w:tcPr>
            <w:tcW w:w="1076"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36</w:t>
            </w:r>
          </w:p>
        </w:tc>
        <w:tc>
          <w:tcPr>
            <w:tcW w:w="990" w:type="dxa"/>
            <w:tcBorders>
              <w:top w:val="nil"/>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77%</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11</w:t>
            </w:r>
          </w:p>
        </w:tc>
        <w:tc>
          <w:tcPr>
            <w:tcW w:w="1080" w:type="dxa"/>
            <w:tcBorders>
              <w:top w:val="nil"/>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23%</w:t>
            </w:r>
          </w:p>
        </w:tc>
      </w:tr>
      <w:tr w:rsidR="00606C10" w:rsidRPr="00606C10" w:rsidTr="001C0E6A">
        <w:trPr>
          <w:trHeight w:val="216"/>
          <w:jc w:val="center"/>
        </w:trPr>
        <w:tc>
          <w:tcPr>
            <w:tcW w:w="6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C10" w:rsidRPr="007B7C91" w:rsidRDefault="00606C10" w:rsidP="001C0E6A">
            <w:pP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Facilities/property management</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26</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606C10" w:rsidRPr="007B7C91" w:rsidRDefault="00606C10" w:rsidP="001C0E6A">
            <w:pPr>
              <w:jc w:val="center"/>
              <w:rPr>
                <w:rFonts w:asciiTheme="minorHAnsi" w:eastAsia="Times New Roman" w:hAnsiTheme="minorHAnsi" w:cstheme="minorHAnsi"/>
                <w:iCs/>
                <w:color w:val="000000"/>
                <w:sz w:val="22"/>
                <w:szCs w:val="22"/>
              </w:rPr>
            </w:pPr>
            <w:r w:rsidRPr="007B7C91">
              <w:rPr>
                <w:rFonts w:asciiTheme="minorHAnsi" w:eastAsia="Times New Roman" w:hAnsiTheme="minorHAnsi" w:cstheme="minorHAnsi"/>
                <w:color w:val="000000"/>
                <w:sz w:val="22"/>
                <w:szCs w:val="22"/>
              </w:rPr>
              <w:t>55%</w:t>
            </w:r>
          </w:p>
        </w:tc>
        <w:tc>
          <w:tcPr>
            <w:tcW w:w="1080" w:type="dxa"/>
            <w:tcBorders>
              <w:top w:val="single" w:sz="4" w:space="0" w:color="auto"/>
              <w:left w:val="nil"/>
              <w:bottom w:val="single" w:sz="4" w:space="0" w:color="auto"/>
              <w:right w:val="single" w:sz="4" w:space="0" w:color="auto"/>
            </w:tcBorders>
          </w:tcPr>
          <w:p w:rsidR="00606C10" w:rsidRPr="007B7C91" w:rsidRDefault="00606C10" w:rsidP="001C0E6A">
            <w:pPr>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21</w:t>
            </w:r>
          </w:p>
        </w:tc>
        <w:tc>
          <w:tcPr>
            <w:tcW w:w="1080" w:type="dxa"/>
            <w:tcBorders>
              <w:top w:val="single" w:sz="4" w:space="0" w:color="auto"/>
              <w:left w:val="nil"/>
              <w:bottom w:val="single" w:sz="4" w:space="0" w:color="auto"/>
              <w:right w:val="single" w:sz="4" w:space="0" w:color="auto"/>
            </w:tcBorders>
          </w:tcPr>
          <w:p w:rsidR="00606C10" w:rsidRPr="007B7C91" w:rsidRDefault="00606C10" w:rsidP="0061371C">
            <w:pPr>
              <w:keepNext/>
              <w:jc w:val="center"/>
              <w:rPr>
                <w:rFonts w:asciiTheme="minorHAnsi" w:eastAsia="Times New Roman" w:hAnsiTheme="minorHAnsi" w:cstheme="minorHAnsi"/>
                <w:color w:val="000000"/>
                <w:sz w:val="22"/>
                <w:szCs w:val="22"/>
              </w:rPr>
            </w:pPr>
            <w:r w:rsidRPr="007B7C91">
              <w:rPr>
                <w:rFonts w:asciiTheme="minorHAnsi" w:eastAsia="Times New Roman" w:hAnsiTheme="minorHAnsi" w:cstheme="minorHAnsi"/>
                <w:color w:val="000000"/>
                <w:sz w:val="22"/>
                <w:szCs w:val="22"/>
              </w:rPr>
              <w:t>45%</w:t>
            </w:r>
          </w:p>
        </w:tc>
      </w:tr>
    </w:tbl>
    <w:p w:rsidR="0061371C" w:rsidRPr="00930BEB" w:rsidRDefault="004A53B5" w:rsidP="00641507">
      <w:pPr>
        <w:pStyle w:val="Caption"/>
        <w:spacing w:after="0" w:line="240" w:lineRule="auto"/>
        <w:rPr>
          <w:i w:val="0"/>
          <w:color w:val="000000" w:themeColor="text1"/>
          <w:sz w:val="16"/>
          <w:szCs w:val="16"/>
        </w:rPr>
      </w:pPr>
      <w:r w:rsidRPr="00930BEB">
        <w:rPr>
          <w:b w:val="0"/>
          <w:i w:val="0"/>
          <w:color w:val="000000" w:themeColor="text1"/>
          <w:sz w:val="16"/>
          <w:szCs w:val="16"/>
        </w:rPr>
        <w:t>Functions and activities above are</w:t>
      </w:r>
      <w:r w:rsidR="008D66E1" w:rsidRPr="00930BEB">
        <w:rPr>
          <w:b w:val="0"/>
          <w:i w:val="0"/>
          <w:color w:val="000000" w:themeColor="text1"/>
          <w:sz w:val="16"/>
          <w:szCs w:val="16"/>
        </w:rPr>
        <w:t xml:space="preserve"> </w:t>
      </w:r>
      <w:r w:rsidR="003900A7" w:rsidRPr="00930BEB">
        <w:rPr>
          <w:b w:val="0"/>
          <w:i w:val="0"/>
          <w:color w:val="000000" w:themeColor="text1"/>
          <w:sz w:val="16"/>
          <w:szCs w:val="16"/>
        </w:rPr>
        <w:t xml:space="preserve">from </w:t>
      </w:r>
      <w:r w:rsidR="008D66E1" w:rsidRPr="00930BEB">
        <w:rPr>
          <w:b w:val="0"/>
          <w:i w:val="0"/>
          <w:color w:val="000000" w:themeColor="text1"/>
          <w:sz w:val="16"/>
          <w:szCs w:val="16"/>
        </w:rPr>
        <w:t xml:space="preserve">the </w:t>
      </w:r>
      <w:r w:rsidR="0061371C" w:rsidRPr="00930BEB">
        <w:rPr>
          <w:b w:val="0"/>
          <w:i w:val="0"/>
          <w:color w:val="000000" w:themeColor="text1"/>
          <w:sz w:val="16"/>
          <w:szCs w:val="16"/>
        </w:rPr>
        <w:t>IACLEA Accreditation Standards Manual, CAS Self-As</w:t>
      </w:r>
      <w:r w:rsidR="00937B07" w:rsidRPr="00930BEB">
        <w:rPr>
          <w:b w:val="0"/>
          <w:i w:val="0"/>
          <w:color w:val="000000" w:themeColor="text1"/>
          <w:sz w:val="16"/>
          <w:szCs w:val="16"/>
        </w:rPr>
        <w:t>sessment</w:t>
      </w:r>
      <w:r w:rsidR="008D66E1" w:rsidRPr="00930BEB">
        <w:rPr>
          <w:b w:val="0"/>
          <w:i w:val="0"/>
          <w:color w:val="000000" w:themeColor="text1"/>
          <w:sz w:val="16"/>
          <w:szCs w:val="16"/>
        </w:rPr>
        <w:t xml:space="preserve"> </w:t>
      </w:r>
      <w:r w:rsidR="0061371C" w:rsidRPr="00930BEB">
        <w:rPr>
          <w:b w:val="0"/>
          <w:i w:val="0"/>
          <w:color w:val="000000" w:themeColor="text1"/>
          <w:sz w:val="16"/>
          <w:szCs w:val="16"/>
        </w:rPr>
        <w:t xml:space="preserve">Guide for Campus Police and Security Programs, </w:t>
      </w:r>
      <w:r w:rsidR="008D66E1" w:rsidRPr="00930BEB">
        <w:rPr>
          <w:b w:val="0"/>
          <w:i w:val="0"/>
          <w:color w:val="000000" w:themeColor="text1"/>
          <w:sz w:val="16"/>
          <w:szCs w:val="16"/>
        </w:rPr>
        <w:t xml:space="preserve">and </w:t>
      </w:r>
      <w:r w:rsidR="0061371C" w:rsidRPr="00930BEB">
        <w:rPr>
          <w:b w:val="0"/>
          <w:i w:val="0"/>
          <w:color w:val="000000" w:themeColor="text1"/>
          <w:sz w:val="16"/>
          <w:szCs w:val="16"/>
        </w:rPr>
        <w:t>CALEA</w:t>
      </w:r>
      <w:r w:rsidR="0061371C" w:rsidRPr="00930BEB">
        <w:rPr>
          <w:i w:val="0"/>
          <w:color w:val="000000" w:themeColor="text1"/>
          <w:sz w:val="16"/>
          <w:szCs w:val="16"/>
        </w:rPr>
        <w:t xml:space="preserve"> </w:t>
      </w:r>
      <w:r w:rsidR="00F56BF9" w:rsidRPr="00930BEB">
        <w:rPr>
          <w:b w:val="0"/>
          <w:i w:val="0"/>
          <w:color w:val="000000" w:themeColor="text1"/>
          <w:sz w:val="16"/>
          <w:szCs w:val="16"/>
        </w:rPr>
        <w:t>Campus Security Standards Manual</w:t>
      </w:r>
      <w:r w:rsidR="008D66E1" w:rsidRPr="00930BEB">
        <w:rPr>
          <w:i w:val="0"/>
          <w:color w:val="000000" w:themeColor="text1"/>
          <w:sz w:val="16"/>
          <w:szCs w:val="16"/>
        </w:rPr>
        <w:t>.</w:t>
      </w:r>
    </w:p>
    <w:p w:rsidR="005A0056" w:rsidRPr="00455D8E" w:rsidRDefault="0003334A" w:rsidP="008D2F85">
      <w:pPr>
        <w:pStyle w:val="HeaderNew"/>
      </w:pPr>
      <w:r w:rsidRPr="00A05B9A">
        <w:rPr>
          <w:color w:val="000000" w:themeColor="text1"/>
        </w:rPr>
        <w:br w:type="page"/>
      </w:r>
      <w:r w:rsidR="005A0056" w:rsidRPr="00455D8E">
        <w:lastRenderedPageBreak/>
        <w:t xml:space="preserve">Survey </w:t>
      </w:r>
      <w:r w:rsidR="001E0DB0">
        <w:t>Findings</w:t>
      </w:r>
      <w:r w:rsidR="005A0056">
        <w:t xml:space="preserve"> </w:t>
      </w:r>
      <w:r w:rsidR="00BD100A">
        <w:t xml:space="preserve">for </w:t>
      </w:r>
      <w:r w:rsidR="005A0056" w:rsidRPr="008D66E1">
        <w:t xml:space="preserve">Different </w:t>
      </w:r>
      <w:r w:rsidR="000F50AE">
        <w:t>Categories</w:t>
      </w:r>
      <w:r w:rsidR="008D66E1" w:rsidRPr="008D66E1">
        <w:t xml:space="preserve"> </w:t>
      </w:r>
      <w:r w:rsidR="005A0056" w:rsidRPr="008D66E1">
        <w:t>of Institutions</w:t>
      </w:r>
      <w:r w:rsidR="005A0056">
        <w:t xml:space="preserve"> </w:t>
      </w:r>
    </w:p>
    <w:p w:rsidR="001C5ED2" w:rsidRPr="00A05B9A" w:rsidRDefault="00C46E51" w:rsidP="007705A8">
      <w:pPr>
        <w:shd w:val="clear" w:color="auto" w:fill="FFFFFF"/>
        <w:rPr>
          <w:rFonts w:asciiTheme="minorHAnsi" w:hAnsiTheme="minorHAnsi" w:cstheme="minorHAnsi"/>
          <w:iCs/>
          <w:color w:val="000000" w:themeColor="text1"/>
          <w:sz w:val="22"/>
          <w:szCs w:val="22"/>
        </w:rPr>
      </w:pPr>
      <w:r>
        <w:rPr>
          <w:rFonts w:asciiTheme="minorHAnsi" w:hAnsiTheme="minorHAnsi" w:cstheme="minorHAnsi"/>
          <w:iCs/>
          <w:color w:val="000000"/>
          <w:sz w:val="22"/>
          <w:szCs w:val="22"/>
        </w:rPr>
        <w:t xml:space="preserve">This </w:t>
      </w:r>
      <w:r w:rsidRPr="00A05B9A">
        <w:rPr>
          <w:rFonts w:asciiTheme="minorHAnsi" w:hAnsiTheme="minorHAnsi" w:cstheme="minorHAnsi"/>
          <w:iCs/>
          <w:color w:val="000000" w:themeColor="text1"/>
          <w:sz w:val="22"/>
          <w:szCs w:val="22"/>
        </w:rPr>
        <w:t xml:space="preserve">section of the report presents the survey </w:t>
      </w:r>
      <w:r w:rsidR="007705A8" w:rsidRPr="00A05B9A">
        <w:rPr>
          <w:rFonts w:asciiTheme="minorHAnsi" w:hAnsiTheme="minorHAnsi" w:cstheme="minorHAnsi"/>
          <w:iCs/>
          <w:color w:val="000000" w:themeColor="text1"/>
          <w:sz w:val="22"/>
          <w:szCs w:val="22"/>
        </w:rPr>
        <w:t xml:space="preserve">findings separately for each of the four categories of institutions: </w:t>
      </w:r>
    </w:p>
    <w:p w:rsidR="001C5ED2" w:rsidRPr="00A05B9A" w:rsidRDefault="001C5ED2" w:rsidP="007705A8">
      <w:pPr>
        <w:shd w:val="clear" w:color="auto" w:fill="FFFFFF"/>
        <w:rPr>
          <w:rFonts w:asciiTheme="minorHAnsi" w:hAnsiTheme="minorHAnsi" w:cstheme="minorHAnsi"/>
          <w:iCs/>
          <w:color w:val="000000" w:themeColor="text1"/>
          <w:sz w:val="22"/>
          <w:szCs w:val="22"/>
        </w:rPr>
      </w:pPr>
    </w:p>
    <w:p w:rsidR="001C5ED2" w:rsidRPr="00A05B9A" w:rsidRDefault="007705A8" w:rsidP="001C5ED2">
      <w:pPr>
        <w:pStyle w:val="ListParagraph"/>
        <w:numPr>
          <w:ilvl w:val="0"/>
          <w:numId w:val="38"/>
        </w:numPr>
        <w:shd w:val="clear" w:color="auto" w:fill="FFFFFF"/>
        <w:rPr>
          <w:rFonts w:asciiTheme="minorHAnsi" w:hAnsiTheme="minorHAnsi" w:cstheme="minorHAnsi"/>
          <w:iCs/>
          <w:color w:val="000000" w:themeColor="text1"/>
          <w:sz w:val="22"/>
          <w:szCs w:val="22"/>
        </w:rPr>
      </w:pPr>
      <w:r w:rsidRPr="00A05B9A">
        <w:rPr>
          <w:rFonts w:asciiTheme="minorHAnsi" w:hAnsiTheme="minorHAnsi" w:cstheme="minorHAnsi"/>
          <w:iCs/>
          <w:color w:val="000000" w:themeColor="text1"/>
          <w:sz w:val="22"/>
          <w:szCs w:val="22"/>
        </w:rPr>
        <w:t xml:space="preserve">public institutions with a </w:t>
      </w:r>
      <w:r w:rsidR="00551113" w:rsidRPr="00A05B9A">
        <w:rPr>
          <w:rFonts w:asciiTheme="minorHAnsi" w:hAnsiTheme="minorHAnsi" w:cstheme="minorHAnsi"/>
          <w:color w:val="000000" w:themeColor="text1"/>
          <w:sz w:val="22"/>
          <w:szCs w:val="22"/>
        </w:rPr>
        <w:t xml:space="preserve">sworn </w:t>
      </w:r>
      <w:r w:rsidR="008D66E1" w:rsidRPr="00A05B9A">
        <w:rPr>
          <w:rFonts w:asciiTheme="minorHAnsi" w:hAnsiTheme="minorHAnsi" w:cstheme="minorHAnsi"/>
          <w:color w:val="000000" w:themeColor="text1"/>
          <w:sz w:val="22"/>
          <w:szCs w:val="22"/>
        </w:rPr>
        <w:t xml:space="preserve">police </w:t>
      </w:r>
      <w:r w:rsidR="00551113" w:rsidRPr="00A05B9A">
        <w:rPr>
          <w:rFonts w:asciiTheme="minorHAnsi" w:hAnsiTheme="minorHAnsi" w:cstheme="minorHAnsi"/>
          <w:color w:val="000000" w:themeColor="text1"/>
          <w:sz w:val="22"/>
          <w:szCs w:val="22"/>
        </w:rPr>
        <w:t>department</w:t>
      </w:r>
      <w:r w:rsidR="001C5ED2" w:rsidRPr="00A05B9A">
        <w:rPr>
          <w:rFonts w:asciiTheme="minorHAnsi" w:hAnsiTheme="minorHAnsi" w:cstheme="minorHAnsi"/>
          <w:iCs/>
          <w:color w:val="000000" w:themeColor="text1"/>
          <w:sz w:val="22"/>
          <w:szCs w:val="22"/>
        </w:rPr>
        <w:t>,</w:t>
      </w:r>
    </w:p>
    <w:p w:rsidR="001C5ED2" w:rsidRPr="00A05B9A" w:rsidRDefault="007705A8" w:rsidP="001C5ED2">
      <w:pPr>
        <w:pStyle w:val="ListParagraph"/>
        <w:numPr>
          <w:ilvl w:val="0"/>
          <w:numId w:val="38"/>
        </w:numPr>
        <w:shd w:val="clear" w:color="auto" w:fill="FFFFFF"/>
        <w:rPr>
          <w:rFonts w:asciiTheme="minorHAnsi" w:hAnsiTheme="minorHAnsi" w:cstheme="minorHAnsi"/>
          <w:iCs/>
          <w:color w:val="000000" w:themeColor="text1"/>
          <w:sz w:val="22"/>
          <w:szCs w:val="22"/>
        </w:rPr>
      </w:pPr>
      <w:r w:rsidRPr="00A05B9A">
        <w:rPr>
          <w:rFonts w:asciiTheme="minorHAnsi" w:hAnsiTheme="minorHAnsi" w:cstheme="minorHAnsi"/>
          <w:iCs/>
          <w:color w:val="000000" w:themeColor="text1"/>
          <w:sz w:val="22"/>
          <w:szCs w:val="22"/>
        </w:rPr>
        <w:t xml:space="preserve">community colleges with a </w:t>
      </w:r>
      <w:r w:rsidR="00A831CC" w:rsidRPr="00A05B9A">
        <w:rPr>
          <w:rFonts w:asciiTheme="minorHAnsi" w:hAnsiTheme="minorHAnsi" w:cstheme="minorHAnsi"/>
          <w:color w:val="000000" w:themeColor="text1"/>
          <w:sz w:val="22"/>
          <w:szCs w:val="22"/>
        </w:rPr>
        <w:t xml:space="preserve">sworn </w:t>
      </w:r>
      <w:r w:rsidR="008D66E1" w:rsidRPr="00A05B9A">
        <w:rPr>
          <w:rFonts w:asciiTheme="minorHAnsi" w:hAnsiTheme="minorHAnsi" w:cstheme="minorHAnsi"/>
          <w:color w:val="000000" w:themeColor="text1"/>
          <w:sz w:val="22"/>
          <w:szCs w:val="22"/>
        </w:rPr>
        <w:t xml:space="preserve">police </w:t>
      </w:r>
      <w:r w:rsidR="00A831CC" w:rsidRPr="00A05B9A">
        <w:rPr>
          <w:rFonts w:asciiTheme="minorHAnsi" w:hAnsiTheme="minorHAnsi" w:cstheme="minorHAnsi"/>
          <w:color w:val="000000" w:themeColor="text1"/>
          <w:sz w:val="22"/>
          <w:szCs w:val="22"/>
        </w:rPr>
        <w:t>department</w:t>
      </w:r>
      <w:r w:rsidR="001C5ED2" w:rsidRPr="00A05B9A">
        <w:rPr>
          <w:rFonts w:asciiTheme="minorHAnsi" w:hAnsiTheme="minorHAnsi" w:cstheme="minorHAnsi"/>
          <w:iCs/>
          <w:color w:val="000000" w:themeColor="text1"/>
          <w:sz w:val="22"/>
          <w:szCs w:val="22"/>
        </w:rPr>
        <w:t>,</w:t>
      </w:r>
    </w:p>
    <w:p w:rsidR="001C5ED2" w:rsidRPr="00A05B9A" w:rsidRDefault="007705A8" w:rsidP="001C5ED2">
      <w:pPr>
        <w:pStyle w:val="ListParagraph"/>
        <w:numPr>
          <w:ilvl w:val="0"/>
          <w:numId w:val="38"/>
        </w:numPr>
        <w:shd w:val="clear" w:color="auto" w:fill="FFFFFF"/>
        <w:rPr>
          <w:rFonts w:asciiTheme="minorHAnsi" w:hAnsiTheme="minorHAnsi" w:cstheme="minorHAnsi"/>
          <w:iCs/>
          <w:color w:val="000000" w:themeColor="text1"/>
          <w:sz w:val="22"/>
          <w:szCs w:val="22"/>
        </w:rPr>
      </w:pPr>
      <w:r w:rsidRPr="00A05B9A">
        <w:rPr>
          <w:rFonts w:asciiTheme="minorHAnsi" w:hAnsiTheme="minorHAnsi" w:cstheme="minorHAnsi"/>
          <w:iCs/>
          <w:color w:val="000000" w:themeColor="text1"/>
          <w:sz w:val="22"/>
          <w:szCs w:val="22"/>
        </w:rPr>
        <w:t xml:space="preserve">private institutions with a </w:t>
      </w:r>
      <w:r w:rsidR="00A831CC" w:rsidRPr="00A05B9A">
        <w:rPr>
          <w:rFonts w:asciiTheme="minorHAnsi" w:hAnsiTheme="minorHAnsi" w:cstheme="minorHAnsi"/>
          <w:color w:val="000000" w:themeColor="text1"/>
          <w:sz w:val="22"/>
          <w:szCs w:val="22"/>
        </w:rPr>
        <w:t xml:space="preserve">sworn </w:t>
      </w:r>
      <w:r w:rsidR="008D66E1" w:rsidRPr="00A05B9A">
        <w:rPr>
          <w:rFonts w:asciiTheme="minorHAnsi" w:hAnsiTheme="minorHAnsi" w:cstheme="minorHAnsi"/>
          <w:color w:val="000000" w:themeColor="text1"/>
          <w:sz w:val="22"/>
          <w:szCs w:val="22"/>
        </w:rPr>
        <w:t xml:space="preserve">police </w:t>
      </w:r>
      <w:r w:rsidR="00A831CC" w:rsidRPr="00A05B9A">
        <w:rPr>
          <w:rFonts w:asciiTheme="minorHAnsi" w:hAnsiTheme="minorHAnsi" w:cstheme="minorHAnsi"/>
          <w:color w:val="000000" w:themeColor="text1"/>
          <w:sz w:val="22"/>
          <w:szCs w:val="22"/>
        </w:rPr>
        <w:t>department</w:t>
      </w:r>
      <w:r w:rsidR="001C5ED2" w:rsidRPr="00A05B9A">
        <w:rPr>
          <w:rFonts w:asciiTheme="minorHAnsi" w:hAnsiTheme="minorHAnsi" w:cstheme="minorHAnsi"/>
          <w:iCs/>
          <w:color w:val="000000" w:themeColor="text1"/>
          <w:sz w:val="22"/>
          <w:szCs w:val="22"/>
        </w:rPr>
        <w:t>, and</w:t>
      </w:r>
    </w:p>
    <w:p w:rsidR="001C5ED2" w:rsidRPr="00A05B9A" w:rsidRDefault="007705A8" w:rsidP="001C5ED2">
      <w:pPr>
        <w:pStyle w:val="ListParagraph"/>
        <w:numPr>
          <w:ilvl w:val="0"/>
          <w:numId w:val="38"/>
        </w:numPr>
        <w:shd w:val="clear" w:color="auto" w:fill="FFFFFF"/>
        <w:rPr>
          <w:rFonts w:asciiTheme="minorHAnsi" w:hAnsiTheme="minorHAnsi" w:cstheme="minorHAnsi"/>
          <w:iCs/>
          <w:color w:val="000000" w:themeColor="text1"/>
          <w:sz w:val="22"/>
          <w:szCs w:val="22"/>
        </w:rPr>
      </w:pPr>
      <w:r w:rsidRPr="00A05B9A">
        <w:rPr>
          <w:rFonts w:asciiTheme="minorHAnsi" w:hAnsiTheme="minorHAnsi" w:cstheme="minorHAnsi"/>
          <w:iCs/>
          <w:color w:val="000000" w:themeColor="text1"/>
          <w:sz w:val="22"/>
          <w:szCs w:val="22"/>
        </w:rPr>
        <w:t xml:space="preserve">institutions with </w:t>
      </w:r>
      <w:r w:rsidR="009544FF" w:rsidRPr="00A05B9A">
        <w:rPr>
          <w:rFonts w:asciiTheme="minorHAnsi" w:hAnsiTheme="minorHAnsi" w:cstheme="minorHAnsi"/>
          <w:iCs/>
          <w:color w:val="000000" w:themeColor="text1"/>
          <w:sz w:val="22"/>
          <w:szCs w:val="22"/>
        </w:rPr>
        <w:t>non</w:t>
      </w:r>
      <w:r w:rsidR="00A831CC" w:rsidRPr="00A05B9A">
        <w:rPr>
          <w:rFonts w:asciiTheme="minorHAnsi" w:hAnsiTheme="minorHAnsi" w:cstheme="minorHAnsi"/>
          <w:iCs/>
          <w:color w:val="000000" w:themeColor="text1"/>
          <w:sz w:val="22"/>
          <w:szCs w:val="22"/>
        </w:rPr>
        <w:t>sworn s</w:t>
      </w:r>
      <w:r w:rsidR="008D66E1" w:rsidRPr="00A05B9A">
        <w:rPr>
          <w:rFonts w:asciiTheme="minorHAnsi" w:hAnsiTheme="minorHAnsi" w:cstheme="minorHAnsi"/>
          <w:iCs/>
          <w:color w:val="000000" w:themeColor="text1"/>
          <w:sz w:val="22"/>
          <w:szCs w:val="22"/>
        </w:rPr>
        <w:t>ecurity department</w:t>
      </w:r>
    </w:p>
    <w:p w:rsidR="001C5ED2" w:rsidRPr="00A05B9A" w:rsidRDefault="001C5ED2" w:rsidP="007705A8">
      <w:pPr>
        <w:shd w:val="clear" w:color="auto" w:fill="FFFFFF"/>
        <w:rPr>
          <w:rFonts w:asciiTheme="minorHAnsi" w:hAnsiTheme="minorHAnsi" w:cstheme="minorHAnsi"/>
          <w:iCs/>
          <w:color w:val="000000" w:themeColor="text1"/>
          <w:sz w:val="22"/>
          <w:szCs w:val="22"/>
        </w:rPr>
      </w:pPr>
    </w:p>
    <w:p w:rsidR="00A54FEC" w:rsidRPr="00A05B9A" w:rsidRDefault="00A54FEC" w:rsidP="007705A8">
      <w:pPr>
        <w:shd w:val="clear" w:color="auto" w:fill="FFFFFF"/>
        <w:rPr>
          <w:rFonts w:asciiTheme="minorHAnsi" w:hAnsiTheme="minorHAnsi" w:cstheme="minorHAnsi"/>
          <w:iCs/>
          <w:color w:val="000000" w:themeColor="text1"/>
          <w:sz w:val="22"/>
          <w:szCs w:val="22"/>
        </w:rPr>
      </w:pPr>
      <w:r w:rsidRPr="00A05B9A">
        <w:rPr>
          <w:rFonts w:asciiTheme="minorHAnsi" w:hAnsiTheme="minorHAnsi" w:cstheme="minorHAnsi"/>
          <w:iCs/>
          <w:color w:val="000000" w:themeColor="text1"/>
          <w:sz w:val="22"/>
          <w:szCs w:val="22"/>
        </w:rPr>
        <w:t xml:space="preserve">This section of the report graphically illustrates, for each one of the four </w:t>
      </w:r>
      <w:r w:rsidR="008B205F" w:rsidRPr="00A05B9A">
        <w:rPr>
          <w:rFonts w:asciiTheme="minorHAnsi" w:hAnsiTheme="minorHAnsi" w:cstheme="minorHAnsi"/>
          <w:iCs/>
          <w:color w:val="000000" w:themeColor="text1"/>
          <w:sz w:val="22"/>
          <w:szCs w:val="22"/>
        </w:rPr>
        <w:t>categories</w:t>
      </w:r>
      <w:r w:rsidRPr="00A05B9A">
        <w:rPr>
          <w:rFonts w:asciiTheme="minorHAnsi" w:hAnsiTheme="minorHAnsi" w:cstheme="minorHAnsi"/>
          <w:iCs/>
          <w:color w:val="000000" w:themeColor="text1"/>
          <w:sz w:val="22"/>
          <w:szCs w:val="22"/>
        </w:rPr>
        <w:t xml:space="preserve"> of institutions above, which major functions are performed (</w:t>
      </w:r>
      <w:r w:rsidRPr="00A05B9A">
        <w:rPr>
          <w:rFonts w:ascii="Calibri" w:hAnsi="Calibri" w:cs="Calibri"/>
          <w:color w:val="000000" w:themeColor="text1"/>
          <w:sz w:val="22"/>
          <w:szCs w:val="22"/>
        </w:rPr>
        <w:t xml:space="preserve">Prevention and Detection of Crime, Apprehension of Criminals, Safeguard of Life and Property, Preservation of Peace, and Administration of Police and Security), </w:t>
      </w:r>
      <w:r w:rsidRPr="00A05B9A">
        <w:rPr>
          <w:rFonts w:asciiTheme="minorHAnsi" w:hAnsiTheme="minorHAnsi" w:cstheme="minorHAnsi"/>
          <w:iCs/>
          <w:color w:val="000000" w:themeColor="text1"/>
          <w:sz w:val="22"/>
          <w:szCs w:val="22"/>
        </w:rPr>
        <w:t xml:space="preserve">and which specific activities are conducted to perform for each of these functions.  </w:t>
      </w:r>
      <w:r w:rsidR="00EA796C" w:rsidRPr="00A05B9A">
        <w:rPr>
          <w:rFonts w:asciiTheme="minorHAnsi" w:hAnsiTheme="minorHAnsi" w:cstheme="minorHAnsi"/>
          <w:iCs/>
          <w:color w:val="000000" w:themeColor="text1"/>
          <w:sz w:val="22"/>
          <w:szCs w:val="22"/>
        </w:rPr>
        <w:t xml:space="preserve">Specific activities are shown as the percentage of each </w:t>
      </w:r>
      <w:r w:rsidR="008B205F" w:rsidRPr="00A05B9A">
        <w:rPr>
          <w:rFonts w:asciiTheme="minorHAnsi" w:hAnsiTheme="minorHAnsi" w:cstheme="minorHAnsi"/>
          <w:iCs/>
          <w:color w:val="000000" w:themeColor="text1"/>
          <w:sz w:val="22"/>
          <w:szCs w:val="22"/>
        </w:rPr>
        <w:t>category</w:t>
      </w:r>
      <w:r w:rsidR="00EA796C" w:rsidRPr="00A05B9A">
        <w:rPr>
          <w:rFonts w:asciiTheme="minorHAnsi" w:hAnsiTheme="minorHAnsi" w:cstheme="minorHAnsi"/>
          <w:iCs/>
          <w:color w:val="000000" w:themeColor="text1"/>
          <w:sz w:val="22"/>
          <w:szCs w:val="22"/>
        </w:rPr>
        <w:t xml:space="preserve"> of institution that </w:t>
      </w:r>
      <w:r w:rsidR="00811001" w:rsidRPr="00A05B9A">
        <w:rPr>
          <w:rFonts w:asciiTheme="minorHAnsi" w:hAnsiTheme="minorHAnsi" w:cstheme="minorHAnsi"/>
          <w:iCs/>
          <w:color w:val="000000" w:themeColor="text1"/>
          <w:sz w:val="22"/>
          <w:szCs w:val="22"/>
        </w:rPr>
        <w:t>reported</w:t>
      </w:r>
      <w:r w:rsidR="00EA796C" w:rsidRPr="00A05B9A">
        <w:rPr>
          <w:rFonts w:asciiTheme="minorHAnsi" w:hAnsiTheme="minorHAnsi" w:cstheme="minorHAnsi"/>
          <w:iCs/>
          <w:color w:val="000000" w:themeColor="text1"/>
          <w:sz w:val="22"/>
          <w:szCs w:val="22"/>
        </w:rPr>
        <w:t xml:space="preserve"> performing the activity.</w:t>
      </w:r>
    </w:p>
    <w:p w:rsidR="00A54FEC" w:rsidRPr="00A05B9A" w:rsidRDefault="00A54FEC" w:rsidP="007705A8">
      <w:pPr>
        <w:shd w:val="clear" w:color="auto" w:fill="FFFFFF"/>
        <w:rPr>
          <w:rFonts w:asciiTheme="minorHAnsi" w:hAnsiTheme="minorHAnsi" w:cstheme="minorHAnsi"/>
          <w:iCs/>
          <w:color w:val="000000" w:themeColor="text1"/>
          <w:sz w:val="22"/>
          <w:szCs w:val="22"/>
        </w:rPr>
      </w:pPr>
    </w:p>
    <w:p w:rsidR="00EA796C" w:rsidRPr="00A05B9A" w:rsidRDefault="00EA796C" w:rsidP="00EA796C">
      <w:pPr>
        <w:rPr>
          <w:rFonts w:asciiTheme="minorHAnsi" w:hAnsiTheme="minorHAnsi" w:cstheme="minorHAnsi"/>
          <w:color w:val="000000" w:themeColor="text1"/>
          <w:sz w:val="22"/>
          <w:szCs w:val="22"/>
        </w:rPr>
      </w:pPr>
      <w:r w:rsidRPr="00A05B9A">
        <w:rPr>
          <w:rFonts w:asciiTheme="minorHAnsi" w:hAnsiTheme="minorHAnsi" w:cstheme="minorHAnsi"/>
          <w:color w:val="000000" w:themeColor="text1"/>
          <w:sz w:val="22"/>
          <w:szCs w:val="22"/>
        </w:rPr>
        <w:t>Institutions that reported not performing certain activities in the survey were asked to provide the reasons why they did not perform the activities. However, few institutions provided this information, so the information is expressed only in descriptive, rather than numerical terms.</w:t>
      </w:r>
    </w:p>
    <w:p w:rsidR="00EA796C" w:rsidRPr="00A05B9A" w:rsidRDefault="00EA796C" w:rsidP="00EA796C">
      <w:pPr>
        <w:rPr>
          <w:rFonts w:asciiTheme="minorHAnsi" w:hAnsiTheme="minorHAnsi" w:cstheme="minorHAnsi"/>
          <w:color w:val="000000" w:themeColor="text1"/>
          <w:sz w:val="22"/>
          <w:szCs w:val="22"/>
        </w:rPr>
      </w:pPr>
    </w:p>
    <w:p w:rsidR="00EA796C" w:rsidRPr="00A05B9A" w:rsidRDefault="00EA796C" w:rsidP="00F562CF">
      <w:pPr>
        <w:rPr>
          <w:rFonts w:asciiTheme="minorHAnsi" w:hAnsiTheme="minorHAnsi" w:cstheme="minorHAnsi"/>
          <w:color w:val="000000" w:themeColor="text1"/>
          <w:sz w:val="22"/>
          <w:szCs w:val="22"/>
        </w:rPr>
      </w:pPr>
      <w:r w:rsidRPr="00A05B9A">
        <w:rPr>
          <w:rFonts w:asciiTheme="minorHAnsi" w:hAnsiTheme="minorHAnsi" w:cstheme="minorHAnsi"/>
          <w:color w:val="000000" w:themeColor="text1"/>
          <w:sz w:val="22"/>
          <w:szCs w:val="22"/>
        </w:rPr>
        <w:t xml:space="preserve">Each department that reported performing various activities was asked to rate </w:t>
      </w:r>
      <w:r w:rsidRPr="00A05B9A">
        <w:rPr>
          <w:rFonts w:asciiTheme="minorHAnsi" w:eastAsiaTheme="majorEastAsia" w:hAnsiTheme="minorHAnsi" w:cstheme="minorHAnsi"/>
          <w:color w:val="000000" w:themeColor="text1"/>
          <w:spacing w:val="5"/>
          <w:kern w:val="28"/>
          <w:sz w:val="22"/>
          <w:szCs w:val="22"/>
        </w:rPr>
        <w:t>how effectively it is able to perform each activity using the scale: 1 - Extremely Effective, 2- Very Effective, 3 - Moderately Effective, 4 - Slightly Effective, or 5 - Not Very Effective</w:t>
      </w:r>
      <w:r w:rsidRPr="00A05B9A">
        <w:rPr>
          <w:rFonts w:asciiTheme="minorHAnsi" w:hAnsiTheme="minorHAnsi" w:cstheme="minorHAnsi"/>
          <w:color w:val="000000" w:themeColor="text1"/>
          <w:sz w:val="22"/>
          <w:szCs w:val="22"/>
        </w:rPr>
        <w:t xml:space="preserve">. These findings, where appropriate, are also presented as the percentage of </w:t>
      </w:r>
      <w:r w:rsidRPr="00A05B9A">
        <w:rPr>
          <w:rFonts w:asciiTheme="minorHAnsi" w:hAnsiTheme="minorHAnsi" w:cstheme="minorHAnsi"/>
          <w:iCs/>
          <w:color w:val="000000" w:themeColor="text1"/>
          <w:sz w:val="22"/>
          <w:szCs w:val="22"/>
        </w:rPr>
        <w:t xml:space="preserve">each </w:t>
      </w:r>
      <w:r w:rsidR="008B205F" w:rsidRPr="00A05B9A">
        <w:rPr>
          <w:rFonts w:asciiTheme="minorHAnsi" w:hAnsiTheme="minorHAnsi" w:cstheme="minorHAnsi"/>
          <w:iCs/>
          <w:color w:val="000000" w:themeColor="text1"/>
          <w:sz w:val="22"/>
          <w:szCs w:val="22"/>
        </w:rPr>
        <w:t>category</w:t>
      </w:r>
      <w:r w:rsidRPr="00A05B9A">
        <w:rPr>
          <w:rFonts w:asciiTheme="minorHAnsi" w:hAnsiTheme="minorHAnsi" w:cstheme="minorHAnsi"/>
          <w:iCs/>
          <w:color w:val="000000" w:themeColor="text1"/>
          <w:sz w:val="22"/>
          <w:szCs w:val="22"/>
        </w:rPr>
        <w:t xml:space="preserve"> of institution reporting </w:t>
      </w:r>
      <w:r w:rsidR="008B205F" w:rsidRPr="00A05B9A">
        <w:rPr>
          <w:rFonts w:asciiTheme="minorHAnsi" w:hAnsiTheme="minorHAnsi" w:cstheme="minorHAnsi"/>
          <w:iCs/>
          <w:color w:val="000000" w:themeColor="text1"/>
          <w:sz w:val="22"/>
          <w:szCs w:val="22"/>
        </w:rPr>
        <w:t>performance</w:t>
      </w:r>
      <w:r w:rsidRPr="00A05B9A">
        <w:rPr>
          <w:rFonts w:asciiTheme="minorHAnsi" w:hAnsiTheme="minorHAnsi" w:cstheme="minorHAnsi"/>
          <w:iCs/>
          <w:color w:val="000000" w:themeColor="text1"/>
          <w:sz w:val="22"/>
          <w:szCs w:val="22"/>
        </w:rPr>
        <w:t xml:space="preserve"> effectiveness.</w:t>
      </w:r>
    </w:p>
    <w:p w:rsidR="00EA796C" w:rsidRPr="00A05B9A" w:rsidRDefault="00EA796C" w:rsidP="007705A8">
      <w:pPr>
        <w:shd w:val="clear" w:color="auto" w:fill="FFFFFF"/>
        <w:rPr>
          <w:rFonts w:asciiTheme="minorHAnsi" w:hAnsiTheme="minorHAnsi" w:cstheme="minorHAnsi"/>
          <w:iCs/>
          <w:color w:val="000000" w:themeColor="text1"/>
          <w:sz w:val="22"/>
          <w:szCs w:val="22"/>
        </w:rPr>
      </w:pPr>
    </w:p>
    <w:p w:rsidR="0043444C" w:rsidRPr="00A05B9A" w:rsidRDefault="00F562CF" w:rsidP="007705A8">
      <w:pPr>
        <w:shd w:val="clear" w:color="auto" w:fill="FFFFFF"/>
        <w:rPr>
          <w:rFonts w:asciiTheme="minorHAnsi" w:hAnsiTheme="minorHAnsi" w:cstheme="minorHAnsi"/>
          <w:color w:val="000000" w:themeColor="text1"/>
          <w:sz w:val="22"/>
          <w:szCs w:val="22"/>
        </w:rPr>
      </w:pPr>
      <w:r w:rsidRPr="00A05B9A">
        <w:rPr>
          <w:rFonts w:asciiTheme="minorHAnsi" w:hAnsiTheme="minorHAnsi" w:cstheme="minorHAnsi"/>
          <w:iCs/>
          <w:color w:val="000000" w:themeColor="text1"/>
          <w:sz w:val="22"/>
          <w:szCs w:val="22"/>
        </w:rPr>
        <w:t xml:space="preserve">Institutions that reported being only “slightly effective” or “nor very effective” </w:t>
      </w:r>
      <w:r w:rsidR="0043444C" w:rsidRPr="00A05B9A">
        <w:rPr>
          <w:rFonts w:asciiTheme="minorHAnsi" w:hAnsiTheme="minorHAnsi" w:cstheme="minorHAnsi"/>
          <w:iCs/>
          <w:color w:val="000000" w:themeColor="text1"/>
          <w:sz w:val="22"/>
          <w:szCs w:val="22"/>
        </w:rPr>
        <w:t xml:space="preserve">in performing activities in the survey were asked to provide the reasons why they </w:t>
      </w:r>
      <w:r w:rsidR="00641507" w:rsidRPr="00A05B9A">
        <w:rPr>
          <w:rFonts w:asciiTheme="minorHAnsi" w:hAnsiTheme="minorHAnsi" w:cstheme="minorHAnsi"/>
          <w:iCs/>
          <w:color w:val="000000" w:themeColor="text1"/>
          <w:sz w:val="22"/>
          <w:szCs w:val="22"/>
        </w:rPr>
        <w:t xml:space="preserve">rated their performance as </w:t>
      </w:r>
      <w:r w:rsidR="0043444C" w:rsidRPr="00A05B9A">
        <w:rPr>
          <w:rFonts w:asciiTheme="minorHAnsi" w:hAnsiTheme="minorHAnsi" w:cstheme="minorHAnsi"/>
          <w:iCs/>
          <w:color w:val="000000" w:themeColor="text1"/>
          <w:sz w:val="22"/>
          <w:szCs w:val="22"/>
        </w:rPr>
        <w:t xml:space="preserve">relatively ineffective. </w:t>
      </w:r>
      <w:r w:rsidR="0043444C" w:rsidRPr="00A05B9A">
        <w:rPr>
          <w:rFonts w:asciiTheme="minorHAnsi" w:hAnsiTheme="minorHAnsi" w:cstheme="minorHAnsi"/>
          <w:color w:val="000000" w:themeColor="text1"/>
          <w:sz w:val="22"/>
          <w:szCs w:val="22"/>
        </w:rPr>
        <w:t xml:space="preserve">However, few institutions provided this information, so the information is expressed only in descriptive, rather than numeric terms. </w:t>
      </w:r>
    </w:p>
    <w:p w:rsidR="0043444C" w:rsidRPr="00A05B9A" w:rsidRDefault="0043444C" w:rsidP="007705A8">
      <w:pPr>
        <w:shd w:val="clear" w:color="auto" w:fill="FFFFFF"/>
        <w:rPr>
          <w:rFonts w:asciiTheme="minorHAnsi" w:hAnsiTheme="minorHAnsi" w:cstheme="minorHAnsi"/>
          <w:color w:val="000000" w:themeColor="text1"/>
          <w:sz w:val="22"/>
          <w:szCs w:val="22"/>
        </w:rPr>
      </w:pPr>
    </w:p>
    <w:p w:rsidR="000A3201" w:rsidRPr="00A05B9A" w:rsidRDefault="000A3201" w:rsidP="000A3201">
      <w:pPr>
        <w:shd w:val="clear" w:color="auto" w:fill="FFFFFF"/>
        <w:rPr>
          <w:rFonts w:asciiTheme="minorHAnsi" w:hAnsiTheme="minorHAnsi" w:cstheme="minorHAnsi"/>
          <w:iCs/>
          <w:color w:val="000000" w:themeColor="text1"/>
          <w:sz w:val="22"/>
          <w:szCs w:val="22"/>
        </w:rPr>
      </w:pPr>
      <w:r w:rsidRPr="00A05B9A">
        <w:rPr>
          <w:rFonts w:asciiTheme="minorHAnsi" w:hAnsiTheme="minorHAnsi" w:cstheme="minorHAnsi"/>
          <w:iCs/>
          <w:color w:val="000000" w:themeColor="text1"/>
          <w:sz w:val="22"/>
          <w:szCs w:val="22"/>
        </w:rPr>
        <w:t xml:space="preserve">The range of activities performed by the four different categories of institutions illustrates the difficulty that would be faced in trying to develop a set of “one-size-fits-all” recommendations for the core minimum operational standards for all of these institutions.    </w:t>
      </w:r>
    </w:p>
    <w:p w:rsidR="00521532" w:rsidRPr="00A05B9A" w:rsidRDefault="00521532">
      <w:pPr>
        <w:spacing w:after="200" w:line="276" w:lineRule="auto"/>
        <w:rPr>
          <w:rFonts w:asciiTheme="minorHAnsi" w:hAnsiTheme="minorHAnsi" w:cstheme="minorHAnsi"/>
          <w:color w:val="000000" w:themeColor="text1"/>
          <w:sz w:val="22"/>
          <w:szCs w:val="22"/>
        </w:rPr>
      </w:pPr>
      <w:r w:rsidRPr="00A05B9A">
        <w:rPr>
          <w:rFonts w:asciiTheme="minorHAnsi" w:hAnsiTheme="minorHAnsi" w:cstheme="minorHAnsi"/>
          <w:color w:val="000000" w:themeColor="text1"/>
          <w:sz w:val="22"/>
          <w:szCs w:val="22"/>
        </w:rPr>
        <w:br w:type="page"/>
      </w:r>
    </w:p>
    <w:p w:rsidR="00606C10" w:rsidRPr="00A05B9A" w:rsidRDefault="00606C10" w:rsidP="00606C10">
      <w:pPr>
        <w:rPr>
          <w:rFonts w:asciiTheme="minorHAnsi" w:hAnsiTheme="minorHAnsi" w:cstheme="minorHAnsi"/>
          <w:b/>
          <w:color w:val="000000" w:themeColor="text1"/>
        </w:rPr>
      </w:pPr>
      <w:r w:rsidRPr="00A05B9A">
        <w:rPr>
          <w:rFonts w:asciiTheme="minorHAnsi" w:hAnsiTheme="minorHAnsi" w:cstheme="minorHAnsi"/>
          <w:b/>
          <w:color w:val="000000" w:themeColor="text1"/>
        </w:rPr>
        <w:lastRenderedPageBreak/>
        <w:t xml:space="preserve">Functions and Activities Performed - Public Institutions with a </w:t>
      </w:r>
      <w:r w:rsidR="00437774" w:rsidRPr="00A05B9A">
        <w:rPr>
          <w:rFonts w:asciiTheme="minorHAnsi" w:hAnsiTheme="minorHAnsi" w:cstheme="minorHAnsi"/>
          <w:b/>
          <w:color w:val="000000" w:themeColor="text1"/>
        </w:rPr>
        <w:t xml:space="preserve">Sworn </w:t>
      </w:r>
      <w:r w:rsidRPr="00A05B9A">
        <w:rPr>
          <w:rFonts w:asciiTheme="minorHAnsi" w:hAnsiTheme="minorHAnsi" w:cstheme="minorHAnsi"/>
          <w:b/>
          <w:color w:val="000000" w:themeColor="text1"/>
        </w:rPr>
        <w:t>Police Department</w:t>
      </w:r>
    </w:p>
    <w:p w:rsidR="00606C10" w:rsidRPr="001C0E6A" w:rsidRDefault="00606C10" w:rsidP="00606C10">
      <w:pPr>
        <w:jc w:val="center"/>
        <w:rPr>
          <w:rFonts w:asciiTheme="minorHAnsi" w:hAnsiTheme="minorHAnsi" w:cstheme="minorHAnsi"/>
          <w:b/>
        </w:rPr>
      </w:pPr>
    </w:p>
    <w:p w:rsidR="00606C10" w:rsidRPr="001C0E6A" w:rsidRDefault="00606C10" w:rsidP="00606C10">
      <w:pPr>
        <w:rPr>
          <w:rFonts w:asciiTheme="minorHAnsi" w:hAnsiTheme="minorHAnsi" w:cstheme="minorHAnsi"/>
          <w:sz w:val="22"/>
          <w:szCs w:val="22"/>
        </w:rPr>
      </w:pPr>
      <w:r w:rsidRPr="001C0E6A">
        <w:rPr>
          <w:rFonts w:asciiTheme="minorHAnsi" w:hAnsiTheme="minorHAnsi" w:cstheme="minorHAnsi"/>
          <w:sz w:val="22"/>
          <w:szCs w:val="22"/>
        </w:rPr>
        <w:t xml:space="preserve">Public institutions with </w:t>
      </w:r>
      <w:r w:rsidR="00C17B27" w:rsidRPr="00594F5D">
        <w:rPr>
          <w:rFonts w:asciiTheme="minorHAnsi" w:hAnsiTheme="minorHAnsi" w:cstheme="minorHAnsi"/>
          <w:color w:val="000000" w:themeColor="text1"/>
          <w:sz w:val="22"/>
          <w:szCs w:val="22"/>
        </w:rPr>
        <w:t xml:space="preserve">a sworn campus </w:t>
      </w:r>
      <w:r w:rsidR="00594F5D" w:rsidRPr="00594F5D">
        <w:rPr>
          <w:rFonts w:asciiTheme="minorHAnsi" w:hAnsiTheme="minorHAnsi" w:cstheme="minorHAnsi"/>
          <w:color w:val="000000" w:themeColor="text1"/>
          <w:sz w:val="22"/>
          <w:szCs w:val="22"/>
        </w:rPr>
        <w:t>police</w:t>
      </w:r>
      <w:r w:rsidR="00C17B27" w:rsidRPr="00594F5D">
        <w:rPr>
          <w:rFonts w:asciiTheme="minorHAnsi" w:hAnsiTheme="minorHAnsi" w:cstheme="minorHAnsi"/>
          <w:color w:val="000000" w:themeColor="text1"/>
          <w:sz w:val="22"/>
          <w:szCs w:val="22"/>
        </w:rPr>
        <w:t xml:space="preserve"> department</w:t>
      </w:r>
      <w:r w:rsidR="00C17B27" w:rsidRPr="001C0E6A">
        <w:rPr>
          <w:rFonts w:asciiTheme="minorHAnsi" w:hAnsiTheme="minorHAnsi" w:cstheme="minorHAnsi"/>
          <w:sz w:val="22"/>
          <w:szCs w:val="22"/>
        </w:rPr>
        <w:t xml:space="preserve"> </w:t>
      </w:r>
      <w:r w:rsidRPr="001C0E6A">
        <w:rPr>
          <w:rFonts w:asciiTheme="minorHAnsi" w:hAnsiTheme="minorHAnsi" w:cstheme="minorHAnsi"/>
          <w:sz w:val="22"/>
          <w:szCs w:val="22"/>
        </w:rPr>
        <w:t xml:space="preserve">are among the largest types of higher education institutions in Virginia. Sixteen of the 17 public institutions surveyed in this group responded to the survey (response rate of 94%). These institutions also have the most diverse types of campuses. The largest institutions are virtually small cities, containing residential housing for thousands of students, dining, civic and athletic facilities, specialized research laboratories, and extensive physical plant infrastructure.  </w:t>
      </w:r>
    </w:p>
    <w:p w:rsidR="00606C10" w:rsidRPr="001C0E6A" w:rsidRDefault="00606C10" w:rsidP="00606C10">
      <w:pPr>
        <w:rPr>
          <w:rFonts w:asciiTheme="minorHAnsi" w:hAnsiTheme="minorHAnsi" w:cstheme="minorHAnsi"/>
          <w:sz w:val="22"/>
          <w:szCs w:val="22"/>
        </w:rPr>
      </w:pPr>
    </w:p>
    <w:p w:rsidR="00606C10" w:rsidRPr="001C0E6A" w:rsidRDefault="00606C10" w:rsidP="00606C10">
      <w:pPr>
        <w:rPr>
          <w:rFonts w:asciiTheme="minorHAnsi" w:hAnsiTheme="minorHAnsi" w:cstheme="minorHAnsi"/>
          <w:sz w:val="22"/>
          <w:szCs w:val="22"/>
        </w:rPr>
      </w:pPr>
      <w:r w:rsidRPr="001C0E6A">
        <w:rPr>
          <w:rFonts w:asciiTheme="minorHAnsi" w:hAnsiTheme="minorHAnsi" w:cstheme="minorHAnsi"/>
          <w:sz w:val="22"/>
          <w:szCs w:val="22"/>
        </w:rPr>
        <w:t xml:space="preserve">Institutions in this group fall into two distinct student population ranges. The first group is the half-dozen very large state </w:t>
      </w:r>
      <w:r w:rsidR="001B2AB2">
        <w:rPr>
          <w:rFonts w:asciiTheme="minorHAnsi" w:hAnsiTheme="minorHAnsi" w:cstheme="minorHAnsi"/>
          <w:sz w:val="22"/>
          <w:szCs w:val="22"/>
        </w:rPr>
        <w:t>Four-year</w:t>
      </w:r>
      <w:r w:rsidR="009F53C8">
        <w:rPr>
          <w:rFonts w:asciiTheme="minorHAnsi" w:hAnsiTheme="minorHAnsi" w:cstheme="minorHAnsi"/>
          <w:sz w:val="22"/>
          <w:szCs w:val="22"/>
        </w:rPr>
        <w:t xml:space="preserve"> </w:t>
      </w:r>
      <w:r w:rsidRPr="001C0E6A">
        <w:rPr>
          <w:rFonts w:asciiTheme="minorHAnsi" w:hAnsiTheme="minorHAnsi" w:cstheme="minorHAnsi"/>
          <w:sz w:val="22"/>
          <w:szCs w:val="22"/>
        </w:rPr>
        <w:t>institutions having more than 20,000 students, with several exceeding 30,000 students.  The second group, with much smaller student populations, range</w:t>
      </w:r>
      <w:r w:rsidR="001A1996">
        <w:rPr>
          <w:rFonts w:asciiTheme="minorHAnsi" w:hAnsiTheme="minorHAnsi" w:cstheme="minorHAnsi"/>
          <w:sz w:val="22"/>
          <w:szCs w:val="22"/>
        </w:rPr>
        <w:t>s</w:t>
      </w:r>
      <w:r w:rsidRPr="001C0E6A">
        <w:rPr>
          <w:rFonts w:asciiTheme="minorHAnsi" w:hAnsiTheme="minorHAnsi" w:cstheme="minorHAnsi"/>
          <w:sz w:val="22"/>
          <w:szCs w:val="22"/>
        </w:rPr>
        <w:t xml:space="preserve"> from about 1,000 to 10,000 students. None of these institutions had student populations between 10,000 to 20,000 students. The median student population size for the 16 institutions that responded to the survey was about 7,200 students. It should be noted that some student population sizes may include both students residing on the campus and students traveling to the campus for classes, but residing off campus.</w:t>
      </w:r>
    </w:p>
    <w:p w:rsidR="00606C10" w:rsidRPr="001C0E6A" w:rsidRDefault="00606C10" w:rsidP="00606C10">
      <w:pPr>
        <w:rPr>
          <w:rFonts w:asciiTheme="minorHAnsi" w:hAnsiTheme="minorHAnsi" w:cstheme="minorHAnsi"/>
          <w:sz w:val="22"/>
          <w:szCs w:val="22"/>
        </w:rPr>
      </w:pPr>
    </w:p>
    <w:p w:rsidR="00EA0230" w:rsidRPr="00594F5D" w:rsidRDefault="00606C10" w:rsidP="00EA0230">
      <w:pPr>
        <w:rPr>
          <w:rFonts w:asciiTheme="minorHAnsi" w:hAnsiTheme="minorHAnsi" w:cstheme="minorHAnsi"/>
          <w:color w:val="000000" w:themeColor="text1"/>
          <w:sz w:val="22"/>
          <w:szCs w:val="22"/>
        </w:rPr>
      </w:pPr>
      <w:r w:rsidRPr="001C0E6A">
        <w:rPr>
          <w:rFonts w:asciiTheme="minorHAnsi" w:hAnsiTheme="minorHAnsi" w:cstheme="minorHAnsi"/>
          <w:sz w:val="22"/>
          <w:szCs w:val="22"/>
        </w:rPr>
        <w:t xml:space="preserve">The number of personnel employed by the </w:t>
      </w:r>
      <w:r w:rsidR="00C17B27" w:rsidRPr="00594F5D">
        <w:rPr>
          <w:rFonts w:asciiTheme="minorHAnsi" w:hAnsiTheme="minorHAnsi" w:cstheme="minorHAnsi"/>
          <w:color w:val="000000" w:themeColor="text1"/>
          <w:sz w:val="22"/>
          <w:szCs w:val="22"/>
        </w:rPr>
        <w:t>sworn departments</w:t>
      </w:r>
      <w:r w:rsidR="00C17B27">
        <w:rPr>
          <w:rFonts w:asciiTheme="minorHAnsi" w:hAnsiTheme="minorHAnsi" w:cstheme="minorHAnsi"/>
          <w:sz w:val="22"/>
          <w:szCs w:val="22"/>
        </w:rPr>
        <w:t xml:space="preserve"> </w:t>
      </w:r>
      <w:r w:rsidRPr="001C0E6A">
        <w:rPr>
          <w:rFonts w:asciiTheme="minorHAnsi" w:hAnsiTheme="minorHAnsi" w:cstheme="minorHAnsi"/>
          <w:sz w:val="22"/>
          <w:szCs w:val="22"/>
        </w:rPr>
        <w:t xml:space="preserve">in these institutions also varied considerably. Several of the smaller institutions had from 10 to 20 personnel, some mid-sized institutions had from 50 to 76 personnel, and several of the largest institutions had 200 to 300 personnel. The median personnel size for institutions responding to the survey was 43. </w:t>
      </w:r>
      <w:r w:rsidRPr="00594F5D">
        <w:rPr>
          <w:rFonts w:asciiTheme="minorHAnsi" w:hAnsiTheme="minorHAnsi" w:cstheme="minorHAnsi"/>
          <w:color w:val="000000" w:themeColor="text1"/>
          <w:sz w:val="22"/>
          <w:szCs w:val="22"/>
        </w:rPr>
        <w:t xml:space="preserve">It should be noted that it was not possible to distinguish between </w:t>
      </w:r>
      <w:r w:rsidR="00594F5D" w:rsidRPr="00594F5D">
        <w:rPr>
          <w:rFonts w:asciiTheme="minorHAnsi" w:hAnsiTheme="minorHAnsi" w:cstheme="minorHAnsi"/>
          <w:color w:val="000000" w:themeColor="text1"/>
          <w:sz w:val="22"/>
          <w:szCs w:val="22"/>
        </w:rPr>
        <w:t xml:space="preserve">department </w:t>
      </w:r>
      <w:r w:rsidRPr="00594F5D">
        <w:rPr>
          <w:rFonts w:asciiTheme="minorHAnsi" w:hAnsiTheme="minorHAnsi" w:cstheme="minorHAnsi"/>
          <w:color w:val="000000" w:themeColor="text1"/>
          <w:sz w:val="22"/>
          <w:szCs w:val="22"/>
        </w:rPr>
        <w:t xml:space="preserve">personnel who were </w:t>
      </w:r>
      <w:r w:rsidR="007B41BF" w:rsidRPr="00594F5D">
        <w:rPr>
          <w:rFonts w:asciiTheme="minorHAnsi" w:hAnsiTheme="minorHAnsi" w:cstheme="minorHAnsi"/>
          <w:color w:val="000000" w:themeColor="text1"/>
          <w:sz w:val="22"/>
          <w:szCs w:val="22"/>
        </w:rPr>
        <w:t xml:space="preserve">sworn </w:t>
      </w:r>
      <w:r w:rsidR="00594F5D" w:rsidRPr="00594F5D">
        <w:rPr>
          <w:rFonts w:asciiTheme="minorHAnsi" w:hAnsiTheme="minorHAnsi" w:cstheme="minorHAnsi"/>
          <w:color w:val="000000" w:themeColor="text1"/>
          <w:sz w:val="22"/>
          <w:szCs w:val="22"/>
        </w:rPr>
        <w:t>and</w:t>
      </w:r>
      <w:r w:rsidRPr="00594F5D">
        <w:rPr>
          <w:rFonts w:asciiTheme="minorHAnsi" w:hAnsiTheme="minorHAnsi" w:cstheme="minorHAnsi"/>
          <w:color w:val="000000" w:themeColor="text1"/>
          <w:sz w:val="22"/>
          <w:szCs w:val="22"/>
        </w:rPr>
        <w:t xml:space="preserve"> those who </w:t>
      </w:r>
      <w:r w:rsidR="00594F5D" w:rsidRPr="00594F5D">
        <w:rPr>
          <w:rFonts w:asciiTheme="minorHAnsi" w:hAnsiTheme="minorHAnsi" w:cstheme="minorHAnsi"/>
          <w:color w:val="000000" w:themeColor="text1"/>
          <w:sz w:val="22"/>
          <w:szCs w:val="22"/>
        </w:rPr>
        <w:t>were</w:t>
      </w:r>
      <w:r w:rsidRPr="00594F5D">
        <w:rPr>
          <w:rFonts w:asciiTheme="minorHAnsi" w:hAnsiTheme="minorHAnsi" w:cstheme="minorHAnsi"/>
          <w:color w:val="000000" w:themeColor="text1"/>
          <w:sz w:val="22"/>
          <w:szCs w:val="22"/>
        </w:rPr>
        <w:t xml:space="preserve"> employed as </w:t>
      </w:r>
      <w:r w:rsidR="007B41BF" w:rsidRPr="00594F5D">
        <w:rPr>
          <w:rFonts w:asciiTheme="minorHAnsi" w:hAnsiTheme="minorHAnsi" w:cstheme="minorHAnsi"/>
          <w:color w:val="000000" w:themeColor="text1"/>
          <w:sz w:val="22"/>
          <w:szCs w:val="22"/>
        </w:rPr>
        <w:t xml:space="preserve">nonsworn </w:t>
      </w:r>
      <w:r w:rsidRPr="00594F5D">
        <w:rPr>
          <w:rFonts w:asciiTheme="minorHAnsi" w:hAnsiTheme="minorHAnsi" w:cstheme="minorHAnsi"/>
          <w:color w:val="000000" w:themeColor="text1"/>
          <w:sz w:val="22"/>
          <w:szCs w:val="22"/>
        </w:rPr>
        <w:t>personnel</w:t>
      </w:r>
      <w:r w:rsidR="00594F5D" w:rsidRPr="00594F5D">
        <w:rPr>
          <w:rFonts w:asciiTheme="minorHAnsi" w:hAnsiTheme="minorHAnsi" w:cstheme="minorHAnsi"/>
          <w:color w:val="000000" w:themeColor="text1"/>
          <w:sz w:val="22"/>
          <w:szCs w:val="22"/>
        </w:rPr>
        <w:t>, or between full-</w:t>
      </w:r>
      <w:r w:rsidRPr="00594F5D">
        <w:rPr>
          <w:rFonts w:asciiTheme="minorHAnsi" w:hAnsiTheme="minorHAnsi" w:cstheme="minorHAnsi"/>
          <w:color w:val="000000" w:themeColor="text1"/>
          <w:sz w:val="22"/>
          <w:szCs w:val="22"/>
        </w:rPr>
        <w:t>time an</w:t>
      </w:r>
      <w:r w:rsidR="002E6694" w:rsidRPr="00594F5D">
        <w:rPr>
          <w:rFonts w:asciiTheme="minorHAnsi" w:hAnsiTheme="minorHAnsi" w:cstheme="minorHAnsi"/>
          <w:color w:val="000000" w:themeColor="text1"/>
          <w:sz w:val="22"/>
          <w:szCs w:val="22"/>
        </w:rPr>
        <w:t xml:space="preserve">d part-time </w:t>
      </w:r>
      <w:r w:rsidR="009544FF" w:rsidRPr="00594F5D">
        <w:rPr>
          <w:rFonts w:asciiTheme="minorHAnsi" w:hAnsiTheme="minorHAnsi" w:cstheme="minorHAnsi"/>
          <w:color w:val="000000" w:themeColor="text1"/>
          <w:sz w:val="22"/>
          <w:szCs w:val="22"/>
        </w:rPr>
        <w:t>personnel</w:t>
      </w:r>
      <w:r w:rsidRPr="00594F5D">
        <w:rPr>
          <w:rFonts w:asciiTheme="minorHAnsi" w:hAnsiTheme="minorHAnsi" w:cstheme="minorHAnsi"/>
          <w:color w:val="000000" w:themeColor="text1"/>
          <w:sz w:val="22"/>
          <w:szCs w:val="22"/>
        </w:rPr>
        <w:t>.</w:t>
      </w:r>
    </w:p>
    <w:p w:rsidR="002B1853" w:rsidRDefault="002B1853" w:rsidP="002B1853">
      <w:pPr>
        <w:spacing w:after="200" w:line="276" w:lineRule="auto"/>
        <w:rPr>
          <w:rFonts w:asciiTheme="minorHAnsi" w:hAnsiTheme="minorHAnsi" w:cstheme="minorHAnsi"/>
          <w:b/>
          <w:sz w:val="22"/>
          <w:szCs w:val="22"/>
        </w:rPr>
      </w:pPr>
    </w:p>
    <w:p w:rsidR="002B1853" w:rsidRDefault="002B1853" w:rsidP="002B1853">
      <w:pPr>
        <w:spacing w:after="200" w:line="276" w:lineRule="auto"/>
        <w:rPr>
          <w:rFonts w:asciiTheme="minorHAnsi" w:hAnsiTheme="minorHAnsi" w:cstheme="minorHAnsi"/>
          <w:b/>
          <w:sz w:val="22"/>
          <w:szCs w:val="22"/>
        </w:rPr>
      </w:pPr>
    </w:p>
    <w:p w:rsidR="002B1853" w:rsidRDefault="002B1853" w:rsidP="002B1853">
      <w:pPr>
        <w:spacing w:after="200" w:line="276" w:lineRule="auto"/>
        <w:rPr>
          <w:rFonts w:asciiTheme="minorHAnsi" w:hAnsiTheme="minorHAnsi" w:cstheme="minorHAnsi"/>
          <w:b/>
          <w:sz w:val="22"/>
          <w:szCs w:val="22"/>
        </w:rPr>
      </w:pPr>
    </w:p>
    <w:p w:rsidR="002B1853" w:rsidRDefault="002B1853" w:rsidP="002B1853">
      <w:pPr>
        <w:spacing w:after="200" w:line="276" w:lineRule="auto"/>
        <w:rPr>
          <w:rFonts w:asciiTheme="minorHAnsi" w:hAnsiTheme="minorHAnsi" w:cstheme="minorHAnsi"/>
          <w:b/>
          <w:sz w:val="22"/>
          <w:szCs w:val="22"/>
        </w:rPr>
      </w:pPr>
    </w:p>
    <w:p w:rsidR="002B1853" w:rsidRDefault="002B1853" w:rsidP="002B1853">
      <w:pPr>
        <w:spacing w:after="200" w:line="276" w:lineRule="auto"/>
        <w:rPr>
          <w:rFonts w:asciiTheme="minorHAnsi" w:hAnsiTheme="minorHAnsi" w:cstheme="minorHAnsi"/>
          <w:b/>
          <w:sz w:val="22"/>
          <w:szCs w:val="22"/>
        </w:rPr>
      </w:pPr>
    </w:p>
    <w:p w:rsidR="002B1853" w:rsidRDefault="002B1853" w:rsidP="002B1853">
      <w:pPr>
        <w:spacing w:after="200" w:line="276" w:lineRule="auto"/>
        <w:rPr>
          <w:rFonts w:asciiTheme="minorHAnsi" w:hAnsiTheme="minorHAnsi" w:cstheme="minorHAnsi"/>
          <w:b/>
          <w:sz w:val="22"/>
          <w:szCs w:val="22"/>
        </w:rPr>
      </w:pPr>
    </w:p>
    <w:p w:rsidR="002B1853" w:rsidRDefault="002B1853" w:rsidP="002B1853">
      <w:pPr>
        <w:spacing w:after="200" w:line="276" w:lineRule="auto"/>
        <w:rPr>
          <w:rFonts w:asciiTheme="minorHAnsi" w:hAnsiTheme="minorHAnsi" w:cstheme="minorHAnsi"/>
          <w:b/>
          <w:sz w:val="22"/>
          <w:szCs w:val="22"/>
        </w:rPr>
      </w:pPr>
    </w:p>
    <w:p w:rsidR="002B1853" w:rsidRDefault="002B1853" w:rsidP="002B1853">
      <w:pPr>
        <w:spacing w:after="200" w:line="276" w:lineRule="auto"/>
        <w:rPr>
          <w:rFonts w:asciiTheme="minorHAnsi" w:hAnsiTheme="minorHAnsi" w:cstheme="minorHAnsi"/>
          <w:b/>
          <w:sz w:val="22"/>
          <w:szCs w:val="22"/>
        </w:rPr>
      </w:pPr>
    </w:p>
    <w:p w:rsidR="002B1853" w:rsidRDefault="002B1853" w:rsidP="002B1853">
      <w:pPr>
        <w:spacing w:after="200" w:line="276" w:lineRule="auto"/>
        <w:rPr>
          <w:rFonts w:asciiTheme="minorHAnsi" w:hAnsiTheme="minorHAnsi" w:cstheme="minorHAnsi"/>
          <w:b/>
          <w:sz w:val="22"/>
          <w:szCs w:val="22"/>
        </w:rPr>
      </w:pPr>
    </w:p>
    <w:p w:rsidR="002B1853" w:rsidRDefault="002B1853" w:rsidP="002B1853">
      <w:pPr>
        <w:spacing w:after="200" w:line="276" w:lineRule="auto"/>
        <w:rPr>
          <w:rFonts w:asciiTheme="minorHAnsi" w:hAnsiTheme="minorHAnsi" w:cstheme="minorHAnsi"/>
          <w:b/>
          <w:sz w:val="22"/>
          <w:szCs w:val="22"/>
        </w:rPr>
      </w:pPr>
    </w:p>
    <w:p w:rsidR="002B1853" w:rsidRDefault="002B1853" w:rsidP="002B1853">
      <w:pPr>
        <w:spacing w:after="200" w:line="276" w:lineRule="auto"/>
        <w:rPr>
          <w:rFonts w:asciiTheme="minorHAnsi" w:hAnsiTheme="minorHAnsi" w:cstheme="minorHAnsi"/>
          <w:b/>
          <w:sz w:val="22"/>
          <w:szCs w:val="22"/>
        </w:rPr>
      </w:pPr>
    </w:p>
    <w:p w:rsidR="002B1853" w:rsidRDefault="002B1853" w:rsidP="002B1853">
      <w:pPr>
        <w:spacing w:after="200" w:line="276" w:lineRule="auto"/>
        <w:rPr>
          <w:rFonts w:asciiTheme="minorHAnsi" w:hAnsiTheme="minorHAnsi" w:cstheme="minorHAnsi"/>
          <w:b/>
          <w:sz w:val="22"/>
          <w:szCs w:val="22"/>
        </w:rPr>
      </w:pPr>
    </w:p>
    <w:p w:rsidR="002B1853" w:rsidRDefault="002B1853" w:rsidP="002B1853">
      <w:pPr>
        <w:spacing w:after="200" w:line="276" w:lineRule="auto"/>
        <w:rPr>
          <w:rFonts w:asciiTheme="minorHAnsi" w:hAnsiTheme="minorHAnsi" w:cstheme="minorHAnsi"/>
          <w:b/>
          <w:sz w:val="22"/>
          <w:szCs w:val="22"/>
        </w:rPr>
      </w:pPr>
    </w:p>
    <w:p w:rsidR="004818F5" w:rsidRDefault="004818F5">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606C10" w:rsidRPr="007B7C91" w:rsidRDefault="00606C10" w:rsidP="002B1853">
      <w:pPr>
        <w:spacing w:after="200" w:line="276" w:lineRule="auto"/>
        <w:rPr>
          <w:rFonts w:ascii="Calibri" w:hAnsi="Calibri" w:cs="Calibri"/>
          <w:b/>
          <w:sz w:val="22"/>
          <w:szCs w:val="22"/>
        </w:rPr>
      </w:pPr>
      <w:r w:rsidRPr="007B7C91">
        <w:rPr>
          <w:rFonts w:asciiTheme="minorHAnsi" w:hAnsiTheme="minorHAnsi" w:cstheme="minorHAnsi"/>
          <w:b/>
          <w:sz w:val="22"/>
          <w:szCs w:val="22"/>
        </w:rPr>
        <w:lastRenderedPageBreak/>
        <w:t xml:space="preserve">Public Institutions Performing the </w:t>
      </w:r>
      <w:r w:rsidRPr="007B7C91">
        <w:rPr>
          <w:rFonts w:ascii="Calibri" w:hAnsi="Calibri" w:cs="Calibri"/>
          <w:b/>
          <w:sz w:val="22"/>
          <w:szCs w:val="22"/>
        </w:rPr>
        <w:t>Function “</w:t>
      </w:r>
      <w:r w:rsidRPr="007B7C91">
        <w:rPr>
          <w:rFonts w:ascii="Calibri" w:hAnsi="Calibri" w:cs="Calibri"/>
          <w:b/>
          <w:color w:val="000000" w:themeColor="text1"/>
          <w:sz w:val="22"/>
          <w:szCs w:val="22"/>
        </w:rPr>
        <w:t>Prevention and Detection of Crime”</w:t>
      </w:r>
    </w:p>
    <w:p w:rsidR="001C5ED2" w:rsidRPr="001C5ED2" w:rsidRDefault="001C5ED2" w:rsidP="001C5ED2">
      <w:pPr>
        <w:rPr>
          <w:rFonts w:asciiTheme="minorHAnsi" w:hAnsiTheme="minorHAnsi" w:cstheme="minorHAnsi"/>
          <w:i/>
          <w:sz w:val="22"/>
          <w:szCs w:val="22"/>
        </w:rPr>
      </w:pPr>
      <w:r w:rsidRPr="001C5ED2">
        <w:rPr>
          <w:rFonts w:asciiTheme="minorHAnsi" w:hAnsiTheme="minorHAnsi" w:cstheme="minorHAnsi"/>
          <w:i/>
          <w:sz w:val="22"/>
          <w:szCs w:val="22"/>
        </w:rPr>
        <w:t>Activities Performed</w:t>
      </w:r>
    </w:p>
    <w:p w:rsidR="001C5ED2" w:rsidRPr="001C5ED2" w:rsidRDefault="001C5ED2" w:rsidP="001C5ED2">
      <w:pPr>
        <w:rPr>
          <w:rFonts w:asciiTheme="minorHAnsi" w:hAnsiTheme="minorHAnsi" w:cstheme="minorHAnsi"/>
          <w:sz w:val="22"/>
          <w:szCs w:val="22"/>
        </w:rPr>
      </w:pPr>
    </w:p>
    <w:p w:rsidR="00606C10" w:rsidRPr="001C0E6A" w:rsidRDefault="00606C10" w:rsidP="00606C10">
      <w:pPr>
        <w:rPr>
          <w:rFonts w:ascii="Calibri" w:hAnsi="Calibri" w:cs="Calibri"/>
          <w:sz w:val="22"/>
          <w:szCs w:val="22"/>
        </w:rPr>
      </w:pPr>
      <w:r w:rsidRPr="001C0E6A">
        <w:rPr>
          <w:rFonts w:ascii="Calibri" w:hAnsi="Calibri" w:cs="Calibri"/>
          <w:sz w:val="22"/>
          <w:szCs w:val="22"/>
        </w:rPr>
        <w:t>All 16 public institution</w:t>
      </w:r>
      <w:r w:rsidR="00F56BF9">
        <w:rPr>
          <w:rFonts w:ascii="Calibri" w:hAnsi="Calibri" w:cs="Calibri"/>
          <w:sz w:val="22"/>
          <w:szCs w:val="22"/>
        </w:rPr>
        <w:t xml:space="preserve">s with </w:t>
      </w:r>
      <w:r w:rsidR="00C47020">
        <w:rPr>
          <w:rFonts w:ascii="Calibri" w:hAnsi="Calibri" w:cs="Calibri"/>
          <w:color w:val="000000" w:themeColor="text1"/>
          <w:sz w:val="22"/>
          <w:szCs w:val="22"/>
        </w:rPr>
        <w:t>a s</w:t>
      </w:r>
      <w:r w:rsidR="008D61E3" w:rsidRPr="00594F5D">
        <w:rPr>
          <w:rFonts w:ascii="Calibri" w:hAnsi="Calibri" w:cs="Calibri"/>
          <w:color w:val="000000" w:themeColor="text1"/>
          <w:sz w:val="22"/>
          <w:szCs w:val="22"/>
        </w:rPr>
        <w:t>worn</w:t>
      </w:r>
      <w:r w:rsidRPr="00594F5D">
        <w:rPr>
          <w:rFonts w:ascii="Calibri" w:hAnsi="Calibri" w:cs="Calibri"/>
          <w:color w:val="000000" w:themeColor="text1"/>
          <w:sz w:val="22"/>
          <w:szCs w:val="22"/>
        </w:rPr>
        <w:t xml:space="preserve"> </w:t>
      </w:r>
      <w:r w:rsidR="00F56BF9">
        <w:rPr>
          <w:rFonts w:ascii="Calibri" w:hAnsi="Calibri" w:cs="Calibri"/>
          <w:color w:val="000000" w:themeColor="text1"/>
          <w:sz w:val="22"/>
          <w:szCs w:val="22"/>
        </w:rPr>
        <w:t xml:space="preserve">police </w:t>
      </w:r>
      <w:r w:rsidRPr="001C0E6A">
        <w:rPr>
          <w:rFonts w:ascii="Calibri" w:hAnsi="Calibri" w:cs="Calibri"/>
          <w:sz w:val="22"/>
          <w:szCs w:val="22"/>
        </w:rPr>
        <w:t xml:space="preserve">department (100%) reported that they perform the function </w:t>
      </w:r>
      <w:r w:rsidRPr="001C0E6A">
        <w:rPr>
          <w:rFonts w:ascii="Calibri" w:hAnsi="Calibri" w:cs="Calibri"/>
          <w:color w:val="000000" w:themeColor="text1"/>
          <w:sz w:val="22"/>
          <w:szCs w:val="22"/>
        </w:rPr>
        <w:t>Prevention and Detection of Crime</w:t>
      </w:r>
      <w:r w:rsidRPr="001C0E6A">
        <w:rPr>
          <w:rFonts w:ascii="Calibri" w:hAnsi="Calibri" w:cs="Calibri"/>
          <w:sz w:val="22"/>
          <w:szCs w:val="22"/>
        </w:rPr>
        <w:t xml:space="preserve">. Each of these departments was then asked which specific </w:t>
      </w:r>
      <w:r w:rsidRPr="001C0E6A">
        <w:rPr>
          <w:rFonts w:ascii="Calibri" w:hAnsi="Calibri" w:cs="Calibri"/>
          <w:color w:val="000000" w:themeColor="text1"/>
          <w:sz w:val="22"/>
          <w:szCs w:val="22"/>
        </w:rPr>
        <w:t xml:space="preserve">Prevention and Detection of Crime activities it now performs.  Results are shown in Figure 1. </w:t>
      </w:r>
    </w:p>
    <w:p w:rsidR="00F55D98" w:rsidRDefault="00F55D98" w:rsidP="00606C10">
      <w:pPr>
        <w:pStyle w:val="Caption"/>
        <w:keepNext/>
        <w:spacing w:after="0" w:line="240" w:lineRule="auto"/>
        <w:jc w:val="center"/>
        <w:rPr>
          <w:i w:val="0"/>
        </w:rPr>
      </w:pPr>
    </w:p>
    <w:p w:rsidR="00606C10" w:rsidRPr="00362B5E" w:rsidRDefault="00606C10" w:rsidP="00606C10">
      <w:pPr>
        <w:pStyle w:val="Caption"/>
        <w:keepNext/>
        <w:spacing w:after="0" w:line="240" w:lineRule="auto"/>
        <w:jc w:val="center"/>
        <w:rPr>
          <w:i w:val="0"/>
        </w:rPr>
      </w:pPr>
      <w:r w:rsidRPr="00362B5E">
        <w:rPr>
          <w:i w:val="0"/>
        </w:rPr>
        <w:t xml:space="preserve">Figure </w:t>
      </w:r>
      <w:r w:rsidR="00B175F3">
        <w:rPr>
          <w:i w:val="0"/>
        </w:rPr>
        <w:fldChar w:fldCharType="begin"/>
      </w:r>
      <w:r>
        <w:rPr>
          <w:i w:val="0"/>
        </w:rPr>
        <w:instrText xml:space="preserve"> SEQ Figure \* ARABIC </w:instrText>
      </w:r>
      <w:r w:rsidR="00B175F3">
        <w:rPr>
          <w:i w:val="0"/>
        </w:rPr>
        <w:fldChar w:fldCharType="separate"/>
      </w:r>
      <w:r w:rsidR="00F3563B">
        <w:rPr>
          <w:i w:val="0"/>
          <w:noProof/>
        </w:rPr>
        <w:t>1</w:t>
      </w:r>
      <w:r w:rsidR="00B175F3">
        <w:rPr>
          <w:i w:val="0"/>
        </w:rPr>
        <w:fldChar w:fldCharType="end"/>
      </w:r>
      <w:r w:rsidRPr="00362B5E">
        <w:rPr>
          <w:i w:val="0"/>
        </w:rPr>
        <w:t xml:space="preserve"> </w:t>
      </w:r>
    </w:p>
    <w:p w:rsidR="00606C10" w:rsidRPr="00594F5D" w:rsidRDefault="00606C10" w:rsidP="00606C10">
      <w:pPr>
        <w:pStyle w:val="Caption"/>
        <w:keepNext/>
        <w:spacing w:after="0" w:line="240" w:lineRule="auto"/>
        <w:jc w:val="center"/>
        <w:rPr>
          <w:i w:val="0"/>
          <w:color w:val="000000" w:themeColor="text1"/>
        </w:rPr>
      </w:pPr>
      <w:r w:rsidRPr="00594F5D">
        <w:rPr>
          <w:i w:val="0"/>
          <w:color w:val="000000" w:themeColor="text1"/>
        </w:rPr>
        <w:t>Public Institutions with</w:t>
      </w:r>
      <w:r w:rsidR="008D61E3" w:rsidRPr="00594F5D">
        <w:rPr>
          <w:i w:val="0"/>
          <w:color w:val="000000" w:themeColor="text1"/>
        </w:rPr>
        <w:t xml:space="preserve"> Sworn </w:t>
      </w:r>
      <w:r w:rsidR="00594F5D" w:rsidRPr="00594F5D">
        <w:rPr>
          <w:i w:val="0"/>
          <w:color w:val="000000" w:themeColor="text1"/>
        </w:rPr>
        <w:t>Police</w:t>
      </w:r>
      <w:r w:rsidRPr="00594F5D">
        <w:rPr>
          <w:i w:val="0"/>
          <w:color w:val="000000" w:themeColor="text1"/>
        </w:rPr>
        <w:t xml:space="preserve"> Department</w:t>
      </w:r>
    </w:p>
    <w:p w:rsidR="00606C10" w:rsidRPr="00362B5E" w:rsidRDefault="00606C10" w:rsidP="00606C10">
      <w:pPr>
        <w:pStyle w:val="Caption"/>
        <w:keepNext/>
        <w:spacing w:after="0" w:line="240" w:lineRule="auto"/>
        <w:jc w:val="center"/>
        <w:rPr>
          <w:i w:val="0"/>
        </w:rPr>
      </w:pPr>
      <w:r w:rsidRPr="00362B5E">
        <w:rPr>
          <w:i w:val="0"/>
        </w:rPr>
        <w:t xml:space="preserve"> Percent Performing Prevention and Detection of Crime</w:t>
      </w:r>
      <w:r>
        <w:rPr>
          <w:i w:val="0"/>
        </w:rPr>
        <w:t xml:space="preserve"> Activities</w:t>
      </w:r>
    </w:p>
    <w:p w:rsidR="00606C10" w:rsidRDefault="00606C10" w:rsidP="00606C10">
      <w:pPr>
        <w:jc w:val="center"/>
        <w:rPr>
          <w:i/>
          <w:sz w:val="20"/>
          <w:szCs w:val="20"/>
        </w:rPr>
      </w:pPr>
      <w:r w:rsidRPr="00A060F3">
        <w:rPr>
          <w:i/>
          <w:noProof/>
          <w:sz w:val="20"/>
          <w:szCs w:val="20"/>
          <w:lang w:bidi="ar-SA"/>
        </w:rPr>
        <w:drawing>
          <wp:inline distT="0" distB="0" distL="0" distR="0">
            <wp:extent cx="4964237" cy="2584174"/>
            <wp:effectExtent l="19050" t="0" r="26863" b="6626"/>
            <wp:docPr id="4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61BF3" w:rsidRPr="00A91D94" w:rsidRDefault="00DD49B8" w:rsidP="00C61BF3">
      <w:pPr>
        <w:pStyle w:val="Caption"/>
        <w:spacing w:after="0" w:line="240" w:lineRule="auto"/>
        <w:jc w:val="center"/>
        <w:rPr>
          <w:b w:val="0"/>
          <w:i w:val="0"/>
          <w:color w:val="000000" w:themeColor="text1"/>
          <w:sz w:val="16"/>
          <w:szCs w:val="16"/>
        </w:rPr>
      </w:pPr>
      <w:r w:rsidRPr="00A91D94">
        <w:rPr>
          <w:b w:val="0"/>
          <w:i w:val="0"/>
          <w:color w:val="000000" w:themeColor="text1"/>
          <w:sz w:val="16"/>
          <w:szCs w:val="16"/>
        </w:rPr>
        <w:t>Activities above</w:t>
      </w:r>
      <w:r w:rsidR="008D61E3" w:rsidRPr="00A91D94">
        <w:rPr>
          <w:b w:val="0"/>
          <w:i w:val="0"/>
          <w:color w:val="000000" w:themeColor="text1"/>
          <w:sz w:val="16"/>
          <w:szCs w:val="16"/>
        </w:rPr>
        <w:t xml:space="preserve"> </w:t>
      </w:r>
      <w:r w:rsidR="00594F5D" w:rsidRPr="00A91D94">
        <w:rPr>
          <w:b w:val="0"/>
          <w:i w:val="0"/>
          <w:color w:val="000000" w:themeColor="text1"/>
          <w:sz w:val="16"/>
          <w:szCs w:val="16"/>
        </w:rPr>
        <w:t>are</w:t>
      </w:r>
      <w:r w:rsidR="008D61E3" w:rsidRPr="00A91D94">
        <w:rPr>
          <w:b w:val="0"/>
          <w:i w:val="0"/>
          <w:color w:val="000000" w:themeColor="text1"/>
          <w:sz w:val="16"/>
          <w:szCs w:val="16"/>
        </w:rPr>
        <w:t xml:space="preserve"> from IACLEA Accreditation Standards Manual, CAS Self-Assessment</w:t>
      </w:r>
    </w:p>
    <w:p w:rsidR="008D61E3" w:rsidRPr="00A91D94" w:rsidRDefault="008D61E3" w:rsidP="00C61BF3">
      <w:pPr>
        <w:pStyle w:val="Caption"/>
        <w:spacing w:after="0" w:line="240" w:lineRule="auto"/>
        <w:jc w:val="center"/>
        <w:rPr>
          <w:b w:val="0"/>
          <w:i w:val="0"/>
          <w:color w:val="000000" w:themeColor="text1"/>
          <w:sz w:val="16"/>
          <w:szCs w:val="16"/>
        </w:rPr>
      </w:pPr>
      <w:r w:rsidRPr="00A91D94">
        <w:rPr>
          <w:b w:val="0"/>
          <w:i w:val="0"/>
          <w:color w:val="000000" w:themeColor="text1"/>
          <w:sz w:val="16"/>
          <w:szCs w:val="16"/>
        </w:rPr>
        <w:t xml:space="preserve"> Guide for Campus Police and Security Programs, </w:t>
      </w:r>
      <w:r w:rsidR="00594F5D" w:rsidRPr="00A91D94">
        <w:rPr>
          <w:b w:val="0"/>
          <w:i w:val="0"/>
          <w:color w:val="000000" w:themeColor="text1"/>
          <w:sz w:val="16"/>
          <w:szCs w:val="16"/>
        </w:rPr>
        <w:t xml:space="preserve">and </w:t>
      </w:r>
      <w:r w:rsidRPr="00A91D94">
        <w:rPr>
          <w:b w:val="0"/>
          <w:i w:val="0"/>
          <w:color w:val="000000" w:themeColor="text1"/>
          <w:sz w:val="16"/>
          <w:szCs w:val="16"/>
        </w:rPr>
        <w:t xml:space="preserve">CALEA Campus Security </w:t>
      </w:r>
      <w:r w:rsidR="00F56BF9" w:rsidRPr="00A91D94">
        <w:rPr>
          <w:b w:val="0"/>
          <w:i w:val="0"/>
          <w:color w:val="000000" w:themeColor="text1"/>
          <w:sz w:val="16"/>
          <w:szCs w:val="16"/>
        </w:rPr>
        <w:t>Standards Manual</w:t>
      </w:r>
    </w:p>
    <w:p w:rsidR="008D61E3" w:rsidRDefault="008D61E3" w:rsidP="00606C10">
      <w:pPr>
        <w:rPr>
          <w:i/>
          <w:sz w:val="20"/>
          <w:szCs w:val="20"/>
        </w:rPr>
      </w:pPr>
    </w:p>
    <w:p w:rsidR="00606C10" w:rsidRPr="001C0E6A" w:rsidRDefault="00606C10" w:rsidP="00606C10">
      <w:pPr>
        <w:rPr>
          <w:rFonts w:asciiTheme="minorHAnsi" w:hAnsiTheme="minorHAnsi" w:cstheme="minorHAnsi"/>
          <w:sz w:val="22"/>
          <w:szCs w:val="22"/>
        </w:rPr>
      </w:pPr>
      <w:r w:rsidRPr="001C0E6A">
        <w:rPr>
          <w:rFonts w:asciiTheme="minorHAnsi" w:hAnsiTheme="minorHAnsi" w:cstheme="minorHAnsi"/>
          <w:sz w:val="22"/>
          <w:szCs w:val="22"/>
        </w:rPr>
        <w:t xml:space="preserve">All 16 (100%) </w:t>
      </w:r>
      <w:r w:rsidR="00C61BF3" w:rsidRPr="00594F5D">
        <w:rPr>
          <w:rFonts w:asciiTheme="minorHAnsi" w:hAnsiTheme="minorHAnsi" w:cstheme="minorHAnsi"/>
          <w:color w:val="000000" w:themeColor="text1"/>
          <w:sz w:val="22"/>
          <w:szCs w:val="22"/>
        </w:rPr>
        <w:t>departments</w:t>
      </w:r>
      <w:r w:rsidR="00C61BF3">
        <w:rPr>
          <w:rFonts w:asciiTheme="minorHAnsi" w:hAnsiTheme="minorHAnsi" w:cstheme="minorHAnsi"/>
          <w:sz w:val="22"/>
          <w:szCs w:val="22"/>
        </w:rPr>
        <w:t xml:space="preserve"> </w:t>
      </w:r>
      <w:r w:rsidRPr="001C0E6A">
        <w:rPr>
          <w:rFonts w:asciiTheme="minorHAnsi" w:hAnsiTheme="minorHAnsi" w:cstheme="minorHAnsi"/>
          <w:sz w:val="22"/>
          <w:szCs w:val="22"/>
        </w:rPr>
        <w:t xml:space="preserve">reported performing the activities </w:t>
      </w:r>
      <w:r w:rsidRPr="00153095">
        <w:rPr>
          <w:rFonts w:asciiTheme="minorHAnsi" w:hAnsiTheme="minorHAnsi" w:cstheme="minorHAnsi"/>
          <w:i/>
          <w:sz w:val="22"/>
          <w:szCs w:val="22"/>
        </w:rPr>
        <w:t>crime prevention, investigative services</w:t>
      </w:r>
      <w:r w:rsidRPr="001C0E6A">
        <w:rPr>
          <w:rFonts w:asciiTheme="minorHAnsi" w:hAnsiTheme="minorHAnsi" w:cstheme="minorHAnsi"/>
          <w:sz w:val="22"/>
          <w:szCs w:val="22"/>
        </w:rPr>
        <w:t xml:space="preserve">, and </w:t>
      </w:r>
      <w:r w:rsidRPr="00153095">
        <w:rPr>
          <w:rFonts w:asciiTheme="minorHAnsi" w:hAnsiTheme="minorHAnsi" w:cstheme="minorHAnsi"/>
          <w:i/>
          <w:sz w:val="22"/>
          <w:szCs w:val="22"/>
        </w:rPr>
        <w:t>patrol operations</w:t>
      </w:r>
      <w:r w:rsidRPr="001C0E6A">
        <w:rPr>
          <w:rFonts w:asciiTheme="minorHAnsi" w:hAnsiTheme="minorHAnsi" w:cstheme="minorHAnsi"/>
          <w:sz w:val="22"/>
          <w:szCs w:val="22"/>
        </w:rPr>
        <w:t xml:space="preserve">. More than 80% of the departments also reported performing </w:t>
      </w:r>
      <w:r w:rsidRPr="00153095">
        <w:rPr>
          <w:rFonts w:asciiTheme="minorHAnsi" w:hAnsiTheme="minorHAnsi" w:cstheme="minorHAnsi"/>
          <w:i/>
          <w:sz w:val="22"/>
          <w:szCs w:val="22"/>
        </w:rPr>
        <w:t>traffic collision investigation, policy information/education</w:t>
      </w:r>
      <w:r w:rsidRPr="001C0E6A">
        <w:rPr>
          <w:rFonts w:asciiTheme="minorHAnsi" w:hAnsiTheme="minorHAnsi" w:cstheme="minorHAnsi"/>
          <w:sz w:val="22"/>
          <w:szCs w:val="22"/>
        </w:rPr>
        <w:t xml:space="preserve">, and </w:t>
      </w:r>
      <w:r w:rsidRPr="00153095">
        <w:rPr>
          <w:rFonts w:asciiTheme="minorHAnsi" w:hAnsiTheme="minorHAnsi" w:cstheme="minorHAnsi"/>
          <w:i/>
          <w:sz w:val="22"/>
          <w:szCs w:val="22"/>
        </w:rPr>
        <w:t>community relations</w:t>
      </w:r>
      <w:r w:rsidRPr="001C0E6A">
        <w:rPr>
          <w:rFonts w:asciiTheme="minorHAnsi" w:hAnsiTheme="minorHAnsi" w:cstheme="minorHAnsi"/>
          <w:sz w:val="22"/>
          <w:szCs w:val="22"/>
        </w:rPr>
        <w:t xml:space="preserve"> and </w:t>
      </w:r>
      <w:r w:rsidRPr="00153095">
        <w:rPr>
          <w:rFonts w:asciiTheme="minorHAnsi" w:hAnsiTheme="minorHAnsi" w:cstheme="minorHAnsi"/>
          <w:i/>
          <w:sz w:val="22"/>
          <w:szCs w:val="22"/>
        </w:rPr>
        <w:t>involvement</w:t>
      </w:r>
      <w:r w:rsidRPr="001C0E6A">
        <w:rPr>
          <w:rFonts w:asciiTheme="minorHAnsi" w:hAnsiTheme="minorHAnsi" w:cstheme="minorHAnsi"/>
          <w:sz w:val="22"/>
          <w:szCs w:val="22"/>
        </w:rPr>
        <w:t xml:space="preserve"> activities.  </w:t>
      </w:r>
    </w:p>
    <w:p w:rsidR="00606C10" w:rsidRPr="001C0E6A" w:rsidRDefault="00606C10" w:rsidP="00606C10">
      <w:pPr>
        <w:rPr>
          <w:rFonts w:asciiTheme="minorHAnsi" w:hAnsiTheme="minorHAnsi" w:cstheme="minorHAnsi"/>
          <w:sz w:val="22"/>
          <w:szCs w:val="22"/>
        </w:rPr>
      </w:pPr>
    </w:p>
    <w:p w:rsidR="00606C10" w:rsidRPr="001C0E6A" w:rsidRDefault="00606C10" w:rsidP="00606C10">
      <w:pPr>
        <w:rPr>
          <w:rFonts w:asciiTheme="minorHAnsi" w:hAnsiTheme="minorHAnsi" w:cstheme="minorHAnsi"/>
          <w:sz w:val="22"/>
          <w:szCs w:val="22"/>
        </w:rPr>
      </w:pPr>
      <w:r w:rsidRPr="001C0E6A">
        <w:rPr>
          <w:rFonts w:asciiTheme="minorHAnsi" w:hAnsiTheme="minorHAnsi" w:cstheme="minorHAnsi"/>
          <w:sz w:val="22"/>
          <w:szCs w:val="22"/>
        </w:rPr>
        <w:t xml:space="preserve">The activity reported as the least frequently performed was </w:t>
      </w:r>
      <w:r w:rsidRPr="00153095">
        <w:rPr>
          <w:rFonts w:asciiTheme="minorHAnsi" w:hAnsiTheme="minorHAnsi" w:cstheme="minorHAnsi"/>
          <w:i/>
          <w:sz w:val="22"/>
          <w:szCs w:val="22"/>
        </w:rPr>
        <w:t>special investigative operations</w:t>
      </w:r>
      <w:r w:rsidRPr="001C0E6A">
        <w:rPr>
          <w:rFonts w:asciiTheme="minorHAnsi" w:hAnsiTheme="minorHAnsi" w:cstheme="minorHAnsi"/>
          <w:sz w:val="22"/>
          <w:szCs w:val="22"/>
        </w:rPr>
        <w:t xml:space="preserve">, which about 70% of the departments reported doing. Only one of the departments indicated why it does not perform this activity; it stated that these types of investigations are handled by the local law enforcement agency. </w:t>
      </w:r>
      <w:r w:rsidRPr="001C0E6A">
        <w:rPr>
          <w:rFonts w:asciiTheme="minorHAnsi" w:eastAsiaTheme="majorEastAsia" w:hAnsiTheme="minorHAnsi" w:cstheme="minorHAnsi"/>
          <w:color w:val="000000" w:themeColor="text1"/>
          <w:spacing w:val="5"/>
          <w:kern w:val="28"/>
          <w:sz w:val="22"/>
          <w:szCs w:val="22"/>
        </w:rPr>
        <w:t xml:space="preserve"> </w:t>
      </w:r>
    </w:p>
    <w:p w:rsidR="00826331" w:rsidRDefault="00826331" w:rsidP="001C5ED2">
      <w:pPr>
        <w:rPr>
          <w:rFonts w:asciiTheme="minorHAnsi" w:hAnsiTheme="minorHAnsi" w:cstheme="minorHAnsi"/>
          <w:sz w:val="22"/>
          <w:szCs w:val="22"/>
        </w:rPr>
      </w:pPr>
    </w:p>
    <w:p w:rsidR="001C5ED2" w:rsidRPr="001C5ED2" w:rsidRDefault="001C5ED2" w:rsidP="001C5ED2">
      <w:pPr>
        <w:rPr>
          <w:rFonts w:asciiTheme="minorHAnsi" w:hAnsiTheme="minorHAnsi" w:cstheme="minorHAnsi"/>
          <w:i/>
          <w:sz w:val="22"/>
          <w:szCs w:val="22"/>
        </w:rPr>
      </w:pPr>
      <w:r w:rsidRPr="001C5ED2">
        <w:rPr>
          <w:rFonts w:asciiTheme="minorHAnsi" w:hAnsiTheme="minorHAnsi" w:cstheme="minorHAnsi"/>
          <w:i/>
          <w:sz w:val="22"/>
          <w:szCs w:val="22"/>
        </w:rPr>
        <w:t>Performance Effectiveness</w:t>
      </w:r>
    </w:p>
    <w:p w:rsidR="00BC6362" w:rsidRDefault="00BC6362" w:rsidP="00606C10">
      <w:pPr>
        <w:rPr>
          <w:rFonts w:asciiTheme="minorHAnsi" w:hAnsiTheme="minorHAnsi" w:cstheme="minorHAnsi"/>
          <w:color w:val="000000" w:themeColor="text1"/>
          <w:sz w:val="22"/>
          <w:szCs w:val="22"/>
        </w:rPr>
      </w:pPr>
    </w:p>
    <w:p w:rsidR="00606C10" w:rsidRPr="001C0E6A" w:rsidRDefault="00973307" w:rsidP="00606C10">
      <w:pPr>
        <w:rPr>
          <w:rFonts w:asciiTheme="minorHAnsi" w:eastAsiaTheme="majorEastAsia" w:hAnsiTheme="minorHAnsi" w:cstheme="minorHAnsi"/>
          <w:color w:val="000000" w:themeColor="text1"/>
          <w:spacing w:val="5"/>
          <w:kern w:val="28"/>
          <w:sz w:val="22"/>
          <w:szCs w:val="22"/>
        </w:rPr>
      </w:pPr>
      <w:r>
        <w:rPr>
          <w:rFonts w:asciiTheme="minorHAnsi" w:hAnsiTheme="minorHAnsi" w:cstheme="minorHAnsi"/>
          <w:color w:val="000000" w:themeColor="text1"/>
          <w:sz w:val="22"/>
          <w:szCs w:val="22"/>
        </w:rPr>
        <w:t>Seventy-five percen</w:t>
      </w:r>
      <w:r w:rsidR="00C00D6B">
        <w:rPr>
          <w:rFonts w:asciiTheme="minorHAnsi" w:hAnsiTheme="minorHAnsi" w:cstheme="minorHAnsi"/>
          <w:color w:val="000000" w:themeColor="text1"/>
          <w:sz w:val="22"/>
          <w:szCs w:val="22"/>
        </w:rPr>
        <w:t>t</w:t>
      </w:r>
      <w:r w:rsidR="00606C10" w:rsidRPr="001C0E6A">
        <w:rPr>
          <w:rFonts w:asciiTheme="minorHAnsi" w:hAnsiTheme="minorHAnsi" w:cstheme="minorHAnsi"/>
          <w:color w:val="000000" w:themeColor="text1"/>
          <w:sz w:val="22"/>
          <w:szCs w:val="22"/>
        </w:rPr>
        <w:t xml:space="preserve"> or more of the departments reported “extremely/very effective” performance on </w:t>
      </w:r>
      <w:r w:rsidR="00606C10" w:rsidRPr="001C0E6A">
        <w:rPr>
          <w:rFonts w:asciiTheme="minorHAnsi" w:eastAsiaTheme="majorEastAsia" w:hAnsiTheme="minorHAnsi" w:cstheme="minorHAnsi"/>
          <w:color w:val="000000" w:themeColor="text1"/>
          <w:spacing w:val="5"/>
          <w:kern w:val="28"/>
          <w:sz w:val="22"/>
          <w:szCs w:val="22"/>
        </w:rPr>
        <w:t xml:space="preserve">seven of the eight </w:t>
      </w:r>
      <w:r w:rsidR="00606C10" w:rsidRPr="001C0E6A">
        <w:rPr>
          <w:rFonts w:asciiTheme="minorHAnsi" w:hAnsiTheme="minorHAnsi" w:cstheme="minorHAnsi"/>
          <w:color w:val="000000" w:themeColor="text1"/>
          <w:sz w:val="22"/>
          <w:szCs w:val="22"/>
        </w:rPr>
        <w:t>Prevention and Detection of Crime</w:t>
      </w:r>
      <w:r w:rsidR="00606C10" w:rsidRPr="001C0E6A">
        <w:rPr>
          <w:rFonts w:asciiTheme="minorHAnsi" w:eastAsiaTheme="majorEastAsia" w:hAnsiTheme="minorHAnsi" w:cstheme="minorHAnsi"/>
          <w:color w:val="000000" w:themeColor="text1"/>
          <w:spacing w:val="5"/>
          <w:kern w:val="28"/>
          <w:sz w:val="22"/>
          <w:szCs w:val="22"/>
        </w:rPr>
        <w:t xml:space="preserve"> activities.</w:t>
      </w:r>
      <w:r w:rsidR="00606C10" w:rsidRPr="001C0E6A">
        <w:rPr>
          <w:rFonts w:asciiTheme="minorHAnsi" w:hAnsiTheme="minorHAnsi" w:cstheme="minorHAnsi"/>
          <w:color w:val="000000" w:themeColor="text1"/>
          <w:sz w:val="22"/>
          <w:szCs w:val="22"/>
        </w:rPr>
        <w:t xml:space="preserve"> The only activity rated lower, </w:t>
      </w:r>
      <w:r w:rsidR="00606C10" w:rsidRPr="00153095">
        <w:rPr>
          <w:rFonts w:asciiTheme="minorHAnsi" w:hAnsiTheme="minorHAnsi" w:cstheme="minorHAnsi"/>
          <w:i/>
          <w:color w:val="000000" w:themeColor="text1"/>
          <w:sz w:val="22"/>
          <w:szCs w:val="22"/>
        </w:rPr>
        <w:t>traffic collision investigation</w:t>
      </w:r>
      <w:r w:rsidR="00606C10" w:rsidRPr="001C0E6A">
        <w:rPr>
          <w:rFonts w:asciiTheme="minorHAnsi" w:hAnsiTheme="minorHAnsi" w:cstheme="minorHAnsi"/>
          <w:color w:val="000000" w:themeColor="text1"/>
          <w:sz w:val="22"/>
          <w:szCs w:val="22"/>
        </w:rPr>
        <w:t xml:space="preserve">, was rated “extremely/very effective” by only 53% of departments performing the activity (one department </w:t>
      </w:r>
      <w:r w:rsidR="003E038E" w:rsidRPr="001C0E6A">
        <w:rPr>
          <w:rFonts w:asciiTheme="minorHAnsi" w:hAnsiTheme="minorHAnsi" w:cstheme="minorHAnsi"/>
          <w:color w:val="000000" w:themeColor="text1"/>
          <w:sz w:val="22"/>
          <w:szCs w:val="22"/>
        </w:rPr>
        <w:t>reported its</w:t>
      </w:r>
      <w:r w:rsidR="00606C10" w:rsidRPr="001C0E6A">
        <w:rPr>
          <w:rFonts w:asciiTheme="minorHAnsi" w:hAnsiTheme="minorHAnsi" w:cstheme="minorHAnsi"/>
          <w:color w:val="000000" w:themeColor="text1"/>
          <w:sz w:val="22"/>
          <w:szCs w:val="22"/>
        </w:rPr>
        <w:t xml:space="preserve"> lower effectiveness on this activity was </w:t>
      </w:r>
      <w:r w:rsidR="001C5ED2">
        <w:rPr>
          <w:rFonts w:asciiTheme="minorHAnsi" w:hAnsiTheme="minorHAnsi" w:cstheme="minorHAnsi"/>
          <w:color w:val="000000" w:themeColor="text1"/>
          <w:sz w:val="22"/>
          <w:szCs w:val="22"/>
        </w:rPr>
        <w:t xml:space="preserve">because it </w:t>
      </w:r>
      <w:r w:rsidR="00606C10" w:rsidRPr="001C0E6A">
        <w:rPr>
          <w:rFonts w:asciiTheme="minorHAnsi" w:hAnsiTheme="minorHAnsi" w:cstheme="minorHAnsi"/>
          <w:color w:val="000000" w:themeColor="text1"/>
          <w:sz w:val="22"/>
          <w:szCs w:val="22"/>
        </w:rPr>
        <w:t>“happens so rarely, officers don’t get chance to practice skills.”)</w:t>
      </w:r>
      <w:r w:rsidR="00606C10" w:rsidRPr="001C0E6A">
        <w:rPr>
          <w:rFonts w:asciiTheme="minorHAnsi" w:eastAsiaTheme="majorEastAsia" w:hAnsiTheme="minorHAnsi" w:cstheme="minorHAnsi"/>
          <w:color w:val="000000" w:themeColor="text1"/>
          <w:spacing w:val="5"/>
          <w:kern w:val="28"/>
          <w:sz w:val="22"/>
          <w:szCs w:val="22"/>
        </w:rPr>
        <w:t xml:space="preserve"> </w:t>
      </w:r>
    </w:p>
    <w:p w:rsidR="00606C10" w:rsidRPr="001C0E6A" w:rsidRDefault="00606C10" w:rsidP="00606C10">
      <w:pPr>
        <w:rPr>
          <w:rFonts w:asciiTheme="minorHAnsi" w:eastAsiaTheme="majorEastAsia" w:hAnsiTheme="minorHAnsi" w:cstheme="minorHAnsi"/>
          <w:color w:val="000000" w:themeColor="text1"/>
          <w:spacing w:val="5"/>
          <w:kern w:val="28"/>
          <w:sz w:val="22"/>
          <w:szCs w:val="22"/>
        </w:rPr>
      </w:pPr>
    </w:p>
    <w:p w:rsidR="00606C10" w:rsidRPr="00C46E51" w:rsidRDefault="00606C10" w:rsidP="00606C10">
      <w:pPr>
        <w:rPr>
          <w:rFonts w:asciiTheme="minorHAnsi" w:hAnsiTheme="minorHAnsi" w:cstheme="minorHAnsi"/>
          <w:sz w:val="22"/>
          <w:szCs w:val="22"/>
        </w:rPr>
      </w:pPr>
      <w:r w:rsidRPr="001C0E6A">
        <w:rPr>
          <w:rFonts w:asciiTheme="minorHAnsi" w:eastAsiaTheme="majorEastAsia" w:hAnsiTheme="minorHAnsi" w:cstheme="minorHAnsi"/>
          <w:color w:val="000000" w:themeColor="text1"/>
          <w:spacing w:val="5"/>
          <w:kern w:val="28"/>
          <w:sz w:val="22"/>
          <w:szCs w:val="22"/>
        </w:rPr>
        <w:t xml:space="preserve">Few departments reported being only “slightly/not very effective” in performing any of the activities. </w:t>
      </w:r>
      <w:r w:rsidR="00F55D98">
        <w:rPr>
          <w:rFonts w:asciiTheme="minorHAnsi" w:eastAsiaTheme="majorEastAsia" w:hAnsiTheme="minorHAnsi" w:cstheme="minorHAnsi"/>
          <w:color w:val="000000" w:themeColor="text1"/>
          <w:spacing w:val="5"/>
          <w:kern w:val="28"/>
          <w:sz w:val="22"/>
          <w:szCs w:val="22"/>
        </w:rPr>
        <w:t>O</w:t>
      </w:r>
      <w:r w:rsidRPr="001C0E6A">
        <w:rPr>
          <w:rFonts w:asciiTheme="minorHAnsi" w:eastAsiaTheme="majorEastAsia" w:hAnsiTheme="minorHAnsi" w:cstheme="minorHAnsi"/>
          <w:color w:val="000000" w:themeColor="text1"/>
          <w:spacing w:val="5"/>
          <w:kern w:val="28"/>
          <w:sz w:val="22"/>
          <w:szCs w:val="22"/>
        </w:rPr>
        <w:t xml:space="preserve">nly 9% of the departments (one department) reported performing any single activity ineffectively. When the few departments reporting being relatively ineffective in performing certain activities were asked why this was the case, the most frequently reported reasons were financial limitations, personnel limitations, and lack of support from campus administration. </w:t>
      </w:r>
      <w:r>
        <w:rPr>
          <w:rFonts w:asciiTheme="minorHAnsi" w:hAnsiTheme="minorHAnsi" w:cstheme="minorHAnsi"/>
          <w:b/>
          <w:i/>
        </w:rPr>
        <w:br w:type="page"/>
      </w:r>
    </w:p>
    <w:p w:rsidR="00606C10" w:rsidRPr="007B7C91" w:rsidRDefault="00606C10" w:rsidP="00606C10">
      <w:pPr>
        <w:rPr>
          <w:rFonts w:asciiTheme="minorHAnsi" w:hAnsiTheme="minorHAnsi" w:cstheme="minorHAnsi"/>
          <w:b/>
          <w:sz w:val="22"/>
          <w:szCs w:val="22"/>
        </w:rPr>
      </w:pPr>
      <w:r w:rsidRPr="007B7C91">
        <w:rPr>
          <w:rFonts w:asciiTheme="minorHAnsi" w:hAnsiTheme="minorHAnsi" w:cstheme="minorHAnsi"/>
          <w:b/>
          <w:sz w:val="22"/>
          <w:szCs w:val="22"/>
        </w:rPr>
        <w:lastRenderedPageBreak/>
        <w:t>Public Institutions Performing the Function “Apprehension of Criminals”</w:t>
      </w:r>
    </w:p>
    <w:p w:rsidR="00606C10" w:rsidRDefault="00606C10" w:rsidP="00606C10">
      <w:pPr>
        <w:pStyle w:val="DecimalAligned"/>
        <w:spacing w:after="0" w:line="240" w:lineRule="auto"/>
        <w:rPr>
          <w:rStyle w:val="SubtleReference"/>
          <w:rFonts w:asciiTheme="majorHAnsi" w:hAnsiTheme="majorHAnsi"/>
          <w:b/>
          <w:i w:val="0"/>
        </w:rPr>
      </w:pPr>
    </w:p>
    <w:p w:rsidR="001C5ED2" w:rsidRPr="001C5ED2" w:rsidRDefault="001C5ED2" w:rsidP="001C5ED2">
      <w:pPr>
        <w:rPr>
          <w:rFonts w:asciiTheme="minorHAnsi" w:hAnsiTheme="minorHAnsi" w:cstheme="minorHAnsi"/>
          <w:i/>
          <w:sz w:val="22"/>
          <w:szCs w:val="22"/>
        </w:rPr>
      </w:pPr>
      <w:r w:rsidRPr="001C5ED2">
        <w:rPr>
          <w:rFonts w:asciiTheme="minorHAnsi" w:hAnsiTheme="minorHAnsi" w:cstheme="minorHAnsi"/>
          <w:i/>
          <w:sz w:val="22"/>
          <w:szCs w:val="22"/>
        </w:rPr>
        <w:t>Activities Performed</w:t>
      </w:r>
    </w:p>
    <w:p w:rsidR="001C5ED2" w:rsidRPr="00C21808" w:rsidRDefault="001C5ED2" w:rsidP="00606C10">
      <w:pPr>
        <w:pStyle w:val="DecimalAligned"/>
        <w:spacing w:after="0" w:line="240" w:lineRule="auto"/>
        <w:rPr>
          <w:rStyle w:val="SubtleReference"/>
          <w:rFonts w:asciiTheme="majorHAnsi" w:hAnsiTheme="majorHAnsi"/>
          <w:b/>
          <w:i w:val="0"/>
          <w:sz w:val="22"/>
          <w:szCs w:val="22"/>
        </w:rPr>
      </w:pPr>
    </w:p>
    <w:p w:rsidR="00606C10" w:rsidRPr="001C0E6A" w:rsidRDefault="00606C10" w:rsidP="00606C10">
      <w:pPr>
        <w:rPr>
          <w:rFonts w:asciiTheme="minorHAnsi" w:hAnsiTheme="minorHAnsi" w:cstheme="minorHAnsi"/>
          <w:sz w:val="22"/>
          <w:szCs w:val="22"/>
        </w:rPr>
      </w:pPr>
      <w:r w:rsidRPr="001C0E6A">
        <w:rPr>
          <w:rFonts w:asciiTheme="minorHAnsi" w:hAnsiTheme="minorHAnsi" w:cstheme="minorHAnsi"/>
          <w:sz w:val="22"/>
          <w:szCs w:val="22"/>
        </w:rPr>
        <w:t xml:space="preserve">All 16 public institutions with a </w:t>
      </w:r>
      <w:r w:rsidR="00454F54" w:rsidRPr="00594F5D">
        <w:rPr>
          <w:rFonts w:asciiTheme="minorHAnsi" w:hAnsiTheme="minorHAnsi" w:cstheme="minorHAnsi"/>
          <w:color w:val="000000" w:themeColor="text1"/>
          <w:sz w:val="22"/>
          <w:szCs w:val="22"/>
        </w:rPr>
        <w:t xml:space="preserve">sworn </w:t>
      </w:r>
      <w:r w:rsidR="00594F5D" w:rsidRPr="00594F5D">
        <w:rPr>
          <w:rFonts w:asciiTheme="minorHAnsi" w:hAnsiTheme="minorHAnsi" w:cstheme="minorHAnsi"/>
          <w:color w:val="000000" w:themeColor="text1"/>
          <w:sz w:val="22"/>
          <w:szCs w:val="22"/>
        </w:rPr>
        <w:t xml:space="preserve">police </w:t>
      </w:r>
      <w:r w:rsidR="00454F54" w:rsidRPr="00594F5D">
        <w:rPr>
          <w:rFonts w:asciiTheme="minorHAnsi" w:hAnsiTheme="minorHAnsi" w:cstheme="minorHAnsi"/>
          <w:color w:val="000000" w:themeColor="text1"/>
          <w:sz w:val="22"/>
          <w:szCs w:val="22"/>
        </w:rPr>
        <w:t>department</w:t>
      </w:r>
      <w:r w:rsidR="00C47020">
        <w:rPr>
          <w:rFonts w:asciiTheme="minorHAnsi" w:hAnsiTheme="minorHAnsi" w:cstheme="minorHAnsi"/>
          <w:color w:val="000000" w:themeColor="text1"/>
          <w:sz w:val="22"/>
          <w:szCs w:val="22"/>
        </w:rPr>
        <w:t xml:space="preserve"> </w:t>
      </w:r>
      <w:r w:rsidR="00C47020" w:rsidRPr="001C0E6A">
        <w:rPr>
          <w:rFonts w:asciiTheme="minorHAnsi" w:hAnsiTheme="minorHAnsi" w:cstheme="minorHAnsi"/>
          <w:sz w:val="22"/>
          <w:szCs w:val="22"/>
        </w:rPr>
        <w:t xml:space="preserve">(100%) </w:t>
      </w:r>
      <w:r w:rsidRPr="001C0E6A">
        <w:rPr>
          <w:rFonts w:asciiTheme="minorHAnsi" w:hAnsiTheme="minorHAnsi" w:cstheme="minorHAnsi"/>
          <w:sz w:val="22"/>
          <w:szCs w:val="22"/>
        </w:rPr>
        <w:t>reported that they perform the function Apprehension of Criminals. Each of these departments was then asked which specific Apprehension of Criminals</w:t>
      </w:r>
      <w:r w:rsidRPr="001C0E6A">
        <w:rPr>
          <w:rFonts w:asciiTheme="minorHAnsi" w:hAnsiTheme="minorHAnsi" w:cstheme="minorHAnsi"/>
          <w:color w:val="000000" w:themeColor="text1"/>
          <w:sz w:val="22"/>
          <w:szCs w:val="22"/>
        </w:rPr>
        <w:t xml:space="preserve"> activities it now performs.  Results are shown in Figure </w:t>
      </w:r>
      <w:r w:rsidR="00592685">
        <w:rPr>
          <w:rFonts w:asciiTheme="minorHAnsi" w:hAnsiTheme="minorHAnsi" w:cstheme="minorHAnsi"/>
          <w:color w:val="000000" w:themeColor="text1"/>
          <w:sz w:val="22"/>
          <w:szCs w:val="22"/>
        </w:rPr>
        <w:t>2</w:t>
      </w:r>
      <w:r w:rsidRPr="001C0E6A">
        <w:rPr>
          <w:rFonts w:asciiTheme="minorHAnsi" w:hAnsiTheme="minorHAnsi" w:cstheme="minorHAnsi"/>
          <w:color w:val="000000" w:themeColor="text1"/>
          <w:sz w:val="22"/>
          <w:szCs w:val="22"/>
        </w:rPr>
        <w:t xml:space="preserve">. </w:t>
      </w:r>
    </w:p>
    <w:p w:rsidR="00606C10" w:rsidRDefault="00606C10" w:rsidP="00606C10">
      <w:pPr>
        <w:rPr>
          <w:i/>
          <w:sz w:val="20"/>
          <w:szCs w:val="20"/>
        </w:rPr>
      </w:pPr>
    </w:p>
    <w:p w:rsidR="00606C10" w:rsidRDefault="00606C10" w:rsidP="00606C10">
      <w:pPr>
        <w:pStyle w:val="Caption"/>
        <w:keepNext/>
        <w:spacing w:after="0" w:line="240" w:lineRule="auto"/>
        <w:jc w:val="center"/>
        <w:rPr>
          <w:i w:val="0"/>
        </w:rPr>
      </w:pPr>
      <w:r w:rsidRPr="002B44C5">
        <w:rPr>
          <w:i w:val="0"/>
        </w:rPr>
        <w:t xml:space="preserve">Figure </w:t>
      </w:r>
      <w:r w:rsidR="00B175F3">
        <w:rPr>
          <w:i w:val="0"/>
        </w:rPr>
        <w:fldChar w:fldCharType="begin"/>
      </w:r>
      <w:r>
        <w:rPr>
          <w:i w:val="0"/>
        </w:rPr>
        <w:instrText xml:space="preserve"> SEQ Figure \* ARABIC </w:instrText>
      </w:r>
      <w:r w:rsidR="00B175F3">
        <w:rPr>
          <w:i w:val="0"/>
        </w:rPr>
        <w:fldChar w:fldCharType="separate"/>
      </w:r>
      <w:r w:rsidR="00F3563B">
        <w:rPr>
          <w:i w:val="0"/>
          <w:noProof/>
        </w:rPr>
        <w:t>2</w:t>
      </w:r>
      <w:r w:rsidR="00B175F3">
        <w:rPr>
          <w:i w:val="0"/>
        </w:rPr>
        <w:fldChar w:fldCharType="end"/>
      </w:r>
      <w:r w:rsidRPr="002B44C5">
        <w:rPr>
          <w:i w:val="0"/>
        </w:rPr>
        <w:t xml:space="preserve"> </w:t>
      </w:r>
    </w:p>
    <w:p w:rsidR="00606C10" w:rsidRDefault="00606C10" w:rsidP="00606C10">
      <w:pPr>
        <w:pStyle w:val="Caption"/>
        <w:keepNext/>
        <w:spacing w:after="0" w:line="240" w:lineRule="auto"/>
        <w:jc w:val="center"/>
        <w:rPr>
          <w:i w:val="0"/>
        </w:rPr>
      </w:pPr>
      <w:r w:rsidRPr="002B44C5">
        <w:rPr>
          <w:i w:val="0"/>
        </w:rPr>
        <w:t xml:space="preserve">Public Institutions </w:t>
      </w:r>
      <w:r w:rsidR="00775288" w:rsidRPr="00594F5D">
        <w:rPr>
          <w:i w:val="0"/>
          <w:color w:val="000000" w:themeColor="text1"/>
        </w:rPr>
        <w:t xml:space="preserve">with Sworn </w:t>
      </w:r>
      <w:r w:rsidR="00594F5D" w:rsidRPr="00594F5D">
        <w:rPr>
          <w:i w:val="0"/>
          <w:color w:val="000000" w:themeColor="text1"/>
        </w:rPr>
        <w:t>Police</w:t>
      </w:r>
      <w:r w:rsidR="00775288" w:rsidRPr="00362B5E">
        <w:rPr>
          <w:i w:val="0"/>
        </w:rPr>
        <w:t xml:space="preserve"> Department</w:t>
      </w:r>
    </w:p>
    <w:p w:rsidR="00606C10" w:rsidRPr="002B44C5" w:rsidRDefault="00606C10" w:rsidP="00606C10">
      <w:pPr>
        <w:pStyle w:val="Caption"/>
        <w:keepNext/>
        <w:spacing w:after="0" w:line="240" w:lineRule="auto"/>
        <w:jc w:val="center"/>
        <w:rPr>
          <w:i w:val="0"/>
        </w:rPr>
      </w:pPr>
      <w:r w:rsidRPr="002B44C5">
        <w:rPr>
          <w:i w:val="0"/>
        </w:rPr>
        <w:t>Percent Performing Apprehension of Criminals</w:t>
      </w:r>
      <w:r>
        <w:rPr>
          <w:i w:val="0"/>
        </w:rPr>
        <w:t xml:space="preserve"> Activities</w:t>
      </w:r>
    </w:p>
    <w:p w:rsidR="00606C10" w:rsidRDefault="00606C10" w:rsidP="00606C10">
      <w:pPr>
        <w:jc w:val="center"/>
        <w:rPr>
          <w:i/>
          <w:sz w:val="20"/>
          <w:szCs w:val="20"/>
        </w:rPr>
      </w:pPr>
      <w:r w:rsidRPr="00A47B84">
        <w:rPr>
          <w:i/>
          <w:noProof/>
          <w:sz w:val="20"/>
          <w:szCs w:val="20"/>
          <w:lang w:bidi="ar-SA"/>
        </w:rPr>
        <w:drawing>
          <wp:inline distT="0" distB="0" distL="0" distR="0">
            <wp:extent cx="4664463" cy="2129882"/>
            <wp:effectExtent l="19050" t="0" r="21837" b="3718"/>
            <wp:docPr id="2"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54F54" w:rsidRPr="00A91D94" w:rsidRDefault="00DD49B8" w:rsidP="00454F54">
      <w:pPr>
        <w:pStyle w:val="Caption"/>
        <w:spacing w:after="0" w:line="240" w:lineRule="auto"/>
        <w:jc w:val="center"/>
        <w:rPr>
          <w:b w:val="0"/>
          <w:i w:val="0"/>
          <w:color w:val="000000" w:themeColor="text1"/>
          <w:sz w:val="16"/>
          <w:szCs w:val="16"/>
        </w:rPr>
      </w:pPr>
      <w:r w:rsidRPr="00A91D94">
        <w:rPr>
          <w:b w:val="0"/>
          <w:i w:val="0"/>
          <w:color w:val="000000" w:themeColor="text1"/>
          <w:sz w:val="16"/>
          <w:szCs w:val="16"/>
        </w:rPr>
        <w:t>Activities above</w:t>
      </w:r>
      <w:r w:rsidR="00594F5D" w:rsidRPr="00A91D94">
        <w:rPr>
          <w:b w:val="0"/>
          <w:i w:val="0"/>
          <w:color w:val="000000" w:themeColor="text1"/>
          <w:sz w:val="16"/>
          <w:szCs w:val="16"/>
        </w:rPr>
        <w:t xml:space="preserve"> are</w:t>
      </w:r>
      <w:r w:rsidR="00454F54" w:rsidRPr="00A91D94">
        <w:rPr>
          <w:b w:val="0"/>
          <w:i w:val="0"/>
          <w:color w:val="000000" w:themeColor="text1"/>
          <w:sz w:val="16"/>
          <w:szCs w:val="16"/>
        </w:rPr>
        <w:t xml:space="preserve"> from IACLEA Accreditation Standards Manual, CAS Self-Assessment</w:t>
      </w:r>
    </w:p>
    <w:p w:rsidR="00454F54" w:rsidRPr="00A91D94" w:rsidRDefault="00454F54" w:rsidP="00454F54">
      <w:pPr>
        <w:pStyle w:val="Caption"/>
        <w:spacing w:after="0" w:line="240" w:lineRule="auto"/>
        <w:jc w:val="center"/>
        <w:rPr>
          <w:b w:val="0"/>
          <w:i w:val="0"/>
          <w:color w:val="000000" w:themeColor="text1"/>
          <w:sz w:val="16"/>
          <w:szCs w:val="16"/>
        </w:rPr>
      </w:pPr>
      <w:r w:rsidRPr="00A91D94">
        <w:rPr>
          <w:b w:val="0"/>
          <w:i w:val="0"/>
          <w:color w:val="000000" w:themeColor="text1"/>
          <w:sz w:val="16"/>
          <w:szCs w:val="16"/>
        </w:rPr>
        <w:t xml:space="preserve"> Guide for Campus Police and Security Programs</w:t>
      </w:r>
      <w:r w:rsidR="00B621F5" w:rsidRPr="00A91D94">
        <w:rPr>
          <w:b w:val="0"/>
          <w:i w:val="0"/>
          <w:color w:val="000000" w:themeColor="text1"/>
          <w:sz w:val="16"/>
          <w:szCs w:val="16"/>
        </w:rPr>
        <w:t xml:space="preserve">, </w:t>
      </w:r>
      <w:r w:rsidR="00594F5D" w:rsidRPr="00A91D94">
        <w:rPr>
          <w:b w:val="0"/>
          <w:i w:val="0"/>
          <w:color w:val="000000" w:themeColor="text1"/>
          <w:sz w:val="16"/>
          <w:szCs w:val="16"/>
        </w:rPr>
        <w:t>and</w:t>
      </w:r>
      <w:r w:rsidRPr="00A91D94">
        <w:rPr>
          <w:b w:val="0"/>
          <w:i w:val="0"/>
          <w:color w:val="000000" w:themeColor="text1"/>
          <w:sz w:val="16"/>
          <w:szCs w:val="16"/>
        </w:rPr>
        <w:t xml:space="preserve"> CALEA </w:t>
      </w:r>
      <w:r w:rsidR="00F56BF9" w:rsidRPr="00A91D94">
        <w:rPr>
          <w:b w:val="0"/>
          <w:i w:val="0"/>
          <w:color w:val="000000" w:themeColor="text1"/>
          <w:sz w:val="16"/>
          <w:szCs w:val="16"/>
        </w:rPr>
        <w:t xml:space="preserve">Campus Security Standards Manual </w:t>
      </w:r>
    </w:p>
    <w:p w:rsidR="00606C10" w:rsidRPr="00A05B9A" w:rsidRDefault="00606C10" w:rsidP="00606C10">
      <w:pPr>
        <w:spacing w:line="360" w:lineRule="auto"/>
        <w:rPr>
          <w:rFonts w:asciiTheme="minorHAnsi" w:hAnsiTheme="minorHAnsi" w:cstheme="minorHAnsi"/>
          <w:color w:val="000000" w:themeColor="text1"/>
          <w:sz w:val="22"/>
          <w:szCs w:val="22"/>
        </w:rPr>
      </w:pPr>
    </w:p>
    <w:p w:rsidR="00606C10" w:rsidRPr="001C0E6A" w:rsidRDefault="00606C10" w:rsidP="00606C10">
      <w:pPr>
        <w:rPr>
          <w:rFonts w:asciiTheme="minorHAnsi" w:hAnsiTheme="minorHAnsi" w:cstheme="minorHAnsi"/>
          <w:sz w:val="22"/>
          <w:szCs w:val="22"/>
        </w:rPr>
      </w:pPr>
      <w:r w:rsidRPr="001C0E6A">
        <w:rPr>
          <w:rFonts w:asciiTheme="minorHAnsi" w:hAnsiTheme="minorHAnsi" w:cstheme="minorHAnsi"/>
          <w:sz w:val="22"/>
          <w:szCs w:val="22"/>
        </w:rPr>
        <w:t xml:space="preserve">For the three Apprehension of Criminals activities, the most frequently performed activities reported were </w:t>
      </w:r>
      <w:r w:rsidRPr="00153095">
        <w:rPr>
          <w:rFonts w:asciiTheme="minorHAnsi" w:hAnsiTheme="minorHAnsi" w:cstheme="minorHAnsi"/>
          <w:i/>
          <w:sz w:val="22"/>
          <w:szCs w:val="22"/>
        </w:rPr>
        <w:t>transporting detainees</w:t>
      </w:r>
      <w:r w:rsidRPr="001C0E6A">
        <w:rPr>
          <w:rFonts w:asciiTheme="minorHAnsi" w:hAnsiTheme="minorHAnsi" w:cstheme="minorHAnsi"/>
          <w:sz w:val="22"/>
          <w:szCs w:val="22"/>
        </w:rPr>
        <w:t xml:space="preserve"> (94%) and </w:t>
      </w:r>
      <w:r w:rsidRPr="00153095">
        <w:rPr>
          <w:rFonts w:asciiTheme="minorHAnsi" w:hAnsiTheme="minorHAnsi" w:cstheme="minorHAnsi"/>
          <w:i/>
          <w:sz w:val="22"/>
          <w:szCs w:val="22"/>
        </w:rPr>
        <w:t>processing detainees</w:t>
      </w:r>
      <w:r w:rsidRPr="001C0E6A">
        <w:rPr>
          <w:rFonts w:asciiTheme="minorHAnsi" w:hAnsiTheme="minorHAnsi" w:cstheme="minorHAnsi"/>
          <w:sz w:val="22"/>
          <w:szCs w:val="22"/>
        </w:rPr>
        <w:t xml:space="preserve"> (63%). Less than one-third (31%) of departments reported performing </w:t>
      </w:r>
      <w:r w:rsidRPr="00153095">
        <w:rPr>
          <w:rFonts w:asciiTheme="minorHAnsi" w:hAnsiTheme="minorHAnsi" w:cstheme="minorHAnsi"/>
          <w:i/>
          <w:sz w:val="22"/>
          <w:szCs w:val="22"/>
        </w:rPr>
        <w:t>juvenile detention</w:t>
      </w:r>
      <w:r w:rsidRPr="001C0E6A">
        <w:rPr>
          <w:rFonts w:asciiTheme="minorHAnsi" w:hAnsiTheme="minorHAnsi" w:cstheme="minorHAnsi"/>
          <w:sz w:val="22"/>
          <w:szCs w:val="22"/>
        </w:rPr>
        <w:t xml:space="preserve"> activities.  </w:t>
      </w:r>
    </w:p>
    <w:p w:rsidR="00606C10" w:rsidRPr="001C0E6A" w:rsidRDefault="00606C10" w:rsidP="00606C10">
      <w:pPr>
        <w:rPr>
          <w:rFonts w:asciiTheme="minorHAnsi" w:hAnsiTheme="minorHAnsi" w:cstheme="minorHAnsi"/>
          <w:sz w:val="22"/>
          <w:szCs w:val="22"/>
        </w:rPr>
      </w:pPr>
    </w:p>
    <w:p w:rsidR="00606C10" w:rsidRPr="001C0E6A" w:rsidRDefault="00606C10" w:rsidP="00606C10">
      <w:pPr>
        <w:rPr>
          <w:rFonts w:asciiTheme="minorHAnsi" w:hAnsiTheme="minorHAnsi" w:cstheme="minorHAnsi"/>
          <w:sz w:val="22"/>
          <w:szCs w:val="22"/>
        </w:rPr>
      </w:pPr>
      <w:r w:rsidRPr="001C0E6A">
        <w:rPr>
          <w:rFonts w:asciiTheme="minorHAnsi" w:hAnsiTheme="minorHAnsi" w:cstheme="minorHAnsi"/>
          <w:sz w:val="22"/>
          <w:szCs w:val="22"/>
        </w:rPr>
        <w:t xml:space="preserve">Reasons cited by these departments for not performing juvenile detention activities included “handled by local police/sheriff/jail” and “few interactions with juveniles on campus.” Departments which reported not performing the activity </w:t>
      </w:r>
      <w:r w:rsidRPr="00153095">
        <w:rPr>
          <w:rFonts w:asciiTheme="minorHAnsi" w:hAnsiTheme="minorHAnsi" w:cstheme="minorHAnsi"/>
          <w:i/>
          <w:sz w:val="22"/>
          <w:szCs w:val="22"/>
        </w:rPr>
        <w:t>processing detainees</w:t>
      </w:r>
      <w:r w:rsidRPr="001C0E6A">
        <w:rPr>
          <w:rFonts w:asciiTheme="minorHAnsi" w:hAnsiTheme="minorHAnsi" w:cstheme="minorHAnsi"/>
          <w:sz w:val="22"/>
          <w:szCs w:val="22"/>
        </w:rPr>
        <w:t xml:space="preserve"> stated that the activity is conducted by the local police or sheriff. </w:t>
      </w:r>
    </w:p>
    <w:p w:rsidR="00606C10" w:rsidRDefault="00606C10" w:rsidP="00606C10">
      <w:pPr>
        <w:rPr>
          <w:rFonts w:asciiTheme="minorHAnsi" w:hAnsiTheme="minorHAnsi" w:cstheme="minorHAnsi"/>
          <w:sz w:val="22"/>
          <w:szCs w:val="22"/>
        </w:rPr>
      </w:pPr>
    </w:p>
    <w:p w:rsidR="001C5ED2" w:rsidRPr="001C5ED2" w:rsidRDefault="001C5ED2" w:rsidP="00606C10">
      <w:pPr>
        <w:rPr>
          <w:rFonts w:asciiTheme="minorHAnsi" w:hAnsiTheme="minorHAnsi" w:cstheme="minorHAnsi"/>
          <w:i/>
          <w:sz w:val="22"/>
          <w:szCs w:val="22"/>
        </w:rPr>
      </w:pPr>
      <w:r w:rsidRPr="001C5ED2">
        <w:rPr>
          <w:rFonts w:asciiTheme="minorHAnsi" w:hAnsiTheme="minorHAnsi" w:cstheme="minorHAnsi"/>
          <w:i/>
          <w:sz w:val="22"/>
          <w:szCs w:val="22"/>
        </w:rPr>
        <w:t>Performance Effectiveness</w:t>
      </w:r>
    </w:p>
    <w:p w:rsidR="001C5ED2" w:rsidRPr="001C0E6A" w:rsidRDefault="001C5ED2" w:rsidP="00606C10">
      <w:pPr>
        <w:rPr>
          <w:rFonts w:asciiTheme="minorHAnsi" w:hAnsiTheme="minorHAnsi" w:cstheme="minorHAnsi"/>
          <w:sz w:val="22"/>
          <w:szCs w:val="22"/>
        </w:rPr>
      </w:pPr>
    </w:p>
    <w:p w:rsidR="00606C10" w:rsidRPr="001C0E6A" w:rsidRDefault="00606C10" w:rsidP="00606C10">
      <w:pPr>
        <w:rPr>
          <w:rFonts w:asciiTheme="minorHAnsi" w:hAnsiTheme="minorHAnsi" w:cstheme="minorHAnsi"/>
          <w:color w:val="000000" w:themeColor="text1"/>
          <w:sz w:val="22"/>
          <w:szCs w:val="22"/>
        </w:rPr>
      </w:pPr>
      <w:r w:rsidRPr="001C0E6A">
        <w:rPr>
          <w:rFonts w:asciiTheme="minorHAnsi" w:hAnsiTheme="minorHAnsi" w:cstheme="minorHAnsi"/>
          <w:color w:val="000000" w:themeColor="text1"/>
          <w:sz w:val="22"/>
          <w:szCs w:val="22"/>
        </w:rPr>
        <w:t>Seventy percent or more of the departments reported their performance on the three</w:t>
      </w:r>
      <w:r w:rsidRPr="001C0E6A">
        <w:rPr>
          <w:rFonts w:asciiTheme="minorHAnsi" w:eastAsiaTheme="majorEastAsia" w:hAnsiTheme="minorHAnsi" w:cstheme="minorHAnsi"/>
          <w:color w:val="000000" w:themeColor="text1"/>
          <w:spacing w:val="5"/>
          <w:kern w:val="28"/>
          <w:sz w:val="22"/>
          <w:szCs w:val="22"/>
        </w:rPr>
        <w:t xml:space="preserve"> Apprehension of Criminals activities as</w:t>
      </w:r>
      <w:r w:rsidRPr="001C0E6A">
        <w:rPr>
          <w:rFonts w:asciiTheme="minorHAnsi" w:hAnsiTheme="minorHAnsi" w:cstheme="minorHAnsi"/>
          <w:color w:val="000000" w:themeColor="text1"/>
          <w:sz w:val="22"/>
          <w:szCs w:val="22"/>
        </w:rPr>
        <w:t xml:space="preserve"> “extremely/very effective.” Twenty percent of the departments rated their performance on all three activities as “moderately effective.” </w:t>
      </w:r>
    </w:p>
    <w:p w:rsidR="00606C10" w:rsidRPr="001C0E6A" w:rsidRDefault="00606C10" w:rsidP="00606C10">
      <w:pPr>
        <w:rPr>
          <w:rFonts w:asciiTheme="minorHAnsi" w:hAnsiTheme="minorHAnsi" w:cstheme="minorHAnsi"/>
          <w:color w:val="000000" w:themeColor="text1"/>
          <w:sz w:val="22"/>
          <w:szCs w:val="22"/>
        </w:rPr>
      </w:pPr>
    </w:p>
    <w:p w:rsidR="00606C10" w:rsidRPr="001C0E6A" w:rsidRDefault="00606C10" w:rsidP="00606C10">
      <w:pPr>
        <w:rPr>
          <w:rFonts w:asciiTheme="minorHAnsi" w:hAnsiTheme="minorHAnsi" w:cstheme="minorHAnsi"/>
          <w:sz w:val="22"/>
          <w:szCs w:val="22"/>
        </w:rPr>
      </w:pPr>
      <w:r w:rsidRPr="001C0E6A">
        <w:rPr>
          <w:rFonts w:asciiTheme="minorHAnsi" w:hAnsiTheme="minorHAnsi" w:cstheme="minorHAnsi"/>
          <w:color w:val="000000" w:themeColor="text1"/>
          <w:sz w:val="22"/>
          <w:szCs w:val="22"/>
        </w:rPr>
        <w:t xml:space="preserve">Only seven percent of the departments (i.e., one department) reporting </w:t>
      </w:r>
      <w:r w:rsidRPr="00153095">
        <w:rPr>
          <w:rFonts w:asciiTheme="minorHAnsi" w:hAnsiTheme="minorHAnsi" w:cstheme="minorHAnsi"/>
          <w:i/>
          <w:color w:val="000000" w:themeColor="text1"/>
          <w:sz w:val="22"/>
          <w:szCs w:val="22"/>
        </w:rPr>
        <w:t>transport</w:t>
      </w:r>
      <w:r w:rsidR="00153095" w:rsidRPr="00153095">
        <w:rPr>
          <w:rFonts w:asciiTheme="minorHAnsi" w:hAnsiTheme="minorHAnsi" w:cstheme="minorHAnsi"/>
          <w:i/>
          <w:color w:val="000000" w:themeColor="text1"/>
          <w:sz w:val="22"/>
          <w:szCs w:val="22"/>
        </w:rPr>
        <w:t>ing</w:t>
      </w:r>
      <w:r w:rsidRPr="00153095">
        <w:rPr>
          <w:rFonts w:asciiTheme="minorHAnsi" w:hAnsiTheme="minorHAnsi" w:cstheme="minorHAnsi"/>
          <w:i/>
          <w:color w:val="000000" w:themeColor="text1"/>
          <w:sz w:val="22"/>
          <w:szCs w:val="22"/>
        </w:rPr>
        <w:t xml:space="preserve"> detainees</w:t>
      </w:r>
      <w:r w:rsidRPr="001C0E6A">
        <w:rPr>
          <w:rFonts w:asciiTheme="minorHAnsi" w:hAnsiTheme="minorHAnsi" w:cstheme="minorHAnsi"/>
          <w:color w:val="000000" w:themeColor="text1"/>
          <w:sz w:val="22"/>
          <w:szCs w:val="22"/>
        </w:rPr>
        <w:t xml:space="preserve"> rated its performance as merely “slightly/not very effective.”</w:t>
      </w:r>
      <w:r w:rsidRPr="001C0E6A">
        <w:rPr>
          <w:rFonts w:asciiTheme="minorHAnsi" w:eastAsiaTheme="majorEastAsia" w:hAnsiTheme="minorHAnsi" w:cstheme="minorHAnsi"/>
          <w:color w:val="000000" w:themeColor="text1"/>
          <w:spacing w:val="5"/>
          <w:kern w:val="28"/>
          <w:sz w:val="22"/>
          <w:szCs w:val="22"/>
        </w:rPr>
        <w:t xml:space="preserve">  </w:t>
      </w:r>
      <w:r w:rsidRPr="001C0E6A">
        <w:rPr>
          <w:rFonts w:asciiTheme="minorHAnsi" w:hAnsiTheme="minorHAnsi" w:cstheme="minorHAnsi"/>
          <w:sz w:val="22"/>
          <w:szCs w:val="22"/>
        </w:rPr>
        <w:t xml:space="preserve">When this one department was asked to identify obstacles it encountered in transporting detainees, it cited “no proper equipment, shielded vehicles.” </w:t>
      </w:r>
    </w:p>
    <w:p w:rsidR="00606C10" w:rsidRPr="001C0E6A" w:rsidRDefault="00606C10" w:rsidP="00606C10">
      <w:pPr>
        <w:rPr>
          <w:rFonts w:asciiTheme="minorHAnsi" w:hAnsiTheme="minorHAnsi" w:cstheme="minorHAnsi"/>
          <w:sz w:val="22"/>
          <w:szCs w:val="22"/>
        </w:rPr>
      </w:pPr>
    </w:p>
    <w:p w:rsidR="00606C10" w:rsidRDefault="00606C10" w:rsidP="00606C10">
      <w:pPr>
        <w:rPr>
          <w:rFonts w:asciiTheme="minorHAnsi" w:hAnsiTheme="minorHAnsi" w:cstheme="minorHAnsi"/>
          <w:b/>
          <w:i/>
        </w:rPr>
      </w:pPr>
    </w:p>
    <w:p w:rsidR="00606C10" w:rsidRDefault="00606C10" w:rsidP="00606C10">
      <w:pPr>
        <w:rPr>
          <w:rFonts w:asciiTheme="minorHAnsi" w:hAnsiTheme="minorHAnsi" w:cstheme="minorHAnsi"/>
          <w:b/>
          <w:i/>
        </w:rPr>
      </w:pPr>
      <w:r>
        <w:rPr>
          <w:rFonts w:asciiTheme="minorHAnsi" w:hAnsiTheme="minorHAnsi" w:cstheme="minorHAnsi"/>
          <w:b/>
          <w:i/>
        </w:rPr>
        <w:br w:type="page"/>
      </w:r>
    </w:p>
    <w:p w:rsidR="00606C10" w:rsidRPr="007B7C91" w:rsidRDefault="00606C10" w:rsidP="00606C10">
      <w:pPr>
        <w:rPr>
          <w:rFonts w:asciiTheme="minorHAnsi" w:hAnsiTheme="minorHAnsi" w:cstheme="minorHAnsi"/>
          <w:b/>
          <w:sz w:val="22"/>
          <w:szCs w:val="22"/>
        </w:rPr>
      </w:pPr>
      <w:r w:rsidRPr="007B7C91">
        <w:rPr>
          <w:rFonts w:asciiTheme="minorHAnsi" w:hAnsiTheme="minorHAnsi" w:cstheme="minorHAnsi"/>
          <w:b/>
          <w:sz w:val="22"/>
          <w:szCs w:val="22"/>
        </w:rPr>
        <w:lastRenderedPageBreak/>
        <w:t>Public Institutions Performing the Function “Safeguard of Life and Property”</w:t>
      </w:r>
    </w:p>
    <w:p w:rsidR="00606C10" w:rsidRDefault="00606C10" w:rsidP="00606C10">
      <w:pPr>
        <w:rPr>
          <w:i/>
          <w:sz w:val="20"/>
          <w:szCs w:val="20"/>
        </w:rPr>
      </w:pPr>
    </w:p>
    <w:p w:rsidR="001C5ED2" w:rsidRPr="001C5ED2" w:rsidRDefault="001C5ED2" w:rsidP="00606C10">
      <w:pPr>
        <w:rPr>
          <w:rFonts w:asciiTheme="minorHAnsi" w:hAnsiTheme="minorHAnsi" w:cstheme="minorHAnsi"/>
          <w:i/>
          <w:sz w:val="22"/>
          <w:szCs w:val="22"/>
        </w:rPr>
      </w:pPr>
      <w:r w:rsidRPr="001C5ED2">
        <w:rPr>
          <w:rFonts w:asciiTheme="minorHAnsi" w:hAnsiTheme="minorHAnsi" w:cstheme="minorHAnsi"/>
          <w:i/>
          <w:sz w:val="22"/>
          <w:szCs w:val="22"/>
        </w:rPr>
        <w:t>Activities Performed</w:t>
      </w:r>
    </w:p>
    <w:p w:rsidR="001C5ED2" w:rsidRDefault="001C5ED2" w:rsidP="00606C10">
      <w:pPr>
        <w:rPr>
          <w:i/>
          <w:sz w:val="20"/>
          <w:szCs w:val="20"/>
        </w:rPr>
      </w:pPr>
    </w:p>
    <w:p w:rsidR="00606C10" w:rsidRPr="001C0E6A" w:rsidRDefault="00606C10" w:rsidP="00606C10">
      <w:pPr>
        <w:rPr>
          <w:rFonts w:ascii="Calibri" w:hAnsi="Calibri" w:cs="Calibri"/>
          <w:sz w:val="22"/>
          <w:szCs w:val="22"/>
        </w:rPr>
      </w:pPr>
      <w:r w:rsidRPr="001C0E6A">
        <w:rPr>
          <w:rFonts w:ascii="Calibri" w:hAnsi="Calibri" w:cs="Calibri"/>
          <w:sz w:val="22"/>
          <w:szCs w:val="22"/>
        </w:rPr>
        <w:t xml:space="preserve">All 16 public institutions with </w:t>
      </w:r>
      <w:r w:rsidRPr="00594F5D">
        <w:rPr>
          <w:rFonts w:ascii="Calibri" w:hAnsi="Calibri" w:cs="Calibri"/>
          <w:color w:val="000000" w:themeColor="text1"/>
          <w:sz w:val="22"/>
          <w:szCs w:val="22"/>
        </w:rPr>
        <w:t xml:space="preserve">a </w:t>
      </w:r>
      <w:r w:rsidR="00454F54" w:rsidRPr="00594F5D">
        <w:rPr>
          <w:rFonts w:asciiTheme="minorHAnsi" w:hAnsiTheme="minorHAnsi" w:cstheme="minorHAnsi"/>
          <w:color w:val="000000" w:themeColor="text1"/>
          <w:sz w:val="22"/>
          <w:szCs w:val="22"/>
        </w:rPr>
        <w:t xml:space="preserve">sworn </w:t>
      </w:r>
      <w:r w:rsidR="00594F5D" w:rsidRPr="00594F5D">
        <w:rPr>
          <w:rFonts w:asciiTheme="minorHAnsi" w:hAnsiTheme="minorHAnsi" w:cstheme="minorHAnsi"/>
          <w:color w:val="000000" w:themeColor="text1"/>
          <w:sz w:val="22"/>
          <w:szCs w:val="22"/>
        </w:rPr>
        <w:t xml:space="preserve">police </w:t>
      </w:r>
      <w:r w:rsidR="00454F54" w:rsidRPr="00594F5D">
        <w:rPr>
          <w:rFonts w:asciiTheme="minorHAnsi" w:hAnsiTheme="minorHAnsi" w:cstheme="minorHAnsi"/>
          <w:color w:val="000000" w:themeColor="text1"/>
          <w:sz w:val="22"/>
          <w:szCs w:val="22"/>
        </w:rPr>
        <w:t xml:space="preserve">department </w:t>
      </w:r>
      <w:r w:rsidRPr="00594F5D">
        <w:rPr>
          <w:rFonts w:ascii="Calibri" w:hAnsi="Calibri" w:cs="Calibri"/>
          <w:color w:val="000000" w:themeColor="text1"/>
          <w:sz w:val="22"/>
          <w:szCs w:val="22"/>
        </w:rPr>
        <w:t>(100</w:t>
      </w:r>
      <w:r w:rsidRPr="001C0E6A">
        <w:rPr>
          <w:rFonts w:ascii="Calibri" w:hAnsi="Calibri" w:cs="Calibri"/>
          <w:sz w:val="22"/>
          <w:szCs w:val="22"/>
        </w:rPr>
        <w:t>%) reported that they perform the function Safeguard of Life and Property. Each of these departments was then asked which specific Safeguard of Life and Property</w:t>
      </w:r>
      <w:r w:rsidRPr="001C0E6A">
        <w:rPr>
          <w:rFonts w:ascii="Calibri" w:hAnsi="Calibri" w:cs="Calibri"/>
          <w:color w:val="000000" w:themeColor="text1"/>
          <w:sz w:val="22"/>
          <w:szCs w:val="22"/>
        </w:rPr>
        <w:t xml:space="preserve"> activities it now performs.  Results are shown in Figure </w:t>
      </w:r>
      <w:r w:rsidR="00592685">
        <w:rPr>
          <w:rFonts w:ascii="Calibri" w:hAnsi="Calibri" w:cs="Calibri"/>
          <w:color w:val="000000" w:themeColor="text1"/>
          <w:sz w:val="22"/>
          <w:szCs w:val="22"/>
        </w:rPr>
        <w:t>3</w:t>
      </w:r>
      <w:r w:rsidRPr="001C0E6A">
        <w:rPr>
          <w:rFonts w:ascii="Calibri" w:hAnsi="Calibri" w:cs="Calibri"/>
          <w:color w:val="000000" w:themeColor="text1"/>
          <w:sz w:val="22"/>
          <w:szCs w:val="22"/>
        </w:rPr>
        <w:t xml:space="preserve">. </w:t>
      </w:r>
    </w:p>
    <w:p w:rsidR="00606C10" w:rsidRPr="001C0E6A" w:rsidRDefault="00606C10" w:rsidP="00606C10">
      <w:pPr>
        <w:rPr>
          <w:rFonts w:ascii="Calibri" w:hAnsi="Calibri" w:cs="Calibri"/>
          <w:sz w:val="22"/>
          <w:szCs w:val="22"/>
        </w:rPr>
      </w:pPr>
    </w:p>
    <w:p w:rsidR="00606C10" w:rsidRDefault="00606C10" w:rsidP="00606C10">
      <w:pPr>
        <w:rPr>
          <w:i/>
          <w:sz w:val="20"/>
          <w:szCs w:val="20"/>
        </w:rPr>
      </w:pPr>
    </w:p>
    <w:p w:rsidR="00606C10" w:rsidRPr="008F6C16" w:rsidRDefault="00606C10" w:rsidP="00606C10">
      <w:pPr>
        <w:pStyle w:val="Caption"/>
        <w:keepNext/>
        <w:spacing w:after="0" w:line="240" w:lineRule="auto"/>
        <w:jc w:val="center"/>
        <w:rPr>
          <w:i w:val="0"/>
        </w:rPr>
      </w:pPr>
      <w:r w:rsidRPr="008F6C16">
        <w:rPr>
          <w:i w:val="0"/>
        </w:rPr>
        <w:t xml:space="preserve">Figure </w:t>
      </w:r>
      <w:r w:rsidR="00B175F3">
        <w:rPr>
          <w:i w:val="0"/>
        </w:rPr>
        <w:fldChar w:fldCharType="begin"/>
      </w:r>
      <w:r>
        <w:rPr>
          <w:i w:val="0"/>
        </w:rPr>
        <w:instrText xml:space="preserve"> SEQ Figure \* ARABIC </w:instrText>
      </w:r>
      <w:r w:rsidR="00B175F3">
        <w:rPr>
          <w:i w:val="0"/>
        </w:rPr>
        <w:fldChar w:fldCharType="separate"/>
      </w:r>
      <w:r w:rsidR="00F3563B">
        <w:rPr>
          <w:i w:val="0"/>
          <w:noProof/>
        </w:rPr>
        <w:t>3</w:t>
      </w:r>
      <w:r w:rsidR="00B175F3">
        <w:rPr>
          <w:i w:val="0"/>
        </w:rPr>
        <w:fldChar w:fldCharType="end"/>
      </w:r>
    </w:p>
    <w:p w:rsidR="00606C10" w:rsidRPr="008F6C16" w:rsidRDefault="00606C10" w:rsidP="00606C10">
      <w:pPr>
        <w:pStyle w:val="Caption"/>
        <w:keepNext/>
        <w:spacing w:after="0" w:line="240" w:lineRule="auto"/>
        <w:jc w:val="center"/>
        <w:rPr>
          <w:i w:val="0"/>
        </w:rPr>
      </w:pPr>
      <w:r w:rsidRPr="008F6C16">
        <w:rPr>
          <w:i w:val="0"/>
        </w:rPr>
        <w:t xml:space="preserve"> Public Institutions </w:t>
      </w:r>
      <w:r w:rsidR="00775288" w:rsidRPr="00362B5E">
        <w:rPr>
          <w:i w:val="0"/>
        </w:rPr>
        <w:t>with</w:t>
      </w:r>
      <w:r w:rsidR="00775288">
        <w:rPr>
          <w:i w:val="0"/>
          <w:color w:val="FF0000"/>
        </w:rPr>
        <w:t xml:space="preserve"> </w:t>
      </w:r>
      <w:r w:rsidR="00775288" w:rsidRPr="00594F5D">
        <w:rPr>
          <w:i w:val="0"/>
          <w:color w:val="000000" w:themeColor="text1"/>
        </w:rPr>
        <w:t xml:space="preserve">Sworn Campus </w:t>
      </w:r>
      <w:r w:rsidR="00594F5D" w:rsidRPr="00594F5D">
        <w:rPr>
          <w:i w:val="0"/>
          <w:color w:val="000000" w:themeColor="text1"/>
        </w:rPr>
        <w:t>Police</w:t>
      </w:r>
      <w:r w:rsidR="00775288" w:rsidRPr="00362B5E">
        <w:rPr>
          <w:i w:val="0"/>
        </w:rPr>
        <w:t xml:space="preserve"> Department</w:t>
      </w:r>
    </w:p>
    <w:p w:rsidR="00606C10" w:rsidRPr="008F6C16" w:rsidRDefault="00606C10" w:rsidP="00606C10">
      <w:pPr>
        <w:pStyle w:val="Caption"/>
        <w:keepNext/>
        <w:spacing w:after="0" w:line="240" w:lineRule="auto"/>
        <w:jc w:val="center"/>
        <w:rPr>
          <w:i w:val="0"/>
        </w:rPr>
      </w:pPr>
      <w:r w:rsidRPr="008F6C16">
        <w:rPr>
          <w:i w:val="0"/>
        </w:rPr>
        <w:t xml:space="preserve"> Percentage Performing Safeguard of Life and Property </w:t>
      </w:r>
      <w:r>
        <w:rPr>
          <w:i w:val="0"/>
        </w:rPr>
        <w:t>Activities</w:t>
      </w:r>
    </w:p>
    <w:p w:rsidR="00606C10" w:rsidRDefault="00606C10" w:rsidP="00606C10">
      <w:pPr>
        <w:jc w:val="center"/>
        <w:rPr>
          <w:i/>
          <w:sz w:val="20"/>
          <w:szCs w:val="20"/>
        </w:rPr>
      </w:pPr>
      <w:r w:rsidRPr="00A47B84">
        <w:rPr>
          <w:i/>
          <w:noProof/>
          <w:sz w:val="20"/>
          <w:szCs w:val="20"/>
          <w:lang w:bidi="ar-SA"/>
        </w:rPr>
        <w:drawing>
          <wp:inline distT="0" distB="0" distL="0" distR="0">
            <wp:extent cx="5121663" cy="2453269"/>
            <wp:effectExtent l="19050" t="0" r="21837" b="4181"/>
            <wp:docPr id="3"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75288" w:rsidRPr="00B15457" w:rsidRDefault="00DD49B8" w:rsidP="00775288">
      <w:pPr>
        <w:pStyle w:val="Caption"/>
        <w:spacing w:after="0" w:line="240" w:lineRule="auto"/>
        <w:jc w:val="center"/>
        <w:rPr>
          <w:b w:val="0"/>
          <w:i w:val="0"/>
          <w:color w:val="000000" w:themeColor="text1"/>
          <w:sz w:val="16"/>
          <w:szCs w:val="16"/>
        </w:rPr>
      </w:pPr>
      <w:r w:rsidRPr="00B15457">
        <w:rPr>
          <w:b w:val="0"/>
          <w:i w:val="0"/>
          <w:color w:val="000000" w:themeColor="text1"/>
          <w:sz w:val="16"/>
          <w:szCs w:val="16"/>
        </w:rPr>
        <w:t>Activities above</w:t>
      </w:r>
      <w:r w:rsidR="00775288" w:rsidRPr="00B15457">
        <w:rPr>
          <w:b w:val="0"/>
          <w:i w:val="0"/>
          <w:color w:val="000000" w:themeColor="text1"/>
          <w:sz w:val="16"/>
          <w:szCs w:val="16"/>
        </w:rPr>
        <w:t xml:space="preserve"> </w:t>
      </w:r>
      <w:r w:rsidR="00594F5D" w:rsidRPr="00B15457">
        <w:rPr>
          <w:b w:val="0"/>
          <w:i w:val="0"/>
          <w:color w:val="000000" w:themeColor="text1"/>
          <w:sz w:val="16"/>
          <w:szCs w:val="16"/>
        </w:rPr>
        <w:t>are</w:t>
      </w:r>
      <w:r w:rsidR="00775288" w:rsidRPr="00B15457">
        <w:rPr>
          <w:b w:val="0"/>
          <w:i w:val="0"/>
          <w:color w:val="000000" w:themeColor="text1"/>
          <w:sz w:val="16"/>
          <w:szCs w:val="16"/>
        </w:rPr>
        <w:t xml:space="preserve"> from IACLEA Accreditation Standards Manual, CAS Self-Assessment</w:t>
      </w:r>
    </w:p>
    <w:p w:rsidR="00775288" w:rsidRPr="00B15457" w:rsidRDefault="00775288" w:rsidP="00775288">
      <w:pPr>
        <w:pStyle w:val="Caption"/>
        <w:spacing w:after="0" w:line="240" w:lineRule="auto"/>
        <w:jc w:val="center"/>
        <w:rPr>
          <w:b w:val="0"/>
          <w:i w:val="0"/>
          <w:color w:val="000000" w:themeColor="text1"/>
          <w:sz w:val="16"/>
          <w:szCs w:val="16"/>
        </w:rPr>
      </w:pPr>
      <w:r w:rsidRPr="00B15457">
        <w:rPr>
          <w:b w:val="0"/>
          <w:i w:val="0"/>
          <w:color w:val="000000" w:themeColor="text1"/>
          <w:sz w:val="16"/>
          <w:szCs w:val="16"/>
        </w:rPr>
        <w:t xml:space="preserve"> Guide for Campus Police and Security Programs, </w:t>
      </w:r>
      <w:r w:rsidR="00594F5D" w:rsidRPr="00B15457">
        <w:rPr>
          <w:b w:val="0"/>
          <w:i w:val="0"/>
          <w:color w:val="000000" w:themeColor="text1"/>
          <w:sz w:val="16"/>
          <w:szCs w:val="16"/>
        </w:rPr>
        <w:t xml:space="preserve">and </w:t>
      </w:r>
      <w:r w:rsidRPr="00B15457">
        <w:rPr>
          <w:b w:val="0"/>
          <w:i w:val="0"/>
          <w:color w:val="000000" w:themeColor="text1"/>
          <w:sz w:val="16"/>
          <w:szCs w:val="16"/>
        </w:rPr>
        <w:t xml:space="preserve">CALEA </w:t>
      </w:r>
      <w:r w:rsidR="00F56BF9" w:rsidRPr="00B15457">
        <w:rPr>
          <w:b w:val="0"/>
          <w:i w:val="0"/>
          <w:color w:val="000000" w:themeColor="text1"/>
          <w:sz w:val="16"/>
          <w:szCs w:val="16"/>
        </w:rPr>
        <w:t>Campus Security Standards Manual</w:t>
      </w:r>
    </w:p>
    <w:p w:rsidR="00606C10" w:rsidRPr="00A05B9A" w:rsidRDefault="00606C10" w:rsidP="00606C10">
      <w:pPr>
        <w:rPr>
          <w:i/>
          <w:color w:val="000000" w:themeColor="text1"/>
          <w:sz w:val="20"/>
          <w:szCs w:val="20"/>
        </w:rPr>
      </w:pPr>
    </w:p>
    <w:p w:rsidR="00FC2825" w:rsidRDefault="00FC2825" w:rsidP="00606C10">
      <w:pPr>
        <w:rPr>
          <w:rFonts w:asciiTheme="minorHAnsi" w:hAnsiTheme="minorHAnsi" w:cstheme="minorHAnsi"/>
          <w:sz w:val="22"/>
          <w:szCs w:val="22"/>
        </w:rPr>
      </w:pPr>
    </w:p>
    <w:p w:rsidR="00606C10" w:rsidRPr="00FC2825" w:rsidRDefault="00606C10" w:rsidP="00606C10">
      <w:pPr>
        <w:rPr>
          <w:rFonts w:asciiTheme="minorHAnsi" w:hAnsiTheme="minorHAnsi" w:cstheme="minorHAnsi"/>
          <w:sz w:val="22"/>
          <w:szCs w:val="22"/>
        </w:rPr>
      </w:pPr>
      <w:r w:rsidRPr="00FC2825">
        <w:rPr>
          <w:rFonts w:asciiTheme="minorHAnsi" w:hAnsiTheme="minorHAnsi" w:cstheme="minorHAnsi"/>
          <w:sz w:val="22"/>
          <w:szCs w:val="22"/>
        </w:rPr>
        <w:t xml:space="preserve">All 16 (100%) of the departments reported performing the three activities </w:t>
      </w:r>
      <w:r w:rsidRPr="00153095">
        <w:rPr>
          <w:rFonts w:asciiTheme="minorHAnsi" w:hAnsiTheme="minorHAnsi" w:cstheme="minorHAnsi"/>
          <w:i/>
          <w:sz w:val="22"/>
          <w:szCs w:val="22"/>
        </w:rPr>
        <w:t xml:space="preserve">critical incident management planning, emergency phones/alarms/surveillance system management, </w:t>
      </w:r>
      <w:r w:rsidRPr="00153095">
        <w:rPr>
          <w:rFonts w:asciiTheme="minorHAnsi" w:hAnsiTheme="minorHAnsi" w:cstheme="minorHAnsi"/>
          <w:sz w:val="22"/>
          <w:szCs w:val="22"/>
        </w:rPr>
        <w:t>and</w:t>
      </w:r>
      <w:r w:rsidRPr="00153095">
        <w:rPr>
          <w:rFonts w:asciiTheme="minorHAnsi" w:hAnsiTheme="minorHAnsi" w:cstheme="minorHAnsi"/>
          <w:i/>
          <w:sz w:val="22"/>
          <w:szCs w:val="22"/>
        </w:rPr>
        <w:t xml:space="preserve"> physical security/access control</w:t>
      </w:r>
      <w:r w:rsidRPr="00FC2825">
        <w:rPr>
          <w:rFonts w:asciiTheme="minorHAnsi" w:hAnsiTheme="minorHAnsi" w:cstheme="minorHAnsi"/>
          <w:sz w:val="22"/>
          <w:szCs w:val="22"/>
        </w:rPr>
        <w:t xml:space="preserve">.  More than 94% of the departments reported performing the additional three activities </w:t>
      </w:r>
      <w:r w:rsidRPr="00153095">
        <w:rPr>
          <w:rFonts w:asciiTheme="minorHAnsi" w:hAnsiTheme="minorHAnsi" w:cstheme="minorHAnsi"/>
          <w:i/>
          <w:sz w:val="22"/>
          <w:szCs w:val="22"/>
        </w:rPr>
        <w:t xml:space="preserve">providing assistance to motorists on campus roadways, providing escort services, </w:t>
      </w:r>
      <w:r w:rsidRPr="00153095">
        <w:rPr>
          <w:rFonts w:asciiTheme="minorHAnsi" w:hAnsiTheme="minorHAnsi" w:cstheme="minorHAnsi"/>
          <w:sz w:val="22"/>
          <w:szCs w:val="22"/>
        </w:rPr>
        <w:t>and providing</w:t>
      </w:r>
      <w:r w:rsidRPr="00153095">
        <w:rPr>
          <w:rFonts w:asciiTheme="minorHAnsi" w:hAnsiTheme="minorHAnsi" w:cstheme="minorHAnsi"/>
          <w:i/>
          <w:sz w:val="22"/>
          <w:szCs w:val="22"/>
        </w:rPr>
        <w:t xml:space="preserve"> </w:t>
      </w:r>
      <w:r w:rsidR="00D1418E">
        <w:rPr>
          <w:rFonts w:asciiTheme="minorHAnsi" w:hAnsiTheme="minorHAnsi" w:cstheme="minorHAnsi"/>
          <w:i/>
          <w:sz w:val="22"/>
          <w:szCs w:val="22"/>
        </w:rPr>
        <w:t>victims</w:t>
      </w:r>
      <w:r w:rsidRPr="00153095">
        <w:rPr>
          <w:rFonts w:asciiTheme="minorHAnsi" w:hAnsiTheme="minorHAnsi" w:cstheme="minorHAnsi"/>
          <w:i/>
          <w:sz w:val="22"/>
          <w:szCs w:val="22"/>
        </w:rPr>
        <w:t xml:space="preserve"> services</w:t>
      </w:r>
      <w:r w:rsidRPr="00FC2825">
        <w:rPr>
          <w:rFonts w:asciiTheme="minorHAnsi" w:hAnsiTheme="minorHAnsi" w:cstheme="minorHAnsi"/>
          <w:sz w:val="22"/>
          <w:szCs w:val="22"/>
        </w:rPr>
        <w:t xml:space="preserve">. </w:t>
      </w:r>
    </w:p>
    <w:p w:rsidR="00606C10" w:rsidRPr="00FC2825" w:rsidRDefault="00606C10" w:rsidP="00606C10">
      <w:pPr>
        <w:rPr>
          <w:rFonts w:asciiTheme="minorHAnsi" w:hAnsiTheme="minorHAnsi" w:cstheme="minorHAnsi"/>
          <w:sz w:val="22"/>
          <w:szCs w:val="22"/>
        </w:rPr>
      </w:pPr>
    </w:p>
    <w:p w:rsidR="00606C10" w:rsidRPr="00FC2825" w:rsidRDefault="00606C10" w:rsidP="00606C10">
      <w:pPr>
        <w:rPr>
          <w:rFonts w:asciiTheme="minorHAnsi" w:hAnsiTheme="minorHAnsi" w:cstheme="minorHAnsi"/>
          <w:sz w:val="22"/>
          <w:szCs w:val="22"/>
        </w:rPr>
      </w:pPr>
      <w:r w:rsidRPr="00FC2825">
        <w:rPr>
          <w:rFonts w:asciiTheme="minorHAnsi" w:hAnsiTheme="minorHAnsi" w:cstheme="minorHAnsi"/>
          <w:sz w:val="22"/>
          <w:szCs w:val="22"/>
        </w:rPr>
        <w:t xml:space="preserve">Among departments reporting that they did not provide </w:t>
      </w:r>
      <w:r w:rsidRPr="00153095">
        <w:rPr>
          <w:rFonts w:asciiTheme="minorHAnsi" w:hAnsiTheme="minorHAnsi" w:cstheme="minorHAnsi"/>
          <w:i/>
          <w:sz w:val="22"/>
          <w:szCs w:val="22"/>
        </w:rPr>
        <w:t>assist motorists on campus roadways</w:t>
      </w:r>
      <w:r w:rsidRPr="00FC2825">
        <w:rPr>
          <w:rFonts w:asciiTheme="minorHAnsi" w:hAnsiTheme="minorHAnsi" w:cstheme="minorHAnsi"/>
          <w:sz w:val="22"/>
          <w:szCs w:val="22"/>
        </w:rPr>
        <w:t xml:space="preserve"> or provide </w:t>
      </w:r>
      <w:r w:rsidR="00D1418E">
        <w:rPr>
          <w:rFonts w:asciiTheme="minorHAnsi" w:hAnsiTheme="minorHAnsi" w:cstheme="minorHAnsi"/>
          <w:sz w:val="22"/>
          <w:szCs w:val="22"/>
        </w:rPr>
        <w:t>victims</w:t>
      </w:r>
      <w:r w:rsidRPr="00FC2825">
        <w:rPr>
          <w:rFonts w:asciiTheme="minorHAnsi" w:hAnsiTheme="minorHAnsi" w:cstheme="minorHAnsi"/>
          <w:sz w:val="22"/>
          <w:szCs w:val="22"/>
        </w:rPr>
        <w:t xml:space="preserve"> services, reasons cited were that the activities were “unnecessary” or were being “conducted by other departments.”</w:t>
      </w:r>
    </w:p>
    <w:p w:rsidR="00606C10" w:rsidRDefault="00606C10" w:rsidP="00606C10">
      <w:pPr>
        <w:rPr>
          <w:i/>
          <w:sz w:val="20"/>
          <w:szCs w:val="20"/>
        </w:rPr>
      </w:pPr>
    </w:p>
    <w:p w:rsidR="001C5ED2" w:rsidRDefault="001C5ED2" w:rsidP="00606C10">
      <w:pPr>
        <w:rPr>
          <w:rFonts w:asciiTheme="minorHAnsi" w:hAnsiTheme="minorHAnsi" w:cstheme="minorHAnsi"/>
          <w:i/>
          <w:sz w:val="22"/>
          <w:szCs w:val="22"/>
        </w:rPr>
      </w:pPr>
      <w:r>
        <w:rPr>
          <w:rFonts w:asciiTheme="minorHAnsi" w:hAnsiTheme="minorHAnsi" w:cstheme="minorHAnsi"/>
          <w:i/>
          <w:sz w:val="22"/>
          <w:szCs w:val="22"/>
        </w:rPr>
        <w:t>Performance Effectiveness</w:t>
      </w:r>
    </w:p>
    <w:p w:rsidR="001C5ED2" w:rsidRPr="001C5ED2" w:rsidRDefault="001C5ED2" w:rsidP="00606C10">
      <w:pPr>
        <w:rPr>
          <w:rFonts w:asciiTheme="minorHAnsi" w:hAnsiTheme="minorHAnsi" w:cstheme="minorHAnsi"/>
          <w:i/>
          <w:sz w:val="22"/>
          <w:szCs w:val="22"/>
        </w:rPr>
      </w:pPr>
    </w:p>
    <w:p w:rsidR="00606C10" w:rsidRPr="00FC2825" w:rsidRDefault="00606C10" w:rsidP="00606C10">
      <w:pPr>
        <w:rPr>
          <w:rFonts w:asciiTheme="minorHAnsi" w:eastAsiaTheme="majorEastAsia" w:hAnsiTheme="minorHAnsi" w:cstheme="minorHAnsi"/>
          <w:color w:val="000000" w:themeColor="text1"/>
          <w:spacing w:val="5"/>
          <w:kern w:val="28"/>
          <w:sz w:val="22"/>
          <w:szCs w:val="22"/>
        </w:rPr>
      </w:pPr>
      <w:r w:rsidRPr="00FC2825">
        <w:rPr>
          <w:rFonts w:asciiTheme="minorHAnsi" w:hAnsiTheme="minorHAnsi" w:cstheme="minorHAnsi"/>
          <w:color w:val="000000" w:themeColor="text1"/>
          <w:sz w:val="22"/>
          <w:szCs w:val="22"/>
        </w:rPr>
        <w:t xml:space="preserve">Eighty percent or more of the departments reported their performance </w:t>
      </w:r>
      <w:r w:rsidRPr="00FC2825">
        <w:rPr>
          <w:rFonts w:asciiTheme="minorHAnsi" w:eastAsiaTheme="majorEastAsia" w:hAnsiTheme="minorHAnsi" w:cstheme="minorHAnsi"/>
          <w:color w:val="000000" w:themeColor="text1"/>
          <w:spacing w:val="5"/>
          <w:kern w:val="28"/>
          <w:sz w:val="22"/>
          <w:szCs w:val="22"/>
        </w:rPr>
        <w:t>as</w:t>
      </w:r>
      <w:r w:rsidRPr="00FC2825">
        <w:rPr>
          <w:rFonts w:asciiTheme="minorHAnsi" w:hAnsiTheme="minorHAnsi" w:cstheme="minorHAnsi"/>
          <w:color w:val="000000" w:themeColor="text1"/>
          <w:sz w:val="22"/>
          <w:szCs w:val="22"/>
        </w:rPr>
        <w:t xml:space="preserve"> “extremely/very effective” for five of the six </w:t>
      </w:r>
      <w:r w:rsidRPr="00FC2825">
        <w:rPr>
          <w:rFonts w:asciiTheme="minorHAnsi" w:hAnsiTheme="minorHAnsi" w:cstheme="minorHAnsi"/>
          <w:sz w:val="22"/>
          <w:szCs w:val="22"/>
        </w:rPr>
        <w:t xml:space="preserve">Performing Safeguard of Life and Property </w:t>
      </w:r>
      <w:r w:rsidRPr="00FC2825">
        <w:rPr>
          <w:rFonts w:asciiTheme="minorHAnsi" w:hAnsiTheme="minorHAnsi" w:cstheme="minorHAnsi"/>
          <w:color w:val="000000" w:themeColor="text1"/>
          <w:sz w:val="22"/>
          <w:szCs w:val="22"/>
        </w:rPr>
        <w:t xml:space="preserve">activities listed in Figure </w:t>
      </w:r>
      <w:r w:rsidR="00153095">
        <w:rPr>
          <w:rFonts w:asciiTheme="minorHAnsi" w:hAnsiTheme="minorHAnsi" w:cstheme="minorHAnsi"/>
          <w:color w:val="000000" w:themeColor="text1"/>
          <w:sz w:val="22"/>
          <w:szCs w:val="22"/>
        </w:rPr>
        <w:t>3</w:t>
      </w:r>
      <w:r w:rsidRPr="00FC2825">
        <w:rPr>
          <w:rFonts w:asciiTheme="minorHAnsi" w:hAnsiTheme="minorHAnsi" w:cstheme="minorHAnsi"/>
          <w:color w:val="000000" w:themeColor="text1"/>
          <w:sz w:val="22"/>
          <w:szCs w:val="22"/>
        </w:rPr>
        <w:t xml:space="preserve">. However, one-third of the departments rated their performance on providing </w:t>
      </w:r>
      <w:r w:rsidRPr="00153095">
        <w:rPr>
          <w:rFonts w:asciiTheme="minorHAnsi" w:hAnsiTheme="minorHAnsi" w:cstheme="minorHAnsi"/>
          <w:i/>
          <w:color w:val="000000" w:themeColor="text1"/>
          <w:sz w:val="22"/>
          <w:szCs w:val="22"/>
        </w:rPr>
        <w:t>victims services</w:t>
      </w:r>
      <w:r w:rsidRPr="00FC2825">
        <w:rPr>
          <w:rFonts w:asciiTheme="minorHAnsi" w:hAnsiTheme="minorHAnsi" w:cstheme="minorHAnsi"/>
          <w:color w:val="000000" w:themeColor="text1"/>
          <w:sz w:val="22"/>
          <w:szCs w:val="22"/>
        </w:rPr>
        <w:t xml:space="preserve"> as merely “moderately effective.”  None of the departments performing any of the activities above rated their performance as only “slightly/not very effective.”</w:t>
      </w:r>
      <w:r w:rsidRPr="00FC2825">
        <w:rPr>
          <w:rFonts w:asciiTheme="minorHAnsi" w:eastAsiaTheme="majorEastAsia" w:hAnsiTheme="minorHAnsi" w:cstheme="minorHAnsi"/>
          <w:color w:val="000000" w:themeColor="text1"/>
          <w:spacing w:val="5"/>
          <w:kern w:val="28"/>
          <w:sz w:val="22"/>
          <w:szCs w:val="22"/>
        </w:rPr>
        <w:t xml:space="preserve"> </w:t>
      </w:r>
    </w:p>
    <w:p w:rsidR="00606C10" w:rsidRDefault="00606C10" w:rsidP="00606C10">
      <w:pPr>
        <w:rPr>
          <w:rFonts w:asciiTheme="minorHAnsi" w:eastAsiaTheme="majorEastAsia" w:hAnsiTheme="minorHAnsi" w:cstheme="minorHAnsi"/>
          <w:i/>
          <w:color w:val="000000" w:themeColor="text1"/>
          <w:spacing w:val="5"/>
          <w:kern w:val="28"/>
        </w:rPr>
      </w:pPr>
    </w:p>
    <w:p w:rsidR="00606C10" w:rsidRDefault="00606C10" w:rsidP="00606C10">
      <w:pPr>
        <w:rPr>
          <w:i/>
          <w:sz w:val="20"/>
          <w:szCs w:val="20"/>
        </w:rPr>
      </w:pPr>
    </w:p>
    <w:p w:rsidR="004818F5" w:rsidRDefault="004818F5">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606C10" w:rsidRPr="007B7C91" w:rsidRDefault="00606C10" w:rsidP="00606C10">
      <w:pPr>
        <w:rPr>
          <w:rFonts w:asciiTheme="minorHAnsi" w:hAnsiTheme="minorHAnsi" w:cstheme="minorHAnsi"/>
          <w:b/>
          <w:sz w:val="22"/>
          <w:szCs w:val="22"/>
        </w:rPr>
      </w:pPr>
      <w:r w:rsidRPr="007B7C91">
        <w:rPr>
          <w:rFonts w:asciiTheme="minorHAnsi" w:hAnsiTheme="minorHAnsi" w:cstheme="minorHAnsi"/>
          <w:b/>
          <w:sz w:val="22"/>
          <w:szCs w:val="22"/>
        </w:rPr>
        <w:lastRenderedPageBreak/>
        <w:t>Public Institutions Performing the Function “Preservation of Peace”</w:t>
      </w:r>
    </w:p>
    <w:p w:rsidR="00606C10" w:rsidRDefault="00606C10" w:rsidP="00606C10">
      <w:pPr>
        <w:rPr>
          <w:i/>
          <w:sz w:val="20"/>
          <w:szCs w:val="20"/>
        </w:rPr>
      </w:pPr>
    </w:p>
    <w:p w:rsidR="001C5ED2" w:rsidRDefault="001C5ED2" w:rsidP="00606C10">
      <w:pPr>
        <w:rPr>
          <w:rFonts w:asciiTheme="minorHAnsi" w:hAnsiTheme="minorHAnsi" w:cstheme="minorHAnsi"/>
          <w:i/>
          <w:sz w:val="22"/>
          <w:szCs w:val="22"/>
        </w:rPr>
      </w:pPr>
      <w:r>
        <w:rPr>
          <w:rFonts w:asciiTheme="minorHAnsi" w:hAnsiTheme="minorHAnsi" w:cstheme="minorHAnsi"/>
          <w:i/>
          <w:sz w:val="22"/>
          <w:szCs w:val="22"/>
        </w:rPr>
        <w:t>Activities Performed</w:t>
      </w:r>
    </w:p>
    <w:p w:rsidR="001C5ED2" w:rsidRPr="001C5ED2" w:rsidRDefault="001C5ED2" w:rsidP="00606C10">
      <w:pPr>
        <w:rPr>
          <w:rFonts w:asciiTheme="minorHAnsi" w:hAnsiTheme="minorHAnsi" w:cstheme="minorHAnsi"/>
          <w:i/>
          <w:sz w:val="22"/>
          <w:szCs w:val="22"/>
        </w:rPr>
      </w:pPr>
    </w:p>
    <w:p w:rsidR="00606C10" w:rsidRPr="00FC2825" w:rsidRDefault="00606C10" w:rsidP="00606C10">
      <w:pPr>
        <w:rPr>
          <w:rFonts w:asciiTheme="minorHAnsi" w:hAnsiTheme="minorHAnsi" w:cstheme="minorHAnsi"/>
          <w:color w:val="000000" w:themeColor="text1"/>
          <w:sz w:val="22"/>
          <w:szCs w:val="22"/>
        </w:rPr>
      </w:pPr>
      <w:r w:rsidRPr="00FC2825">
        <w:rPr>
          <w:rFonts w:asciiTheme="minorHAnsi" w:hAnsiTheme="minorHAnsi" w:cstheme="minorHAnsi"/>
          <w:sz w:val="22"/>
          <w:szCs w:val="22"/>
        </w:rPr>
        <w:t xml:space="preserve">All 16 public institutions with a </w:t>
      </w:r>
      <w:r w:rsidR="00775288" w:rsidRPr="00B621F5">
        <w:rPr>
          <w:rFonts w:asciiTheme="minorHAnsi" w:hAnsiTheme="minorHAnsi" w:cstheme="minorHAnsi"/>
          <w:color w:val="000000" w:themeColor="text1"/>
          <w:sz w:val="22"/>
          <w:szCs w:val="22"/>
        </w:rPr>
        <w:t xml:space="preserve">sworn </w:t>
      </w:r>
      <w:r w:rsidR="00B621F5" w:rsidRPr="00B621F5">
        <w:rPr>
          <w:rFonts w:asciiTheme="minorHAnsi" w:hAnsiTheme="minorHAnsi" w:cstheme="minorHAnsi"/>
          <w:color w:val="000000" w:themeColor="text1"/>
          <w:sz w:val="22"/>
          <w:szCs w:val="22"/>
        </w:rPr>
        <w:t xml:space="preserve">police </w:t>
      </w:r>
      <w:r w:rsidR="00775288" w:rsidRPr="00B621F5">
        <w:rPr>
          <w:rFonts w:asciiTheme="minorHAnsi" w:hAnsiTheme="minorHAnsi" w:cstheme="minorHAnsi"/>
          <w:color w:val="000000" w:themeColor="text1"/>
          <w:sz w:val="22"/>
          <w:szCs w:val="22"/>
        </w:rPr>
        <w:t xml:space="preserve">department </w:t>
      </w:r>
      <w:r w:rsidR="00C47020" w:rsidRPr="00FC2825">
        <w:rPr>
          <w:rFonts w:asciiTheme="minorHAnsi" w:hAnsiTheme="minorHAnsi" w:cstheme="minorHAnsi"/>
          <w:sz w:val="22"/>
          <w:szCs w:val="22"/>
        </w:rPr>
        <w:t xml:space="preserve">(100%) </w:t>
      </w:r>
      <w:r w:rsidRPr="00B621F5">
        <w:rPr>
          <w:rFonts w:asciiTheme="minorHAnsi" w:hAnsiTheme="minorHAnsi" w:cstheme="minorHAnsi"/>
          <w:color w:val="000000" w:themeColor="text1"/>
          <w:sz w:val="22"/>
          <w:szCs w:val="22"/>
        </w:rPr>
        <w:t>r</w:t>
      </w:r>
      <w:r w:rsidRPr="00FC2825">
        <w:rPr>
          <w:rFonts w:asciiTheme="minorHAnsi" w:hAnsiTheme="minorHAnsi" w:cstheme="minorHAnsi"/>
          <w:sz w:val="22"/>
          <w:szCs w:val="22"/>
        </w:rPr>
        <w:t>eported that they perform the function Preservation of Peace. Each of these departments was then asked which specific Preservation of Peace activities it now performs</w:t>
      </w:r>
      <w:r w:rsidRPr="00FC2825">
        <w:rPr>
          <w:rFonts w:asciiTheme="minorHAnsi" w:hAnsiTheme="minorHAnsi" w:cstheme="minorHAnsi"/>
          <w:color w:val="000000" w:themeColor="text1"/>
          <w:sz w:val="22"/>
          <w:szCs w:val="22"/>
        </w:rPr>
        <w:t xml:space="preserve">.  Results are shown in Figure </w:t>
      </w:r>
      <w:r w:rsidR="00592685">
        <w:rPr>
          <w:rFonts w:asciiTheme="minorHAnsi" w:hAnsiTheme="minorHAnsi" w:cstheme="minorHAnsi"/>
          <w:color w:val="000000" w:themeColor="text1"/>
          <w:sz w:val="22"/>
          <w:szCs w:val="22"/>
        </w:rPr>
        <w:t>4</w:t>
      </w:r>
      <w:r w:rsidRPr="00FC2825">
        <w:rPr>
          <w:rFonts w:asciiTheme="minorHAnsi" w:hAnsiTheme="minorHAnsi" w:cstheme="minorHAnsi"/>
          <w:color w:val="000000" w:themeColor="text1"/>
          <w:sz w:val="22"/>
          <w:szCs w:val="22"/>
        </w:rPr>
        <w:t xml:space="preserve">. </w:t>
      </w:r>
    </w:p>
    <w:p w:rsidR="001F617C" w:rsidRDefault="001F617C" w:rsidP="00606C10">
      <w:pPr>
        <w:rPr>
          <w:i/>
          <w:sz w:val="20"/>
          <w:szCs w:val="20"/>
        </w:rPr>
      </w:pPr>
    </w:p>
    <w:p w:rsidR="00A42613" w:rsidRPr="00F97FE1" w:rsidRDefault="00A42613" w:rsidP="00A42613">
      <w:pPr>
        <w:pStyle w:val="Caption"/>
        <w:keepNext/>
        <w:spacing w:after="0" w:line="240" w:lineRule="auto"/>
        <w:jc w:val="center"/>
        <w:rPr>
          <w:i w:val="0"/>
        </w:rPr>
      </w:pPr>
      <w:r w:rsidRPr="00F97FE1">
        <w:rPr>
          <w:i w:val="0"/>
        </w:rPr>
        <w:t xml:space="preserve">Figure </w:t>
      </w:r>
      <w:r w:rsidR="00B175F3">
        <w:rPr>
          <w:i w:val="0"/>
        </w:rPr>
        <w:fldChar w:fldCharType="begin"/>
      </w:r>
      <w:r>
        <w:rPr>
          <w:i w:val="0"/>
        </w:rPr>
        <w:instrText xml:space="preserve"> SEQ Figure \* ARABIC </w:instrText>
      </w:r>
      <w:r w:rsidR="00B175F3">
        <w:rPr>
          <w:i w:val="0"/>
        </w:rPr>
        <w:fldChar w:fldCharType="separate"/>
      </w:r>
      <w:r w:rsidR="00F3563B">
        <w:rPr>
          <w:i w:val="0"/>
          <w:noProof/>
        </w:rPr>
        <w:t>4</w:t>
      </w:r>
      <w:r w:rsidR="00B175F3">
        <w:rPr>
          <w:i w:val="0"/>
        </w:rPr>
        <w:fldChar w:fldCharType="end"/>
      </w:r>
      <w:r w:rsidRPr="00F97FE1">
        <w:rPr>
          <w:i w:val="0"/>
        </w:rPr>
        <w:t xml:space="preserve"> </w:t>
      </w:r>
    </w:p>
    <w:p w:rsidR="00A42613" w:rsidRPr="00F97FE1" w:rsidRDefault="00A42613" w:rsidP="00A42613">
      <w:pPr>
        <w:pStyle w:val="Caption"/>
        <w:keepNext/>
        <w:spacing w:after="0" w:line="240" w:lineRule="auto"/>
        <w:jc w:val="center"/>
        <w:rPr>
          <w:i w:val="0"/>
        </w:rPr>
      </w:pPr>
      <w:r w:rsidRPr="00F97FE1">
        <w:rPr>
          <w:i w:val="0"/>
        </w:rPr>
        <w:t xml:space="preserve">Public Institutions </w:t>
      </w:r>
      <w:r>
        <w:rPr>
          <w:i w:val="0"/>
        </w:rPr>
        <w:t xml:space="preserve">with </w:t>
      </w:r>
      <w:r w:rsidRPr="00B621F5">
        <w:rPr>
          <w:i w:val="0"/>
          <w:color w:val="000000" w:themeColor="text1"/>
        </w:rPr>
        <w:t xml:space="preserve">Sworn </w:t>
      </w:r>
      <w:r w:rsidR="00B621F5" w:rsidRPr="00B621F5">
        <w:rPr>
          <w:i w:val="0"/>
          <w:color w:val="000000" w:themeColor="text1"/>
        </w:rPr>
        <w:t>Police</w:t>
      </w:r>
      <w:r w:rsidRPr="00362B5E">
        <w:rPr>
          <w:i w:val="0"/>
        </w:rPr>
        <w:t xml:space="preserve"> Department</w:t>
      </w:r>
    </w:p>
    <w:p w:rsidR="001F617C" w:rsidRDefault="00A42613" w:rsidP="00A42613">
      <w:pPr>
        <w:pStyle w:val="Caption"/>
        <w:keepNext/>
        <w:spacing w:after="0" w:line="240" w:lineRule="auto"/>
        <w:jc w:val="center"/>
        <w:rPr>
          <w:i w:val="0"/>
        </w:rPr>
      </w:pPr>
      <w:r w:rsidRPr="00F97FE1">
        <w:rPr>
          <w:i w:val="0"/>
        </w:rPr>
        <w:t xml:space="preserve"> Percent Performing Preservation of Peace </w:t>
      </w:r>
      <w:r>
        <w:rPr>
          <w:i w:val="0"/>
        </w:rPr>
        <w:t>Activities</w:t>
      </w:r>
    </w:p>
    <w:p w:rsidR="001F617C" w:rsidRPr="001F617C" w:rsidRDefault="00776618" w:rsidP="001F617C">
      <w:pPr>
        <w:jc w:val="center"/>
        <w:rPr>
          <w:rFonts w:asciiTheme="minorHAnsi" w:hAnsiTheme="minorHAnsi" w:cstheme="minorHAnsi"/>
          <w:sz w:val="22"/>
          <w:szCs w:val="22"/>
        </w:rPr>
      </w:pPr>
      <w:r w:rsidRPr="00776618">
        <w:rPr>
          <w:rFonts w:asciiTheme="minorHAnsi" w:hAnsiTheme="minorHAnsi" w:cstheme="minorHAnsi"/>
          <w:noProof/>
          <w:sz w:val="22"/>
          <w:szCs w:val="22"/>
          <w:lang w:bidi="ar-SA"/>
        </w:rPr>
        <w:drawing>
          <wp:inline distT="0" distB="0" distL="0" distR="0">
            <wp:extent cx="5010150" cy="2449459"/>
            <wp:effectExtent l="19050" t="0" r="19050" b="7991"/>
            <wp:docPr id="11"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42613" w:rsidRPr="0038227D" w:rsidRDefault="00DD49B8" w:rsidP="00A42613">
      <w:pPr>
        <w:pStyle w:val="Caption"/>
        <w:spacing w:after="0" w:line="240" w:lineRule="auto"/>
        <w:jc w:val="center"/>
        <w:rPr>
          <w:b w:val="0"/>
          <w:i w:val="0"/>
          <w:color w:val="000000" w:themeColor="text1"/>
          <w:sz w:val="16"/>
          <w:szCs w:val="16"/>
        </w:rPr>
      </w:pPr>
      <w:r w:rsidRPr="0038227D">
        <w:rPr>
          <w:b w:val="0"/>
          <w:i w:val="0"/>
          <w:color w:val="000000" w:themeColor="text1"/>
          <w:sz w:val="16"/>
          <w:szCs w:val="16"/>
        </w:rPr>
        <w:t>Activities above</w:t>
      </w:r>
      <w:r w:rsidR="00A42613" w:rsidRPr="0038227D">
        <w:rPr>
          <w:b w:val="0"/>
          <w:i w:val="0"/>
          <w:color w:val="000000" w:themeColor="text1"/>
          <w:sz w:val="16"/>
          <w:szCs w:val="16"/>
        </w:rPr>
        <w:t xml:space="preserve"> </w:t>
      </w:r>
      <w:r w:rsidR="00B621F5" w:rsidRPr="0038227D">
        <w:rPr>
          <w:b w:val="0"/>
          <w:i w:val="0"/>
          <w:color w:val="000000" w:themeColor="text1"/>
          <w:sz w:val="16"/>
          <w:szCs w:val="16"/>
        </w:rPr>
        <w:t>are</w:t>
      </w:r>
      <w:r w:rsidR="00A42613" w:rsidRPr="0038227D">
        <w:rPr>
          <w:b w:val="0"/>
          <w:i w:val="0"/>
          <w:color w:val="000000" w:themeColor="text1"/>
          <w:sz w:val="16"/>
          <w:szCs w:val="16"/>
        </w:rPr>
        <w:t xml:space="preserve"> from IACLEA Accreditation Standards Manual, CAS Self-Assessment</w:t>
      </w:r>
    </w:p>
    <w:p w:rsidR="00A42613" w:rsidRPr="0038227D" w:rsidRDefault="00A42613" w:rsidP="00A42613">
      <w:pPr>
        <w:pStyle w:val="Caption"/>
        <w:spacing w:after="0" w:line="240" w:lineRule="auto"/>
        <w:jc w:val="center"/>
        <w:rPr>
          <w:b w:val="0"/>
          <w:color w:val="000000" w:themeColor="text1"/>
          <w:sz w:val="16"/>
          <w:szCs w:val="16"/>
        </w:rPr>
      </w:pPr>
      <w:r w:rsidRPr="0038227D">
        <w:rPr>
          <w:b w:val="0"/>
          <w:i w:val="0"/>
          <w:color w:val="000000" w:themeColor="text1"/>
          <w:sz w:val="16"/>
          <w:szCs w:val="16"/>
        </w:rPr>
        <w:t xml:space="preserve"> Guide for Campus Police and Security Programs,</w:t>
      </w:r>
      <w:r w:rsidR="00B621F5" w:rsidRPr="0038227D">
        <w:rPr>
          <w:b w:val="0"/>
          <w:i w:val="0"/>
          <w:color w:val="000000" w:themeColor="text1"/>
          <w:sz w:val="16"/>
          <w:szCs w:val="16"/>
        </w:rPr>
        <w:t xml:space="preserve"> and </w:t>
      </w:r>
      <w:r w:rsidRPr="0038227D">
        <w:rPr>
          <w:b w:val="0"/>
          <w:i w:val="0"/>
          <w:color w:val="000000" w:themeColor="text1"/>
          <w:sz w:val="16"/>
          <w:szCs w:val="16"/>
        </w:rPr>
        <w:t xml:space="preserve">CALEA </w:t>
      </w:r>
      <w:r w:rsidR="00F56BF9" w:rsidRPr="0038227D">
        <w:rPr>
          <w:b w:val="0"/>
          <w:i w:val="0"/>
          <w:color w:val="000000" w:themeColor="text1"/>
          <w:sz w:val="16"/>
          <w:szCs w:val="16"/>
        </w:rPr>
        <w:t xml:space="preserve">Campus Security Standards Manual </w:t>
      </w:r>
    </w:p>
    <w:p w:rsidR="00A42613" w:rsidRDefault="00A42613" w:rsidP="00606C10">
      <w:pPr>
        <w:rPr>
          <w:rFonts w:asciiTheme="minorHAnsi" w:hAnsiTheme="minorHAnsi" w:cstheme="minorHAnsi"/>
          <w:sz w:val="22"/>
          <w:szCs w:val="22"/>
        </w:rPr>
      </w:pPr>
    </w:p>
    <w:p w:rsidR="00606C10" w:rsidRPr="00FC2825" w:rsidRDefault="00606C10" w:rsidP="00606C10">
      <w:pPr>
        <w:rPr>
          <w:rFonts w:asciiTheme="minorHAnsi" w:hAnsiTheme="minorHAnsi" w:cstheme="minorHAnsi"/>
          <w:sz w:val="22"/>
          <w:szCs w:val="22"/>
        </w:rPr>
      </w:pPr>
      <w:r w:rsidRPr="00FC2825">
        <w:rPr>
          <w:rFonts w:asciiTheme="minorHAnsi" w:hAnsiTheme="minorHAnsi" w:cstheme="minorHAnsi"/>
          <w:sz w:val="22"/>
          <w:szCs w:val="22"/>
        </w:rPr>
        <w:t xml:space="preserve">All 16 (100%) of the departments reported performing the three activities </w:t>
      </w:r>
      <w:r w:rsidRPr="0097299B">
        <w:rPr>
          <w:rFonts w:asciiTheme="minorHAnsi" w:hAnsiTheme="minorHAnsi" w:cstheme="minorHAnsi"/>
          <w:i/>
          <w:sz w:val="22"/>
          <w:szCs w:val="22"/>
        </w:rPr>
        <w:t>athletic/special event/crowd ma</w:t>
      </w:r>
      <w:r w:rsidR="006E6C6B" w:rsidRPr="0097299B">
        <w:rPr>
          <w:rFonts w:asciiTheme="minorHAnsi" w:hAnsiTheme="minorHAnsi" w:cstheme="minorHAnsi"/>
          <w:i/>
          <w:sz w:val="22"/>
          <w:szCs w:val="22"/>
        </w:rPr>
        <w:t xml:space="preserve">nagement, preserve safe campus/enforce law </w:t>
      </w:r>
      <w:r w:rsidR="006E6C6B" w:rsidRPr="0097299B">
        <w:rPr>
          <w:rFonts w:asciiTheme="minorHAnsi" w:hAnsiTheme="minorHAnsi" w:cstheme="minorHAnsi"/>
          <w:i/>
          <w:color w:val="000000" w:themeColor="text1"/>
          <w:sz w:val="22"/>
          <w:szCs w:val="22"/>
        </w:rPr>
        <w:t>and university policy</w:t>
      </w:r>
      <w:r w:rsidR="006E6C6B" w:rsidRPr="0097299B">
        <w:rPr>
          <w:rFonts w:asciiTheme="minorHAnsi" w:hAnsiTheme="minorHAnsi" w:cstheme="minorHAnsi"/>
          <w:i/>
          <w:sz w:val="22"/>
          <w:szCs w:val="22"/>
        </w:rPr>
        <w:t xml:space="preserve">, </w:t>
      </w:r>
      <w:r w:rsidRPr="0097299B">
        <w:rPr>
          <w:rFonts w:asciiTheme="minorHAnsi" w:hAnsiTheme="minorHAnsi" w:cstheme="minorHAnsi"/>
          <w:sz w:val="22"/>
          <w:szCs w:val="22"/>
        </w:rPr>
        <w:t>and</w:t>
      </w:r>
      <w:r w:rsidRPr="0097299B">
        <w:rPr>
          <w:rFonts w:asciiTheme="minorHAnsi" w:hAnsiTheme="minorHAnsi" w:cstheme="minorHAnsi"/>
          <w:i/>
          <w:sz w:val="22"/>
          <w:szCs w:val="22"/>
        </w:rPr>
        <w:t xml:space="preserve"> traffic direction/control</w:t>
      </w:r>
      <w:r w:rsidRPr="00FC2825">
        <w:rPr>
          <w:rFonts w:asciiTheme="minorHAnsi" w:hAnsiTheme="minorHAnsi" w:cstheme="minorHAnsi"/>
          <w:sz w:val="22"/>
          <w:szCs w:val="22"/>
        </w:rPr>
        <w:t xml:space="preserve">.  More than 80% of the departments also reported performing the activities </w:t>
      </w:r>
      <w:r w:rsidRPr="0097299B">
        <w:rPr>
          <w:rFonts w:asciiTheme="minorHAnsi" w:hAnsiTheme="minorHAnsi" w:cstheme="minorHAnsi"/>
          <w:i/>
          <w:sz w:val="22"/>
          <w:szCs w:val="22"/>
        </w:rPr>
        <w:t xml:space="preserve">providing traffic/parking services </w:t>
      </w:r>
      <w:r w:rsidRPr="0097299B">
        <w:rPr>
          <w:rFonts w:asciiTheme="minorHAnsi" w:hAnsiTheme="minorHAnsi" w:cstheme="minorHAnsi"/>
          <w:sz w:val="22"/>
          <w:szCs w:val="22"/>
        </w:rPr>
        <w:t>and</w:t>
      </w:r>
      <w:r w:rsidRPr="0097299B">
        <w:rPr>
          <w:rFonts w:asciiTheme="minorHAnsi" w:hAnsiTheme="minorHAnsi" w:cstheme="minorHAnsi"/>
          <w:i/>
          <w:sz w:val="22"/>
          <w:szCs w:val="22"/>
        </w:rPr>
        <w:t xml:space="preserve"> traffic safety education</w:t>
      </w:r>
      <w:r w:rsidRPr="00FC2825">
        <w:rPr>
          <w:rFonts w:asciiTheme="minorHAnsi" w:hAnsiTheme="minorHAnsi" w:cstheme="minorHAnsi"/>
          <w:sz w:val="22"/>
          <w:szCs w:val="22"/>
        </w:rPr>
        <w:t xml:space="preserve">. Fewer than 20% of the departments reported performing traffic engineering activities.  The most often cited reason for not performing </w:t>
      </w:r>
      <w:r w:rsidRPr="0097299B">
        <w:rPr>
          <w:rFonts w:asciiTheme="minorHAnsi" w:hAnsiTheme="minorHAnsi" w:cstheme="minorHAnsi"/>
          <w:i/>
          <w:sz w:val="22"/>
          <w:szCs w:val="22"/>
        </w:rPr>
        <w:t>traffic engineering</w:t>
      </w:r>
      <w:r w:rsidRPr="00FC2825">
        <w:rPr>
          <w:rFonts w:asciiTheme="minorHAnsi" w:hAnsiTheme="minorHAnsi" w:cstheme="minorHAnsi"/>
          <w:sz w:val="22"/>
          <w:szCs w:val="22"/>
        </w:rPr>
        <w:t xml:space="preserve"> activities was that these activities were “handled by another campus division/department.”</w:t>
      </w:r>
    </w:p>
    <w:p w:rsidR="00606C10" w:rsidRDefault="00606C10" w:rsidP="00606C10">
      <w:pPr>
        <w:rPr>
          <w:sz w:val="20"/>
          <w:szCs w:val="20"/>
        </w:rPr>
      </w:pPr>
    </w:p>
    <w:p w:rsidR="001C5ED2" w:rsidRPr="001C5ED2" w:rsidRDefault="001C5ED2" w:rsidP="00606C10">
      <w:pPr>
        <w:rPr>
          <w:rFonts w:asciiTheme="minorHAnsi" w:hAnsiTheme="minorHAnsi" w:cstheme="minorHAnsi"/>
          <w:i/>
          <w:sz w:val="22"/>
          <w:szCs w:val="22"/>
        </w:rPr>
      </w:pPr>
      <w:r w:rsidRPr="001C5ED2">
        <w:rPr>
          <w:rFonts w:asciiTheme="minorHAnsi" w:hAnsiTheme="minorHAnsi" w:cstheme="minorHAnsi"/>
          <w:i/>
          <w:sz w:val="22"/>
          <w:szCs w:val="22"/>
        </w:rPr>
        <w:t>Performance Effectiveness</w:t>
      </w:r>
    </w:p>
    <w:p w:rsidR="001C5ED2" w:rsidRPr="00F2045D" w:rsidRDefault="001C5ED2" w:rsidP="00606C10">
      <w:pPr>
        <w:rPr>
          <w:sz w:val="20"/>
          <w:szCs w:val="20"/>
        </w:rPr>
      </w:pPr>
    </w:p>
    <w:p w:rsidR="00606C10" w:rsidRPr="00FC2825" w:rsidRDefault="00606C10" w:rsidP="00606C10">
      <w:pPr>
        <w:rPr>
          <w:rFonts w:asciiTheme="minorHAnsi" w:eastAsiaTheme="majorEastAsia" w:hAnsiTheme="minorHAnsi" w:cstheme="minorHAnsi"/>
          <w:color w:val="000000" w:themeColor="text1"/>
          <w:spacing w:val="5"/>
          <w:kern w:val="28"/>
          <w:sz w:val="22"/>
          <w:szCs w:val="22"/>
        </w:rPr>
      </w:pPr>
      <w:r w:rsidRPr="00FC2825">
        <w:rPr>
          <w:rFonts w:asciiTheme="minorHAnsi" w:hAnsiTheme="minorHAnsi" w:cstheme="minorHAnsi"/>
          <w:color w:val="000000" w:themeColor="text1"/>
          <w:sz w:val="22"/>
          <w:szCs w:val="22"/>
        </w:rPr>
        <w:t xml:space="preserve">Seventy percent or more of the departments rated their performance of </w:t>
      </w:r>
      <w:r w:rsidRPr="0097299B">
        <w:rPr>
          <w:rFonts w:asciiTheme="minorHAnsi" w:hAnsiTheme="minorHAnsi" w:cstheme="minorHAnsi"/>
          <w:i/>
          <w:color w:val="000000" w:themeColor="text1"/>
          <w:sz w:val="22"/>
          <w:szCs w:val="22"/>
        </w:rPr>
        <w:t>p</w:t>
      </w:r>
      <w:r w:rsidRPr="0097299B">
        <w:rPr>
          <w:rFonts w:asciiTheme="minorHAnsi" w:hAnsiTheme="minorHAnsi" w:cstheme="minorHAnsi"/>
          <w:i/>
          <w:sz w:val="22"/>
          <w:szCs w:val="22"/>
        </w:rPr>
        <w:t>reserve safe, orderly campus/enforce law</w:t>
      </w:r>
      <w:r w:rsidR="006E6C6B" w:rsidRPr="0097299B">
        <w:rPr>
          <w:rFonts w:asciiTheme="minorHAnsi" w:hAnsiTheme="minorHAnsi" w:cstheme="minorHAnsi"/>
          <w:i/>
          <w:sz w:val="22"/>
          <w:szCs w:val="22"/>
        </w:rPr>
        <w:t xml:space="preserve"> </w:t>
      </w:r>
      <w:r w:rsidR="006E6C6B" w:rsidRPr="0097299B">
        <w:rPr>
          <w:rFonts w:asciiTheme="minorHAnsi" w:hAnsiTheme="minorHAnsi" w:cstheme="minorHAnsi"/>
          <w:i/>
          <w:color w:val="000000" w:themeColor="text1"/>
          <w:sz w:val="22"/>
          <w:szCs w:val="22"/>
        </w:rPr>
        <w:t>and university policy</w:t>
      </w:r>
      <w:r w:rsidRPr="0097299B">
        <w:rPr>
          <w:rFonts w:asciiTheme="minorHAnsi" w:hAnsiTheme="minorHAnsi" w:cstheme="minorHAnsi"/>
          <w:i/>
          <w:color w:val="000000" w:themeColor="text1"/>
          <w:sz w:val="22"/>
          <w:szCs w:val="22"/>
        </w:rPr>
        <w:t xml:space="preserve">, traffic direction/control, </w:t>
      </w:r>
      <w:r w:rsidRPr="0097299B">
        <w:rPr>
          <w:rFonts w:asciiTheme="minorHAnsi" w:hAnsiTheme="minorHAnsi" w:cstheme="minorHAnsi"/>
          <w:color w:val="000000" w:themeColor="text1"/>
          <w:sz w:val="22"/>
          <w:szCs w:val="22"/>
        </w:rPr>
        <w:t>and</w:t>
      </w:r>
      <w:r w:rsidRPr="0097299B">
        <w:rPr>
          <w:rFonts w:asciiTheme="minorHAnsi" w:hAnsiTheme="minorHAnsi" w:cstheme="minorHAnsi"/>
          <w:i/>
          <w:color w:val="000000" w:themeColor="text1"/>
          <w:sz w:val="22"/>
          <w:szCs w:val="22"/>
        </w:rPr>
        <w:t xml:space="preserve"> athletic/special event/crowd management</w:t>
      </w:r>
      <w:r w:rsidRPr="00B621F5">
        <w:rPr>
          <w:rFonts w:asciiTheme="minorHAnsi" w:hAnsiTheme="minorHAnsi" w:cstheme="minorHAnsi"/>
          <w:color w:val="000000" w:themeColor="text1"/>
          <w:sz w:val="22"/>
          <w:szCs w:val="22"/>
        </w:rPr>
        <w:t xml:space="preserve"> </w:t>
      </w:r>
      <w:r w:rsidRPr="00B621F5">
        <w:rPr>
          <w:rFonts w:asciiTheme="minorHAnsi" w:eastAsiaTheme="majorEastAsia" w:hAnsiTheme="minorHAnsi" w:cstheme="minorHAnsi"/>
          <w:color w:val="000000" w:themeColor="text1"/>
          <w:spacing w:val="5"/>
          <w:kern w:val="28"/>
          <w:sz w:val="22"/>
          <w:szCs w:val="22"/>
        </w:rPr>
        <w:t>as</w:t>
      </w:r>
      <w:r w:rsidRPr="00B621F5">
        <w:rPr>
          <w:rFonts w:asciiTheme="minorHAnsi" w:hAnsiTheme="minorHAnsi" w:cstheme="minorHAnsi"/>
          <w:color w:val="000000" w:themeColor="text1"/>
          <w:sz w:val="22"/>
          <w:szCs w:val="22"/>
        </w:rPr>
        <w:t xml:space="preserve"> “extremely/very effective.”</w:t>
      </w:r>
      <w:r w:rsidRPr="00FC2825">
        <w:rPr>
          <w:rFonts w:asciiTheme="minorHAnsi" w:hAnsiTheme="minorHAnsi" w:cstheme="minorHAnsi"/>
          <w:color w:val="000000" w:themeColor="text1"/>
          <w:sz w:val="22"/>
          <w:szCs w:val="22"/>
        </w:rPr>
        <w:t xml:space="preserve"> About two-thirds of the departments rated their performance on providing </w:t>
      </w:r>
      <w:r w:rsidRPr="0097299B">
        <w:rPr>
          <w:rFonts w:asciiTheme="minorHAnsi" w:hAnsiTheme="minorHAnsi" w:cstheme="minorHAnsi"/>
          <w:i/>
          <w:color w:val="000000" w:themeColor="text1"/>
          <w:sz w:val="22"/>
          <w:szCs w:val="22"/>
        </w:rPr>
        <w:t>traffic/parking services</w:t>
      </w:r>
      <w:r w:rsidRPr="00FC2825">
        <w:rPr>
          <w:rFonts w:asciiTheme="minorHAnsi" w:hAnsiTheme="minorHAnsi" w:cstheme="minorHAnsi"/>
          <w:color w:val="000000" w:themeColor="text1"/>
          <w:sz w:val="22"/>
          <w:szCs w:val="22"/>
        </w:rPr>
        <w:t xml:space="preserve"> as “moderately effective.” Of the three departments that reported performing </w:t>
      </w:r>
      <w:r w:rsidRPr="0097299B">
        <w:rPr>
          <w:rFonts w:asciiTheme="minorHAnsi" w:hAnsiTheme="minorHAnsi" w:cstheme="minorHAnsi"/>
          <w:i/>
          <w:color w:val="000000" w:themeColor="text1"/>
          <w:sz w:val="22"/>
          <w:szCs w:val="22"/>
        </w:rPr>
        <w:t>traffic engineering</w:t>
      </w:r>
      <w:r w:rsidRPr="00FC2825">
        <w:rPr>
          <w:rFonts w:asciiTheme="minorHAnsi" w:hAnsiTheme="minorHAnsi" w:cstheme="minorHAnsi"/>
          <w:color w:val="000000" w:themeColor="text1"/>
          <w:sz w:val="22"/>
          <w:szCs w:val="22"/>
        </w:rPr>
        <w:t xml:space="preserve">, only one department reported its performance </w:t>
      </w:r>
      <w:r w:rsidRPr="00FC2825">
        <w:rPr>
          <w:rFonts w:asciiTheme="minorHAnsi" w:eastAsiaTheme="majorEastAsia" w:hAnsiTheme="minorHAnsi" w:cstheme="minorHAnsi"/>
          <w:color w:val="000000" w:themeColor="text1"/>
          <w:spacing w:val="5"/>
          <w:kern w:val="28"/>
          <w:sz w:val="22"/>
          <w:szCs w:val="22"/>
        </w:rPr>
        <w:t>as</w:t>
      </w:r>
      <w:r w:rsidRPr="00FC2825">
        <w:rPr>
          <w:rFonts w:asciiTheme="minorHAnsi" w:hAnsiTheme="minorHAnsi" w:cstheme="minorHAnsi"/>
          <w:color w:val="000000" w:themeColor="text1"/>
          <w:sz w:val="22"/>
          <w:szCs w:val="22"/>
        </w:rPr>
        <w:t xml:space="preserve"> “extremely/very effective.” </w:t>
      </w:r>
      <w:r w:rsidRPr="00FC2825">
        <w:rPr>
          <w:rFonts w:asciiTheme="minorHAnsi" w:eastAsiaTheme="majorEastAsia" w:hAnsiTheme="minorHAnsi" w:cstheme="minorHAnsi"/>
          <w:color w:val="000000" w:themeColor="text1"/>
          <w:spacing w:val="5"/>
          <w:kern w:val="28"/>
          <w:sz w:val="22"/>
          <w:szCs w:val="22"/>
        </w:rPr>
        <w:t xml:space="preserve"> </w:t>
      </w:r>
    </w:p>
    <w:p w:rsidR="00606C10" w:rsidRPr="00FC2825" w:rsidRDefault="00606C10" w:rsidP="00606C10">
      <w:pPr>
        <w:rPr>
          <w:rFonts w:asciiTheme="minorHAnsi" w:eastAsiaTheme="majorEastAsia" w:hAnsiTheme="minorHAnsi" w:cstheme="minorHAnsi"/>
          <w:color w:val="000000" w:themeColor="text1"/>
          <w:spacing w:val="5"/>
          <w:kern w:val="28"/>
          <w:sz w:val="22"/>
          <w:szCs w:val="22"/>
        </w:rPr>
      </w:pPr>
    </w:p>
    <w:p w:rsidR="00606C10" w:rsidRPr="00997C89" w:rsidRDefault="00606C10" w:rsidP="00606C10">
      <w:pPr>
        <w:rPr>
          <w:rFonts w:asciiTheme="minorHAnsi" w:hAnsiTheme="minorHAnsi" w:cstheme="minorHAnsi"/>
          <w:b/>
          <w:i/>
        </w:rPr>
      </w:pPr>
      <w:r w:rsidRPr="00FC2825">
        <w:rPr>
          <w:rFonts w:asciiTheme="minorHAnsi" w:hAnsiTheme="minorHAnsi" w:cstheme="minorHAnsi"/>
          <w:sz w:val="22"/>
          <w:szCs w:val="22"/>
        </w:rPr>
        <w:t xml:space="preserve">Only one (7%) of the 14 departments that perform </w:t>
      </w:r>
      <w:r w:rsidRPr="0097299B">
        <w:rPr>
          <w:rFonts w:asciiTheme="minorHAnsi" w:hAnsiTheme="minorHAnsi" w:cstheme="minorHAnsi"/>
          <w:i/>
          <w:sz w:val="22"/>
          <w:szCs w:val="22"/>
        </w:rPr>
        <w:t>traffic/parking services</w:t>
      </w:r>
      <w:r w:rsidRPr="00FC2825">
        <w:rPr>
          <w:rFonts w:asciiTheme="minorHAnsi" w:hAnsiTheme="minorHAnsi" w:cstheme="minorHAnsi"/>
          <w:sz w:val="22"/>
          <w:szCs w:val="22"/>
        </w:rPr>
        <w:t xml:space="preserve"> reported its performance of this activity as only “slightly/not very effective.” This department cited three reasons for its relative ineffectiveness at this activity: lack of finances, lack of personnel, and lack of support from campus administration.</w:t>
      </w:r>
      <w:r w:rsidR="00F24621">
        <w:rPr>
          <w:rFonts w:asciiTheme="minorHAnsi" w:hAnsiTheme="minorHAnsi" w:cstheme="minorHAnsi"/>
          <w:b/>
          <w:i/>
        </w:rPr>
        <w:t xml:space="preserve"> </w:t>
      </w:r>
      <w:r>
        <w:rPr>
          <w:rFonts w:asciiTheme="minorHAnsi" w:hAnsiTheme="minorHAnsi" w:cstheme="minorHAnsi"/>
          <w:b/>
          <w:i/>
        </w:rPr>
        <w:br w:type="page"/>
      </w:r>
      <w:r w:rsidRPr="007B7C91">
        <w:rPr>
          <w:rFonts w:asciiTheme="minorHAnsi" w:hAnsiTheme="minorHAnsi" w:cstheme="minorHAnsi"/>
          <w:b/>
          <w:sz w:val="22"/>
          <w:szCs w:val="22"/>
        </w:rPr>
        <w:lastRenderedPageBreak/>
        <w:t>Public Institutions Performing the Function “Administration of Police and Security”</w:t>
      </w:r>
    </w:p>
    <w:p w:rsidR="00606C10" w:rsidRDefault="00606C10" w:rsidP="00606C10">
      <w:pPr>
        <w:rPr>
          <w:i/>
          <w:sz w:val="20"/>
          <w:szCs w:val="20"/>
        </w:rPr>
      </w:pPr>
    </w:p>
    <w:p w:rsidR="007D7AF2" w:rsidRPr="007D7AF2" w:rsidRDefault="007D7AF2" w:rsidP="00606C10">
      <w:pPr>
        <w:rPr>
          <w:rFonts w:asciiTheme="minorHAnsi" w:hAnsiTheme="minorHAnsi" w:cstheme="minorHAnsi"/>
          <w:i/>
          <w:sz w:val="22"/>
          <w:szCs w:val="22"/>
        </w:rPr>
      </w:pPr>
      <w:r w:rsidRPr="007D7AF2">
        <w:rPr>
          <w:rFonts w:asciiTheme="minorHAnsi" w:hAnsiTheme="minorHAnsi" w:cstheme="minorHAnsi"/>
          <w:i/>
          <w:sz w:val="22"/>
          <w:szCs w:val="22"/>
        </w:rPr>
        <w:t>Activities Performed</w:t>
      </w:r>
    </w:p>
    <w:p w:rsidR="007D7AF2" w:rsidRDefault="007D7AF2" w:rsidP="00606C10">
      <w:pPr>
        <w:rPr>
          <w:rFonts w:asciiTheme="minorHAnsi" w:hAnsiTheme="minorHAnsi" w:cstheme="minorHAnsi"/>
          <w:sz w:val="22"/>
          <w:szCs w:val="22"/>
        </w:rPr>
      </w:pPr>
    </w:p>
    <w:p w:rsidR="00606C10" w:rsidRPr="00B621F5" w:rsidRDefault="007D7AF2" w:rsidP="00606C10">
      <w:pPr>
        <w:rPr>
          <w:rFonts w:asciiTheme="minorHAnsi" w:hAnsiTheme="minorHAnsi" w:cstheme="minorHAnsi"/>
          <w:color w:val="000000" w:themeColor="text1"/>
          <w:sz w:val="22"/>
          <w:szCs w:val="22"/>
        </w:rPr>
      </w:pPr>
      <w:r>
        <w:rPr>
          <w:rFonts w:asciiTheme="minorHAnsi" w:hAnsiTheme="minorHAnsi" w:cstheme="minorHAnsi"/>
          <w:sz w:val="22"/>
          <w:szCs w:val="22"/>
        </w:rPr>
        <w:t>A</w:t>
      </w:r>
      <w:r w:rsidR="00606C10" w:rsidRPr="00FC2825">
        <w:rPr>
          <w:rFonts w:asciiTheme="minorHAnsi" w:hAnsiTheme="minorHAnsi" w:cstheme="minorHAnsi"/>
          <w:sz w:val="22"/>
          <w:szCs w:val="22"/>
        </w:rPr>
        <w:t xml:space="preserve">ll 16 public institutions with </w:t>
      </w:r>
      <w:r w:rsidR="00606C10" w:rsidRPr="00B621F5">
        <w:rPr>
          <w:rFonts w:asciiTheme="minorHAnsi" w:hAnsiTheme="minorHAnsi" w:cstheme="minorHAnsi"/>
          <w:color w:val="000000" w:themeColor="text1"/>
          <w:sz w:val="22"/>
          <w:szCs w:val="22"/>
        </w:rPr>
        <w:t xml:space="preserve">a </w:t>
      </w:r>
      <w:r w:rsidR="00997C89" w:rsidRPr="00B621F5">
        <w:rPr>
          <w:rFonts w:asciiTheme="minorHAnsi" w:hAnsiTheme="minorHAnsi" w:cstheme="minorHAnsi"/>
          <w:color w:val="000000" w:themeColor="text1"/>
          <w:sz w:val="22"/>
          <w:szCs w:val="22"/>
        </w:rPr>
        <w:t xml:space="preserve">sworn </w:t>
      </w:r>
      <w:r w:rsidR="00B621F5" w:rsidRPr="00B621F5">
        <w:rPr>
          <w:rFonts w:asciiTheme="minorHAnsi" w:hAnsiTheme="minorHAnsi" w:cstheme="minorHAnsi"/>
          <w:color w:val="000000" w:themeColor="text1"/>
          <w:sz w:val="22"/>
          <w:szCs w:val="22"/>
        </w:rPr>
        <w:t>police</w:t>
      </w:r>
      <w:r w:rsidR="00EA15F5" w:rsidRPr="00B621F5">
        <w:rPr>
          <w:rFonts w:asciiTheme="minorHAnsi" w:hAnsiTheme="minorHAnsi" w:cstheme="minorHAnsi"/>
          <w:color w:val="000000" w:themeColor="text1"/>
          <w:sz w:val="22"/>
          <w:szCs w:val="22"/>
        </w:rPr>
        <w:t xml:space="preserve"> </w:t>
      </w:r>
      <w:r w:rsidR="00997C89" w:rsidRPr="00B621F5">
        <w:rPr>
          <w:rFonts w:asciiTheme="minorHAnsi" w:hAnsiTheme="minorHAnsi" w:cstheme="minorHAnsi"/>
          <w:color w:val="000000" w:themeColor="text1"/>
          <w:sz w:val="22"/>
          <w:szCs w:val="22"/>
        </w:rPr>
        <w:t>department</w:t>
      </w:r>
      <w:r w:rsidR="00606C10" w:rsidRPr="00B621F5">
        <w:rPr>
          <w:rFonts w:asciiTheme="minorHAnsi" w:hAnsiTheme="minorHAnsi" w:cstheme="minorHAnsi"/>
          <w:color w:val="000000" w:themeColor="text1"/>
          <w:sz w:val="22"/>
          <w:szCs w:val="22"/>
        </w:rPr>
        <w:t xml:space="preserve"> (100%) reported that they perform the function Administration of Police and Security. Each of these departments was then asked which specific Administration of Police and Security activities it now performs.  Results are shown in Figure </w:t>
      </w:r>
      <w:r w:rsidR="00592685" w:rsidRPr="00B621F5">
        <w:rPr>
          <w:rFonts w:asciiTheme="minorHAnsi" w:hAnsiTheme="minorHAnsi" w:cstheme="minorHAnsi"/>
          <w:color w:val="000000" w:themeColor="text1"/>
          <w:sz w:val="22"/>
          <w:szCs w:val="22"/>
        </w:rPr>
        <w:t>5</w:t>
      </w:r>
      <w:r w:rsidR="00606C10" w:rsidRPr="00B621F5">
        <w:rPr>
          <w:rFonts w:asciiTheme="minorHAnsi" w:hAnsiTheme="minorHAnsi" w:cstheme="minorHAnsi"/>
          <w:color w:val="000000" w:themeColor="text1"/>
          <w:sz w:val="22"/>
          <w:szCs w:val="22"/>
        </w:rPr>
        <w:t xml:space="preserve">. </w:t>
      </w:r>
    </w:p>
    <w:p w:rsidR="00606C10" w:rsidRPr="00B621F5" w:rsidRDefault="00606C10" w:rsidP="00606C10">
      <w:pPr>
        <w:rPr>
          <w:i/>
          <w:color w:val="000000" w:themeColor="text1"/>
          <w:sz w:val="20"/>
          <w:szCs w:val="20"/>
        </w:rPr>
      </w:pPr>
    </w:p>
    <w:p w:rsidR="00606C10" w:rsidRPr="00B621F5" w:rsidRDefault="00606C10" w:rsidP="00606C10">
      <w:pPr>
        <w:pStyle w:val="Caption"/>
        <w:keepNext/>
        <w:spacing w:after="0" w:line="240" w:lineRule="auto"/>
        <w:jc w:val="center"/>
        <w:rPr>
          <w:i w:val="0"/>
          <w:color w:val="000000" w:themeColor="text1"/>
        </w:rPr>
      </w:pPr>
      <w:r w:rsidRPr="00B621F5">
        <w:rPr>
          <w:i w:val="0"/>
          <w:color w:val="000000" w:themeColor="text1"/>
        </w:rPr>
        <w:t xml:space="preserve">Figure </w:t>
      </w:r>
      <w:r w:rsidR="00B175F3" w:rsidRPr="00B621F5">
        <w:rPr>
          <w:i w:val="0"/>
          <w:color w:val="000000" w:themeColor="text1"/>
        </w:rPr>
        <w:fldChar w:fldCharType="begin"/>
      </w:r>
      <w:r w:rsidRPr="00B621F5">
        <w:rPr>
          <w:i w:val="0"/>
          <w:color w:val="000000" w:themeColor="text1"/>
        </w:rPr>
        <w:instrText xml:space="preserve"> SEQ Figure \* ARABIC </w:instrText>
      </w:r>
      <w:r w:rsidR="00B175F3" w:rsidRPr="00B621F5">
        <w:rPr>
          <w:i w:val="0"/>
          <w:color w:val="000000" w:themeColor="text1"/>
        </w:rPr>
        <w:fldChar w:fldCharType="separate"/>
      </w:r>
      <w:r w:rsidR="00F3563B">
        <w:rPr>
          <w:i w:val="0"/>
          <w:noProof/>
          <w:color w:val="000000" w:themeColor="text1"/>
        </w:rPr>
        <w:t>5</w:t>
      </w:r>
      <w:r w:rsidR="00B175F3" w:rsidRPr="00B621F5">
        <w:rPr>
          <w:i w:val="0"/>
          <w:color w:val="000000" w:themeColor="text1"/>
        </w:rPr>
        <w:fldChar w:fldCharType="end"/>
      </w:r>
      <w:r w:rsidRPr="00B621F5">
        <w:rPr>
          <w:i w:val="0"/>
          <w:color w:val="000000" w:themeColor="text1"/>
        </w:rPr>
        <w:t xml:space="preserve"> </w:t>
      </w:r>
    </w:p>
    <w:p w:rsidR="00606C10" w:rsidRPr="00B621F5" w:rsidRDefault="00606C10" w:rsidP="00606C10">
      <w:pPr>
        <w:pStyle w:val="Caption"/>
        <w:keepNext/>
        <w:spacing w:after="0" w:line="240" w:lineRule="auto"/>
        <w:jc w:val="center"/>
        <w:rPr>
          <w:i w:val="0"/>
          <w:color w:val="000000" w:themeColor="text1"/>
        </w:rPr>
      </w:pPr>
      <w:r w:rsidRPr="00B621F5">
        <w:rPr>
          <w:i w:val="0"/>
          <w:color w:val="000000" w:themeColor="text1"/>
        </w:rPr>
        <w:t xml:space="preserve">Public Institutions </w:t>
      </w:r>
      <w:r w:rsidR="004F5B36" w:rsidRPr="00B621F5">
        <w:rPr>
          <w:i w:val="0"/>
          <w:color w:val="000000" w:themeColor="text1"/>
        </w:rPr>
        <w:t xml:space="preserve">with </w:t>
      </w:r>
      <w:r w:rsidR="00997C89" w:rsidRPr="00B621F5">
        <w:rPr>
          <w:i w:val="0"/>
          <w:color w:val="000000" w:themeColor="text1"/>
        </w:rPr>
        <w:t xml:space="preserve">Sworn </w:t>
      </w:r>
      <w:r w:rsidR="00B621F5" w:rsidRPr="00B621F5">
        <w:rPr>
          <w:i w:val="0"/>
          <w:color w:val="000000" w:themeColor="text1"/>
        </w:rPr>
        <w:t>Police</w:t>
      </w:r>
      <w:r w:rsidR="00997C89" w:rsidRPr="00B621F5">
        <w:rPr>
          <w:i w:val="0"/>
          <w:color w:val="000000" w:themeColor="text1"/>
        </w:rPr>
        <w:t xml:space="preserve"> Department</w:t>
      </w:r>
    </w:p>
    <w:p w:rsidR="00606C10" w:rsidRPr="00010743" w:rsidRDefault="00606C10" w:rsidP="00606C10">
      <w:pPr>
        <w:pStyle w:val="Caption"/>
        <w:keepNext/>
        <w:spacing w:after="0" w:line="240" w:lineRule="auto"/>
        <w:jc w:val="center"/>
        <w:rPr>
          <w:i w:val="0"/>
        </w:rPr>
      </w:pPr>
      <w:r w:rsidRPr="00010743">
        <w:rPr>
          <w:i w:val="0"/>
        </w:rPr>
        <w:t xml:space="preserve">Percent Performing Administration of Police and Security </w:t>
      </w:r>
      <w:r>
        <w:rPr>
          <w:i w:val="0"/>
        </w:rPr>
        <w:t>Activities</w:t>
      </w:r>
    </w:p>
    <w:p w:rsidR="00606C10" w:rsidRDefault="00776618" w:rsidP="00606C10">
      <w:pPr>
        <w:keepNext/>
        <w:jc w:val="center"/>
      </w:pPr>
      <w:r w:rsidRPr="00776618">
        <w:rPr>
          <w:noProof/>
          <w:lang w:bidi="ar-SA"/>
        </w:rPr>
        <w:drawing>
          <wp:inline distT="0" distB="0" distL="0" distR="0">
            <wp:extent cx="5486400" cy="3383280"/>
            <wp:effectExtent l="19050" t="0" r="19050" b="762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97C89" w:rsidRPr="001B70F5" w:rsidRDefault="00DD49B8" w:rsidP="00997C89">
      <w:pPr>
        <w:pStyle w:val="Caption"/>
        <w:spacing w:after="0" w:line="240" w:lineRule="auto"/>
        <w:jc w:val="center"/>
        <w:rPr>
          <w:b w:val="0"/>
          <w:i w:val="0"/>
          <w:color w:val="000000" w:themeColor="text1"/>
          <w:sz w:val="16"/>
          <w:szCs w:val="16"/>
        </w:rPr>
      </w:pPr>
      <w:r w:rsidRPr="001B70F5">
        <w:rPr>
          <w:b w:val="0"/>
          <w:i w:val="0"/>
          <w:color w:val="000000" w:themeColor="text1"/>
          <w:sz w:val="16"/>
          <w:szCs w:val="16"/>
        </w:rPr>
        <w:t>Activities above</w:t>
      </w:r>
      <w:r w:rsidR="00B621F5" w:rsidRPr="001B70F5">
        <w:rPr>
          <w:b w:val="0"/>
          <w:i w:val="0"/>
          <w:color w:val="000000" w:themeColor="text1"/>
          <w:sz w:val="16"/>
          <w:szCs w:val="16"/>
        </w:rPr>
        <w:t xml:space="preserve"> are</w:t>
      </w:r>
      <w:r w:rsidR="00997C89" w:rsidRPr="001B70F5">
        <w:rPr>
          <w:b w:val="0"/>
          <w:i w:val="0"/>
          <w:color w:val="000000" w:themeColor="text1"/>
          <w:sz w:val="16"/>
          <w:szCs w:val="16"/>
        </w:rPr>
        <w:t xml:space="preserve"> from IACLEA Accreditation Standards Manual, CAS Self-Assessment</w:t>
      </w:r>
    </w:p>
    <w:p w:rsidR="00606C10" w:rsidRPr="001B70F5" w:rsidRDefault="00997C89" w:rsidP="00E54D89">
      <w:pPr>
        <w:pStyle w:val="Caption"/>
        <w:spacing w:after="0" w:line="240" w:lineRule="auto"/>
        <w:jc w:val="center"/>
        <w:rPr>
          <w:b w:val="0"/>
          <w:i w:val="0"/>
          <w:color w:val="000000" w:themeColor="text1"/>
          <w:sz w:val="16"/>
          <w:szCs w:val="16"/>
        </w:rPr>
      </w:pPr>
      <w:r w:rsidRPr="001B70F5">
        <w:rPr>
          <w:b w:val="0"/>
          <w:i w:val="0"/>
          <w:color w:val="000000" w:themeColor="text1"/>
          <w:sz w:val="16"/>
          <w:szCs w:val="16"/>
        </w:rPr>
        <w:t xml:space="preserve"> Guide for Campus Police and Security Programs, </w:t>
      </w:r>
      <w:r w:rsidR="00B621F5" w:rsidRPr="001B70F5">
        <w:rPr>
          <w:b w:val="0"/>
          <w:i w:val="0"/>
          <w:color w:val="000000" w:themeColor="text1"/>
          <w:sz w:val="16"/>
          <w:szCs w:val="16"/>
        </w:rPr>
        <w:t xml:space="preserve">and </w:t>
      </w:r>
      <w:r w:rsidRPr="001B70F5">
        <w:rPr>
          <w:b w:val="0"/>
          <w:i w:val="0"/>
          <w:color w:val="000000" w:themeColor="text1"/>
          <w:sz w:val="16"/>
          <w:szCs w:val="16"/>
        </w:rPr>
        <w:t>CALEA S</w:t>
      </w:r>
      <w:r w:rsidR="00F56BF9" w:rsidRPr="001B70F5">
        <w:rPr>
          <w:b w:val="0"/>
          <w:i w:val="0"/>
          <w:color w:val="000000" w:themeColor="text1"/>
          <w:sz w:val="16"/>
          <w:szCs w:val="16"/>
        </w:rPr>
        <w:t xml:space="preserve"> Campus Security Standards Manual </w:t>
      </w:r>
    </w:p>
    <w:p w:rsidR="00E54D89" w:rsidRPr="00A05B9A" w:rsidRDefault="00E54D89" w:rsidP="00E54D89">
      <w:pPr>
        <w:rPr>
          <w:color w:val="000000" w:themeColor="text1"/>
          <w:lang w:bidi="ar-SA"/>
        </w:rPr>
      </w:pPr>
    </w:p>
    <w:p w:rsidR="00606C10" w:rsidRDefault="00606C10" w:rsidP="00606C10">
      <w:pPr>
        <w:rPr>
          <w:rFonts w:asciiTheme="minorHAnsi" w:hAnsiTheme="minorHAnsi" w:cstheme="minorHAnsi"/>
          <w:sz w:val="22"/>
          <w:szCs w:val="22"/>
        </w:rPr>
      </w:pPr>
      <w:r w:rsidRPr="00FC2825">
        <w:rPr>
          <w:rFonts w:asciiTheme="minorHAnsi" w:hAnsiTheme="minorHAnsi" w:cstheme="minorHAnsi"/>
          <w:sz w:val="22"/>
          <w:szCs w:val="22"/>
        </w:rPr>
        <w:t xml:space="preserve">All 16 departments (100%) reported that they perform </w:t>
      </w:r>
      <w:r w:rsidR="0097299B">
        <w:rPr>
          <w:rFonts w:asciiTheme="minorHAnsi" w:hAnsiTheme="minorHAnsi" w:cstheme="minorHAnsi"/>
          <w:sz w:val="22"/>
          <w:szCs w:val="22"/>
        </w:rPr>
        <w:t>at least nine of the 15</w:t>
      </w:r>
      <w:r w:rsidRPr="00FC2825">
        <w:rPr>
          <w:rFonts w:asciiTheme="minorHAnsi" w:hAnsiTheme="minorHAnsi" w:cstheme="minorHAnsi"/>
          <w:sz w:val="22"/>
          <w:szCs w:val="22"/>
        </w:rPr>
        <w:t xml:space="preserve"> specific Administration of Police and Security activities listed </w:t>
      </w:r>
      <w:r w:rsidR="00E318D2">
        <w:rPr>
          <w:rFonts w:asciiTheme="minorHAnsi" w:hAnsiTheme="minorHAnsi" w:cstheme="minorHAnsi"/>
          <w:sz w:val="22"/>
          <w:szCs w:val="22"/>
        </w:rPr>
        <w:t>above</w:t>
      </w:r>
      <w:r w:rsidRPr="00FC2825">
        <w:rPr>
          <w:rFonts w:asciiTheme="minorHAnsi" w:hAnsiTheme="minorHAnsi" w:cstheme="minorHAnsi"/>
          <w:sz w:val="22"/>
          <w:szCs w:val="22"/>
        </w:rPr>
        <w:t>, including:</w:t>
      </w:r>
    </w:p>
    <w:p w:rsidR="00AA1CD5" w:rsidRPr="00FC2825" w:rsidRDefault="00AA1CD5" w:rsidP="00606C10">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4"/>
        <w:gridCol w:w="4872"/>
      </w:tblGrid>
      <w:tr w:rsidR="00437774" w:rsidTr="00437774">
        <w:tc>
          <w:tcPr>
            <w:tcW w:w="5148" w:type="dxa"/>
          </w:tcPr>
          <w:p w:rsidR="00437774" w:rsidRPr="0097299B" w:rsidRDefault="00437774" w:rsidP="00437774">
            <w:pPr>
              <w:pStyle w:val="ListParagraph"/>
              <w:numPr>
                <w:ilvl w:val="0"/>
                <w:numId w:val="19"/>
              </w:numPr>
              <w:ind w:left="216" w:hanging="216"/>
              <w:rPr>
                <w:rFonts w:asciiTheme="minorHAnsi" w:hAnsiTheme="minorHAnsi" w:cstheme="minorHAnsi"/>
                <w:i/>
                <w:sz w:val="22"/>
                <w:szCs w:val="22"/>
              </w:rPr>
            </w:pPr>
            <w:r w:rsidRPr="0097299B">
              <w:rPr>
                <w:rFonts w:asciiTheme="minorHAnsi" w:hAnsiTheme="minorHAnsi" w:cstheme="minorHAnsi"/>
                <w:i/>
                <w:sz w:val="22"/>
                <w:szCs w:val="22"/>
              </w:rPr>
              <w:t xml:space="preserve">Evidence collection, storage and control </w:t>
            </w:r>
            <w:r w:rsidRPr="0097299B">
              <w:rPr>
                <w:rFonts w:asciiTheme="minorHAnsi" w:hAnsiTheme="minorHAnsi" w:cstheme="minorHAnsi"/>
                <w:sz w:val="22"/>
                <w:szCs w:val="22"/>
              </w:rPr>
              <w:t>(100%)</w:t>
            </w:r>
          </w:p>
        </w:tc>
        <w:tc>
          <w:tcPr>
            <w:tcW w:w="5148" w:type="dxa"/>
          </w:tcPr>
          <w:p w:rsidR="00437774" w:rsidRPr="0097299B" w:rsidRDefault="00437774" w:rsidP="00437774">
            <w:pPr>
              <w:pStyle w:val="ListParagraph"/>
              <w:numPr>
                <w:ilvl w:val="0"/>
                <w:numId w:val="19"/>
              </w:numPr>
              <w:ind w:left="216" w:hanging="216"/>
              <w:rPr>
                <w:rFonts w:asciiTheme="minorHAnsi" w:hAnsiTheme="minorHAnsi" w:cstheme="minorHAnsi"/>
                <w:i/>
                <w:sz w:val="22"/>
                <w:szCs w:val="22"/>
              </w:rPr>
            </w:pPr>
            <w:r w:rsidRPr="0097299B">
              <w:rPr>
                <w:rFonts w:asciiTheme="minorHAnsi" w:hAnsiTheme="minorHAnsi" w:cstheme="minorHAnsi"/>
                <w:i/>
                <w:sz w:val="22"/>
                <w:szCs w:val="22"/>
              </w:rPr>
              <w:t xml:space="preserve">Publish reports/statistics </w:t>
            </w:r>
            <w:r w:rsidRPr="0097299B">
              <w:rPr>
                <w:rFonts w:asciiTheme="minorHAnsi" w:hAnsiTheme="minorHAnsi" w:cstheme="minorHAnsi"/>
                <w:sz w:val="22"/>
                <w:szCs w:val="22"/>
              </w:rPr>
              <w:t>(100%)</w:t>
            </w:r>
          </w:p>
        </w:tc>
      </w:tr>
      <w:tr w:rsidR="00437774" w:rsidTr="00437774">
        <w:tc>
          <w:tcPr>
            <w:tcW w:w="5148" w:type="dxa"/>
          </w:tcPr>
          <w:p w:rsidR="00437774" w:rsidRPr="0097299B" w:rsidRDefault="00437774" w:rsidP="00437774">
            <w:pPr>
              <w:pStyle w:val="ListParagraph"/>
              <w:numPr>
                <w:ilvl w:val="0"/>
                <w:numId w:val="19"/>
              </w:numPr>
              <w:ind w:left="216" w:hanging="216"/>
              <w:rPr>
                <w:rFonts w:asciiTheme="minorHAnsi" w:hAnsiTheme="minorHAnsi" w:cstheme="minorHAnsi"/>
                <w:i/>
                <w:sz w:val="22"/>
                <w:szCs w:val="22"/>
              </w:rPr>
            </w:pPr>
            <w:r w:rsidRPr="0097299B">
              <w:rPr>
                <w:rFonts w:asciiTheme="minorHAnsi" w:hAnsiTheme="minorHAnsi" w:cstheme="minorHAnsi"/>
                <w:i/>
                <w:sz w:val="22"/>
                <w:szCs w:val="22"/>
              </w:rPr>
              <w:t xml:space="preserve">Fiscal management </w:t>
            </w:r>
            <w:r w:rsidRPr="0097299B">
              <w:rPr>
                <w:rFonts w:asciiTheme="minorHAnsi" w:hAnsiTheme="minorHAnsi" w:cstheme="minorHAnsi"/>
                <w:sz w:val="22"/>
                <w:szCs w:val="22"/>
              </w:rPr>
              <w:t>(100%)</w:t>
            </w:r>
          </w:p>
        </w:tc>
        <w:tc>
          <w:tcPr>
            <w:tcW w:w="5148" w:type="dxa"/>
          </w:tcPr>
          <w:p w:rsidR="00437774" w:rsidRPr="0097299B" w:rsidRDefault="00437774" w:rsidP="00437774">
            <w:pPr>
              <w:pStyle w:val="ListParagraph"/>
              <w:numPr>
                <w:ilvl w:val="0"/>
                <w:numId w:val="19"/>
              </w:numPr>
              <w:ind w:left="216" w:hanging="216"/>
              <w:rPr>
                <w:rFonts w:asciiTheme="minorHAnsi" w:hAnsiTheme="minorHAnsi" w:cstheme="minorHAnsi"/>
                <w:i/>
                <w:sz w:val="22"/>
                <w:szCs w:val="22"/>
              </w:rPr>
            </w:pPr>
            <w:r w:rsidRPr="0097299B">
              <w:rPr>
                <w:rFonts w:asciiTheme="minorHAnsi" w:hAnsiTheme="minorHAnsi" w:cstheme="minorHAnsi"/>
                <w:i/>
                <w:sz w:val="22"/>
                <w:szCs w:val="22"/>
              </w:rPr>
              <w:t xml:space="preserve">Records management </w:t>
            </w:r>
            <w:r w:rsidRPr="0097299B">
              <w:rPr>
                <w:rFonts w:asciiTheme="minorHAnsi" w:hAnsiTheme="minorHAnsi" w:cstheme="minorHAnsi"/>
                <w:sz w:val="22"/>
                <w:szCs w:val="22"/>
              </w:rPr>
              <w:t>(100%)</w:t>
            </w:r>
          </w:p>
        </w:tc>
      </w:tr>
      <w:tr w:rsidR="00437774" w:rsidTr="00437774">
        <w:tc>
          <w:tcPr>
            <w:tcW w:w="5148" w:type="dxa"/>
          </w:tcPr>
          <w:p w:rsidR="00437774" w:rsidRPr="0097299B" w:rsidRDefault="00437774" w:rsidP="00437774">
            <w:pPr>
              <w:pStyle w:val="ListParagraph"/>
              <w:numPr>
                <w:ilvl w:val="0"/>
                <w:numId w:val="19"/>
              </w:numPr>
              <w:ind w:left="216" w:hanging="216"/>
              <w:rPr>
                <w:rFonts w:asciiTheme="minorHAnsi" w:hAnsiTheme="minorHAnsi" w:cstheme="minorHAnsi"/>
                <w:i/>
                <w:sz w:val="22"/>
                <w:szCs w:val="22"/>
              </w:rPr>
            </w:pPr>
            <w:r w:rsidRPr="0097299B">
              <w:rPr>
                <w:rFonts w:asciiTheme="minorHAnsi" w:hAnsiTheme="minorHAnsi" w:cstheme="minorHAnsi"/>
                <w:i/>
                <w:sz w:val="22"/>
                <w:szCs w:val="22"/>
              </w:rPr>
              <w:t xml:space="preserve">Internal affairs </w:t>
            </w:r>
            <w:r w:rsidRPr="0097299B">
              <w:rPr>
                <w:rFonts w:asciiTheme="minorHAnsi" w:hAnsiTheme="minorHAnsi" w:cstheme="minorHAnsi"/>
                <w:sz w:val="22"/>
                <w:szCs w:val="22"/>
              </w:rPr>
              <w:t>(100%)</w:t>
            </w:r>
          </w:p>
        </w:tc>
        <w:tc>
          <w:tcPr>
            <w:tcW w:w="5148" w:type="dxa"/>
          </w:tcPr>
          <w:p w:rsidR="00437774" w:rsidRPr="0097299B" w:rsidRDefault="00437774" w:rsidP="00437774">
            <w:pPr>
              <w:pStyle w:val="ListParagraph"/>
              <w:numPr>
                <w:ilvl w:val="0"/>
                <w:numId w:val="19"/>
              </w:numPr>
              <w:ind w:left="216" w:hanging="216"/>
              <w:rPr>
                <w:rFonts w:asciiTheme="minorHAnsi" w:hAnsiTheme="minorHAnsi" w:cstheme="minorHAnsi"/>
                <w:i/>
                <w:sz w:val="22"/>
                <w:szCs w:val="22"/>
              </w:rPr>
            </w:pPr>
            <w:r w:rsidRPr="0097299B">
              <w:rPr>
                <w:rFonts w:asciiTheme="minorHAnsi" w:hAnsiTheme="minorHAnsi" w:cstheme="minorHAnsi"/>
                <w:i/>
                <w:sz w:val="22"/>
                <w:szCs w:val="22"/>
              </w:rPr>
              <w:t xml:space="preserve">Records/reports distribution </w:t>
            </w:r>
            <w:r w:rsidRPr="0097299B">
              <w:rPr>
                <w:rFonts w:asciiTheme="minorHAnsi" w:hAnsiTheme="minorHAnsi" w:cstheme="minorHAnsi"/>
                <w:sz w:val="22"/>
                <w:szCs w:val="22"/>
              </w:rPr>
              <w:t>(100%)</w:t>
            </w:r>
          </w:p>
        </w:tc>
      </w:tr>
      <w:tr w:rsidR="00437774" w:rsidTr="00437774">
        <w:tc>
          <w:tcPr>
            <w:tcW w:w="5148" w:type="dxa"/>
          </w:tcPr>
          <w:p w:rsidR="00437774" w:rsidRPr="0097299B" w:rsidRDefault="00437774" w:rsidP="00437774">
            <w:pPr>
              <w:pStyle w:val="ListParagraph"/>
              <w:numPr>
                <w:ilvl w:val="0"/>
                <w:numId w:val="19"/>
              </w:numPr>
              <w:ind w:left="216" w:hanging="216"/>
              <w:rPr>
                <w:rFonts w:asciiTheme="minorHAnsi" w:hAnsiTheme="minorHAnsi" w:cstheme="minorHAnsi"/>
                <w:i/>
                <w:sz w:val="22"/>
                <w:szCs w:val="22"/>
              </w:rPr>
            </w:pPr>
            <w:r w:rsidRPr="0097299B">
              <w:rPr>
                <w:rFonts w:asciiTheme="minorHAnsi" w:hAnsiTheme="minorHAnsi" w:cstheme="minorHAnsi"/>
                <w:i/>
                <w:sz w:val="22"/>
                <w:szCs w:val="22"/>
              </w:rPr>
              <w:t xml:space="preserve">Establish mutual aid agreement with local LE </w:t>
            </w:r>
            <w:r w:rsidRPr="0097299B">
              <w:rPr>
                <w:rFonts w:asciiTheme="minorHAnsi" w:hAnsiTheme="minorHAnsi" w:cstheme="minorHAnsi"/>
                <w:sz w:val="22"/>
                <w:szCs w:val="22"/>
              </w:rPr>
              <w:t>(100%)</w:t>
            </w:r>
          </w:p>
        </w:tc>
        <w:tc>
          <w:tcPr>
            <w:tcW w:w="5148" w:type="dxa"/>
          </w:tcPr>
          <w:p w:rsidR="00437774" w:rsidRPr="0097299B" w:rsidRDefault="00437774" w:rsidP="00437774">
            <w:pPr>
              <w:pStyle w:val="ListParagraph"/>
              <w:numPr>
                <w:ilvl w:val="0"/>
                <w:numId w:val="19"/>
              </w:numPr>
              <w:ind w:left="216" w:hanging="216"/>
              <w:rPr>
                <w:rFonts w:asciiTheme="minorHAnsi" w:hAnsiTheme="minorHAnsi" w:cstheme="minorHAnsi"/>
                <w:i/>
                <w:sz w:val="22"/>
                <w:szCs w:val="22"/>
              </w:rPr>
            </w:pPr>
            <w:r w:rsidRPr="0097299B">
              <w:rPr>
                <w:rFonts w:asciiTheme="minorHAnsi" w:hAnsiTheme="minorHAnsi" w:cstheme="minorHAnsi"/>
                <w:i/>
                <w:sz w:val="22"/>
                <w:szCs w:val="22"/>
              </w:rPr>
              <w:t xml:space="preserve">Weapons management/storage/control </w:t>
            </w:r>
            <w:r w:rsidRPr="0097299B">
              <w:rPr>
                <w:rFonts w:asciiTheme="minorHAnsi" w:hAnsiTheme="minorHAnsi" w:cstheme="minorHAnsi"/>
                <w:sz w:val="22"/>
                <w:szCs w:val="22"/>
              </w:rPr>
              <w:t>(100%)</w:t>
            </w:r>
          </w:p>
        </w:tc>
      </w:tr>
      <w:tr w:rsidR="00965444" w:rsidTr="00437774">
        <w:tc>
          <w:tcPr>
            <w:tcW w:w="5148" w:type="dxa"/>
          </w:tcPr>
          <w:p w:rsidR="00965444" w:rsidRDefault="00437774" w:rsidP="00AA1CD5">
            <w:pPr>
              <w:pStyle w:val="ListParagraph"/>
              <w:numPr>
                <w:ilvl w:val="0"/>
                <w:numId w:val="19"/>
              </w:numPr>
              <w:ind w:left="216" w:hanging="216"/>
              <w:rPr>
                <w:rFonts w:asciiTheme="minorHAnsi" w:hAnsiTheme="minorHAnsi" w:cstheme="minorHAnsi"/>
                <w:sz w:val="22"/>
                <w:szCs w:val="22"/>
              </w:rPr>
            </w:pPr>
            <w:r w:rsidRPr="00BC2187">
              <w:rPr>
                <w:rFonts w:asciiTheme="minorHAnsi" w:hAnsiTheme="minorHAnsi" w:cstheme="minorHAnsi"/>
                <w:i/>
                <w:sz w:val="22"/>
                <w:szCs w:val="22"/>
              </w:rPr>
              <w:t>Personnel administration</w:t>
            </w:r>
            <w:r>
              <w:rPr>
                <w:rFonts w:asciiTheme="minorHAnsi" w:hAnsiTheme="minorHAnsi" w:cstheme="minorHAnsi"/>
                <w:sz w:val="22"/>
                <w:szCs w:val="22"/>
              </w:rPr>
              <w:t xml:space="preserve"> (100%)</w:t>
            </w:r>
          </w:p>
        </w:tc>
        <w:tc>
          <w:tcPr>
            <w:tcW w:w="5148" w:type="dxa"/>
          </w:tcPr>
          <w:p w:rsidR="00965444" w:rsidRPr="00437774" w:rsidRDefault="00965444" w:rsidP="00437774">
            <w:pPr>
              <w:rPr>
                <w:rFonts w:asciiTheme="minorHAnsi" w:hAnsiTheme="minorHAnsi" w:cstheme="minorHAnsi"/>
                <w:sz w:val="22"/>
                <w:szCs w:val="22"/>
              </w:rPr>
            </w:pPr>
          </w:p>
        </w:tc>
      </w:tr>
    </w:tbl>
    <w:p w:rsidR="00606C10" w:rsidRPr="00AA1CD5" w:rsidRDefault="00606C10" w:rsidP="00AA1CD5">
      <w:pPr>
        <w:rPr>
          <w:rFonts w:asciiTheme="minorHAnsi" w:hAnsiTheme="minorHAnsi" w:cstheme="minorHAnsi"/>
          <w:sz w:val="22"/>
          <w:szCs w:val="22"/>
        </w:rPr>
      </w:pPr>
      <w:r w:rsidRPr="00AA1CD5">
        <w:rPr>
          <w:rFonts w:asciiTheme="minorHAnsi" w:hAnsiTheme="minorHAnsi" w:cstheme="minorHAnsi"/>
          <w:sz w:val="22"/>
          <w:szCs w:val="22"/>
        </w:rPr>
        <w:tab/>
      </w:r>
      <w:r w:rsidRPr="00AA1CD5">
        <w:rPr>
          <w:rFonts w:asciiTheme="minorHAnsi" w:hAnsiTheme="minorHAnsi" w:cstheme="minorHAnsi"/>
          <w:sz w:val="22"/>
          <w:szCs w:val="22"/>
        </w:rPr>
        <w:tab/>
      </w:r>
      <w:r w:rsidRPr="00AA1CD5">
        <w:rPr>
          <w:rFonts w:asciiTheme="minorHAnsi" w:hAnsiTheme="minorHAnsi" w:cstheme="minorHAnsi"/>
          <w:sz w:val="22"/>
          <w:szCs w:val="22"/>
        </w:rPr>
        <w:tab/>
      </w:r>
      <w:r w:rsidRPr="00AA1CD5">
        <w:rPr>
          <w:rFonts w:asciiTheme="minorHAnsi" w:hAnsiTheme="minorHAnsi" w:cstheme="minorHAnsi"/>
          <w:sz w:val="22"/>
          <w:szCs w:val="22"/>
        </w:rPr>
        <w:tab/>
        <w:t xml:space="preserve"> </w:t>
      </w:r>
    </w:p>
    <w:p w:rsidR="00BC6362" w:rsidRDefault="002A5A81" w:rsidP="00606C10">
      <w:pPr>
        <w:rPr>
          <w:rFonts w:asciiTheme="minorHAnsi" w:hAnsiTheme="minorHAnsi" w:cstheme="minorHAnsi"/>
          <w:sz w:val="22"/>
          <w:szCs w:val="22"/>
        </w:rPr>
      </w:pPr>
      <w:r>
        <w:rPr>
          <w:rFonts w:asciiTheme="minorHAnsi" w:hAnsiTheme="minorHAnsi" w:cstheme="minorHAnsi"/>
          <w:sz w:val="22"/>
          <w:szCs w:val="22"/>
        </w:rPr>
        <w:t>Additionally</w:t>
      </w:r>
      <w:r w:rsidR="00606C10" w:rsidRPr="00FC2825">
        <w:rPr>
          <w:rFonts w:asciiTheme="minorHAnsi" w:hAnsiTheme="minorHAnsi" w:cstheme="minorHAnsi"/>
          <w:sz w:val="22"/>
          <w:szCs w:val="22"/>
        </w:rPr>
        <w:t xml:space="preserve">, more than 80% of the departments reported that they also perform the activities </w:t>
      </w:r>
      <w:r w:rsidR="00606C10" w:rsidRPr="002A5A81">
        <w:rPr>
          <w:rFonts w:asciiTheme="minorHAnsi" w:hAnsiTheme="minorHAnsi" w:cstheme="minorHAnsi"/>
          <w:i/>
          <w:sz w:val="22"/>
          <w:szCs w:val="22"/>
        </w:rPr>
        <w:t xml:space="preserve">communications/dispatch/crime reporting, emergency communications, in-service training and education for officers, vehicle management, </w:t>
      </w:r>
      <w:r w:rsidR="00606C10" w:rsidRPr="002A5A81">
        <w:rPr>
          <w:rFonts w:asciiTheme="minorHAnsi" w:hAnsiTheme="minorHAnsi" w:cstheme="minorHAnsi"/>
          <w:sz w:val="22"/>
          <w:szCs w:val="22"/>
        </w:rPr>
        <w:t>and</w:t>
      </w:r>
      <w:r w:rsidR="00606C10" w:rsidRPr="002A5A81">
        <w:rPr>
          <w:rFonts w:asciiTheme="minorHAnsi" w:hAnsiTheme="minorHAnsi" w:cstheme="minorHAnsi"/>
          <w:i/>
          <w:sz w:val="22"/>
          <w:szCs w:val="22"/>
        </w:rPr>
        <w:t xml:space="preserve"> Title IX compliance</w:t>
      </w:r>
      <w:r w:rsidR="00606C10" w:rsidRPr="00FC2825">
        <w:rPr>
          <w:rFonts w:asciiTheme="minorHAnsi" w:hAnsiTheme="minorHAnsi" w:cstheme="minorHAnsi"/>
          <w:sz w:val="22"/>
          <w:szCs w:val="22"/>
        </w:rPr>
        <w:t>. The least-reported activity performed was facilities/property management, which was reported by only about 55% of departments. Departments not performing this activity most often cited “handled by another campus division/department” as the reason it is not performed.</w:t>
      </w:r>
      <w:r w:rsidR="004B546E">
        <w:rPr>
          <w:rFonts w:asciiTheme="minorHAnsi" w:hAnsiTheme="minorHAnsi" w:cstheme="minorHAnsi"/>
          <w:sz w:val="22"/>
          <w:szCs w:val="22"/>
        </w:rPr>
        <w:t xml:space="preserve"> </w:t>
      </w:r>
    </w:p>
    <w:p w:rsidR="00BC6362" w:rsidRPr="00BC6362" w:rsidRDefault="00BC6362" w:rsidP="00606C10">
      <w:pPr>
        <w:rPr>
          <w:rFonts w:asciiTheme="minorHAnsi" w:hAnsiTheme="minorHAnsi" w:cstheme="minorHAnsi"/>
          <w:i/>
          <w:sz w:val="22"/>
          <w:szCs w:val="22"/>
        </w:rPr>
      </w:pPr>
      <w:r w:rsidRPr="00BC6362">
        <w:rPr>
          <w:rFonts w:asciiTheme="minorHAnsi" w:hAnsiTheme="minorHAnsi" w:cstheme="minorHAnsi"/>
          <w:i/>
          <w:sz w:val="22"/>
          <w:szCs w:val="22"/>
        </w:rPr>
        <w:t>Performance Effectiveness</w:t>
      </w:r>
    </w:p>
    <w:p w:rsidR="00AA1CD5" w:rsidRPr="004B546E" w:rsidRDefault="004B546E" w:rsidP="00606C10">
      <w:pPr>
        <w:rPr>
          <w:rFonts w:asciiTheme="minorHAnsi" w:hAnsiTheme="minorHAnsi" w:cstheme="minorHAnsi"/>
          <w:sz w:val="22"/>
          <w:szCs w:val="22"/>
        </w:rPr>
      </w:pPr>
      <w:r>
        <w:rPr>
          <w:rFonts w:asciiTheme="minorHAnsi" w:hAnsiTheme="minorHAnsi" w:cstheme="minorHAnsi"/>
          <w:sz w:val="22"/>
          <w:szCs w:val="22"/>
        </w:rPr>
        <w:lastRenderedPageBreak/>
        <w:t xml:space="preserve"> </w:t>
      </w:r>
      <w:r w:rsidR="00606C10" w:rsidRPr="00360CC1">
        <w:rPr>
          <w:rFonts w:asciiTheme="minorHAnsi" w:hAnsiTheme="minorHAnsi" w:cstheme="minorHAnsi"/>
          <w:sz w:val="22"/>
          <w:szCs w:val="22"/>
        </w:rPr>
        <w:t>Ninety</w:t>
      </w:r>
      <w:r w:rsidR="00606C10" w:rsidRPr="00360CC1">
        <w:rPr>
          <w:rFonts w:asciiTheme="minorHAnsi" w:hAnsiTheme="minorHAnsi" w:cstheme="minorHAnsi"/>
          <w:color w:val="000000" w:themeColor="text1"/>
          <w:sz w:val="22"/>
          <w:szCs w:val="22"/>
        </w:rPr>
        <w:t xml:space="preserve"> percent or more of the departments reported their performance of </w:t>
      </w:r>
      <w:r w:rsidR="00606C10" w:rsidRPr="002A5A81">
        <w:rPr>
          <w:rFonts w:asciiTheme="minorHAnsi" w:hAnsiTheme="minorHAnsi" w:cstheme="minorHAnsi"/>
          <w:i/>
          <w:color w:val="000000" w:themeColor="text1"/>
          <w:sz w:val="22"/>
          <w:szCs w:val="22"/>
        </w:rPr>
        <w:t>p</w:t>
      </w:r>
      <w:r w:rsidR="00606C10" w:rsidRPr="002A5A81">
        <w:rPr>
          <w:rFonts w:asciiTheme="minorHAnsi" w:hAnsiTheme="minorHAnsi" w:cstheme="minorHAnsi"/>
          <w:i/>
          <w:sz w:val="22"/>
          <w:szCs w:val="22"/>
        </w:rPr>
        <w:t xml:space="preserve">ublish reports/statistics, establish mutual aid agreement with local law enforcement, </w:t>
      </w:r>
      <w:r w:rsidR="00606C10" w:rsidRPr="002A5A81">
        <w:rPr>
          <w:rFonts w:asciiTheme="minorHAnsi" w:hAnsiTheme="minorHAnsi" w:cstheme="minorHAnsi"/>
          <w:sz w:val="22"/>
          <w:szCs w:val="22"/>
        </w:rPr>
        <w:t>and</w:t>
      </w:r>
      <w:r w:rsidR="00606C10" w:rsidRPr="002A5A81">
        <w:rPr>
          <w:rFonts w:asciiTheme="minorHAnsi" w:hAnsiTheme="minorHAnsi" w:cstheme="minorHAnsi"/>
          <w:i/>
          <w:sz w:val="22"/>
          <w:szCs w:val="22"/>
        </w:rPr>
        <w:t xml:space="preserve"> weapons management/storage/control</w:t>
      </w:r>
      <w:r w:rsidR="00606C10" w:rsidRPr="00360CC1">
        <w:rPr>
          <w:rFonts w:asciiTheme="minorHAnsi" w:hAnsiTheme="minorHAnsi" w:cstheme="minorHAnsi"/>
          <w:sz w:val="22"/>
          <w:szCs w:val="22"/>
        </w:rPr>
        <w:t xml:space="preserve"> as </w:t>
      </w:r>
      <w:r w:rsidR="00606C10" w:rsidRPr="00360CC1">
        <w:rPr>
          <w:rFonts w:asciiTheme="minorHAnsi" w:hAnsiTheme="minorHAnsi" w:cstheme="minorHAnsi"/>
          <w:color w:val="000000" w:themeColor="text1"/>
          <w:sz w:val="22"/>
          <w:szCs w:val="22"/>
        </w:rPr>
        <w:t xml:space="preserve">“extremely/very effective.” </w:t>
      </w:r>
    </w:p>
    <w:p w:rsidR="00AA1CD5" w:rsidRDefault="00AA1CD5" w:rsidP="00606C10">
      <w:pPr>
        <w:rPr>
          <w:rFonts w:asciiTheme="minorHAnsi" w:hAnsiTheme="minorHAnsi" w:cstheme="minorHAnsi"/>
          <w:color w:val="000000" w:themeColor="text1"/>
          <w:sz w:val="22"/>
          <w:szCs w:val="22"/>
        </w:rPr>
      </w:pPr>
    </w:p>
    <w:p w:rsidR="00606C10" w:rsidRDefault="00606C10" w:rsidP="00606C10">
      <w:pPr>
        <w:rPr>
          <w:rFonts w:asciiTheme="minorHAnsi" w:hAnsiTheme="minorHAnsi" w:cstheme="minorHAnsi"/>
          <w:color w:val="000000" w:themeColor="text1"/>
          <w:sz w:val="22"/>
          <w:szCs w:val="22"/>
        </w:rPr>
      </w:pPr>
      <w:r w:rsidRPr="00360CC1">
        <w:rPr>
          <w:rFonts w:asciiTheme="minorHAnsi" w:hAnsiTheme="minorHAnsi" w:cstheme="minorHAnsi"/>
          <w:color w:val="000000" w:themeColor="text1"/>
          <w:sz w:val="22"/>
          <w:szCs w:val="22"/>
        </w:rPr>
        <w:t>Additionally, two-thirds of departments also rated their performance “extremely/very effective” for the following activities:</w:t>
      </w:r>
    </w:p>
    <w:p w:rsidR="00AA1CD5" w:rsidRPr="00360CC1" w:rsidRDefault="00AA1CD5" w:rsidP="00606C10">
      <w:pPr>
        <w:rPr>
          <w:rFonts w:asciiTheme="minorHAnsi" w:hAnsiTheme="minorHAnsi" w:cstheme="minorHAnsi"/>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3"/>
        <w:gridCol w:w="4883"/>
      </w:tblGrid>
      <w:tr w:rsidR="00AA1CD5" w:rsidTr="00AA1CD5">
        <w:tc>
          <w:tcPr>
            <w:tcW w:w="5148" w:type="dxa"/>
          </w:tcPr>
          <w:p w:rsidR="00AA1CD5" w:rsidRPr="002A5A81" w:rsidRDefault="00AA1CD5" w:rsidP="00AA1CD5">
            <w:pPr>
              <w:pStyle w:val="ListParagraph"/>
              <w:numPr>
                <w:ilvl w:val="0"/>
                <w:numId w:val="19"/>
              </w:numPr>
              <w:ind w:left="216" w:hanging="216"/>
              <w:rPr>
                <w:rFonts w:asciiTheme="minorHAnsi" w:hAnsiTheme="minorHAnsi" w:cstheme="minorHAnsi"/>
                <w:i/>
                <w:color w:val="000000" w:themeColor="text1"/>
                <w:sz w:val="22"/>
                <w:szCs w:val="22"/>
              </w:rPr>
            </w:pPr>
            <w:r w:rsidRPr="002A5A81">
              <w:rPr>
                <w:rFonts w:asciiTheme="minorHAnsi" w:hAnsiTheme="minorHAnsi" w:cstheme="minorHAnsi"/>
                <w:i/>
                <w:sz w:val="22"/>
                <w:szCs w:val="22"/>
              </w:rPr>
              <w:t>In-service training and education for officers</w:t>
            </w:r>
            <w:r w:rsidR="00C47020" w:rsidRPr="002A5A81">
              <w:rPr>
                <w:rFonts w:asciiTheme="minorHAnsi" w:hAnsiTheme="minorHAnsi" w:cstheme="minorHAnsi"/>
                <w:i/>
                <w:sz w:val="22"/>
                <w:szCs w:val="22"/>
              </w:rPr>
              <w:t xml:space="preserve"> (86%)</w:t>
            </w:r>
          </w:p>
        </w:tc>
        <w:tc>
          <w:tcPr>
            <w:tcW w:w="5148" w:type="dxa"/>
          </w:tcPr>
          <w:p w:rsidR="00AA1CD5" w:rsidRPr="002A5A81" w:rsidRDefault="00AA1CD5" w:rsidP="00AA1CD5">
            <w:pPr>
              <w:pStyle w:val="ListParagraph"/>
              <w:numPr>
                <w:ilvl w:val="0"/>
                <w:numId w:val="19"/>
              </w:numPr>
              <w:ind w:left="216" w:hanging="216"/>
              <w:rPr>
                <w:rFonts w:asciiTheme="minorHAnsi" w:hAnsiTheme="minorHAnsi" w:cstheme="minorHAnsi"/>
                <w:i/>
                <w:color w:val="000000" w:themeColor="text1"/>
                <w:sz w:val="22"/>
                <w:szCs w:val="22"/>
              </w:rPr>
            </w:pPr>
            <w:r w:rsidRPr="002A5A81">
              <w:rPr>
                <w:rFonts w:asciiTheme="minorHAnsi" w:hAnsiTheme="minorHAnsi" w:cstheme="minorHAnsi"/>
                <w:i/>
                <w:sz w:val="22"/>
                <w:szCs w:val="22"/>
              </w:rPr>
              <w:t>Evidence collection, storage and control</w:t>
            </w:r>
            <w:r w:rsidR="00C47020" w:rsidRPr="002A5A81">
              <w:rPr>
                <w:rFonts w:asciiTheme="minorHAnsi" w:hAnsiTheme="minorHAnsi" w:cstheme="minorHAnsi"/>
                <w:i/>
                <w:sz w:val="22"/>
                <w:szCs w:val="22"/>
              </w:rPr>
              <w:t xml:space="preserve"> </w:t>
            </w:r>
            <w:r w:rsidR="00C47020" w:rsidRPr="002A5A81">
              <w:rPr>
                <w:rFonts w:asciiTheme="minorHAnsi" w:hAnsiTheme="minorHAnsi" w:cstheme="minorHAnsi"/>
                <w:sz w:val="22"/>
                <w:szCs w:val="22"/>
              </w:rPr>
              <w:t>(75%)</w:t>
            </w:r>
          </w:p>
        </w:tc>
      </w:tr>
      <w:tr w:rsidR="00AA1CD5" w:rsidTr="00AA1CD5">
        <w:tc>
          <w:tcPr>
            <w:tcW w:w="5148" w:type="dxa"/>
          </w:tcPr>
          <w:p w:rsidR="00AA1CD5" w:rsidRPr="002A5A81" w:rsidRDefault="00AA1CD5" w:rsidP="00AA1CD5">
            <w:pPr>
              <w:pStyle w:val="ListParagraph"/>
              <w:numPr>
                <w:ilvl w:val="0"/>
                <w:numId w:val="19"/>
              </w:numPr>
              <w:ind w:left="216" w:hanging="216"/>
              <w:rPr>
                <w:rFonts w:asciiTheme="minorHAnsi" w:hAnsiTheme="minorHAnsi" w:cstheme="minorHAnsi"/>
                <w:i/>
                <w:color w:val="000000" w:themeColor="text1"/>
                <w:sz w:val="22"/>
                <w:szCs w:val="22"/>
              </w:rPr>
            </w:pPr>
            <w:r w:rsidRPr="002A5A81">
              <w:rPr>
                <w:rFonts w:asciiTheme="minorHAnsi" w:hAnsiTheme="minorHAnsi" w:cstheme="minorHAnsi"/>
                <w:i/>
                <w:sz w:val="22"/>
                <w:szCs w:val="22"/>
              </w:rPr>
              <w:t>Personnel administration</w:t>
            </w:r>
            <w:r w:rsidR="00C47020" w:rsidRPr="002A5A81">
              <w:rPr>
                <w:rFonts w:asciiTheme="minorHAnsi" w:hAnsiTheme="minorHAnsi" w:cstheme="minorHAnsi"/>
                <w:i/>
                <w:sz w:val="22"/>
                <w:szCs w:val="22"/>
              </w:rPr>
              <w:t xml:space="preserve"> </w:t>
            </w:r>
            <w:r w:rsidR="00C47020" w:rsidRPr="002A5A81">
              <w:rPr>
                <w:rFonts w:asciiTheme="minorHAnsi" w:hAnsiTheme="minorHAnsi" w:cstheme="minorHAnsi"/>
                <w:sz w:val="22"/>
                <w:szCs w:val="22"/>
              </w:rPr>
              <w:t>(81%)</w:t>
            </w:r>
          </w:p>
        </w:tc>
        <w:tc>
          <w:tcPr>
            <w:tcW w:w="5148" w:type="dxa"/>
          </w:tcPr>
          <w:p w:rsidR="00AA1CD5" w:rsidRPr="002A5A81" w:rsidRDefault="00AA1CD5" w:rsidP="00AA1CD5">
            <w:pPr>
              <w:pStyle w:val="ListParagraph"/>
              <w:numPr>
                <w:ilvl w:val="0"/>
                <w:numId w:val="19"/>
              </w:numPr>
              <w:ind w:left="216" w:hanging="216"/>
              <w:rPr>
                <w:rFonts w:asciiTheme="minorHAnsi" w:hAnsiTheme="minorHAnsi" w:cstheme="minorHAnsi"/>
                <w:i/>
                <w:color w:val="000000" w:themeColor="text1"/>
                <w:sz w:val="22"/>
                <w:szCs w:val="22"/>
              </w:rPr>
            </w:pPr>
            <w:r w:rsidRPr="002A5A81">
              <w:rPr>
                <w:rFonts w:asciiTheme="minorHAnsi" w:hAnsiTheme="minorHAnsi" w:cstheme="minorHAnsi"/>
                <w:i/>
                <w:sz w:val="22"/>
                <w:szCs w:val="22"/>
              </w:rPr>
              <w:t>Emergency communications</w:t>
            </w:r>
            <w:r w:rsidR="00C47020" w:rsidRPr="002A5A81">
              <w:rPr>
                <w:rFonts w:asciiTheme="minorHAnsi" w:hAnsiTheme="minorHAnsi" w:cstheme="minorHAnsi"/>
                <w:i/>
                <w:sz w:val="22"/>
                <w:szCs w:val="22"/>
              </w:rPr>
              <w:t xml:space="preserve"> </w:t>
            </w:r>
            <w:r w:rsidR="00C47020" w:rsidRPr="002A5A81">
              <w:rPr>
                <w:rFonts w:asciiTheme="minorHAnsi" w:hAnsiTheme="minorHAnsi" w:cstheme="minorHAnsi"/>
                <w:sz w:val="22"/>
                <w:szCs w:val="22"/>
              </w:rPr>
              <w:t>(73%)</w:t>
            </w:r>
          </w:p>
        </w:tc>
      </w:tr>
      <w:tr w:rsidR="00AA1CD5" w:rsidTr="00AA1CD5">
        <w:tc>
          <w:tcPr>
            <w:tcW w:w="5148" w:type="dxa"/>
          </w:tcPr>
          <w:p w:rsidR="00AA1CD5" w:rsidRPr="002A5A81" w:rsidRDefault="00AA1CD5" w:rsidP="00AA1CD5">
            <w:pPr>
              <w:pStyle w:val="ListParagraph"/>
              <w:numPr>
                <w:ilvl w:val="0"/>
                <w:numId w:val="19"/>
              </w:numPr>
              <w:ind w:left="216" w:hanging="216"/>
              <w:rPr>
                <w:rFonts w:asciiTheme="minorHAnsi" w:hAnsiTheme="minorHAnsi" w:cstheme="minorHAnsi"/>
                <w:i/>
                <w:color w:val="000000" w:themeColor="text1"/>
                <w:sz w:val="22"/>
                <w:szCs w:val="22"/>
              </w:rPr>
            </w:pPr>
            <w:r w:rsidRPr="002A5A81">
              <w:rPr>
                <w:rFonts w:asciiTheme="minorHAnsi" w:hAnsiTheme="minorHAnsi" w:cstheme="minorHAnsi"/>
                <w:i/>
                <w:sz w:val="22"/>
                <w:szCs w:val="22"/>
              </w:rPr>
              <w:t>Fiscal management</w:t>
            </w:r>
            <w:r w:rsidR="00C47020" w:rsidRPr="002A5A81">
              <w:rPr>
                <w:rFonts w:asciiTheme="minorHAnsi" w:hAnsiTheme="minorHAnsi" w:cstheme="minorHAnsi"/>
                <w:i/>
                <w:sz w:val="22"/>
                <w:szCs w:val="22"/>
              </w:rPr>
              <w:t xml:space="preserve"> </w:t>
            </w:r>
            <w:r w:rsidR="00C47020" w:rsidRPr="002A5A81">
              <w:rPr>
                <w:rFonts w:asciiTheme="minorHAnsi" w:hAnsiTheme="minorHAnsi" w:cstheme="minorHAnsi"/>
                <w:sz w:val="22"/>
                <w:szCs w:val="22"/>
              </w:rPr>
              <w:t>(81%)</w:t>
            </w:r>
            <w:r w:rsidRPr="002A5A81">
              <w:rPr>
                <w:rFonts w:asciiTheme="minorHAnsi" w:hAnsiTheme="minorHAnsi" w:cstheme="minorHAnsi"/>
                <w:i/>
                <w:sz w:val="22"/>
                <w:szCs w:val="22"/>
              </w:rPr>
              <w:tab/>
            </w:r>
          </w:p>
        </w:tc>
        <w:tc>
          <w:tcPr>
            <w:tcW w:w="5148" w:type="dxa"/>
          </w:tcPr>
          <w:p w:rsidR="00AA1CD5" w:rsidRPr="002A5A81" w:rsidRDefault="00AA1CD5" w:rsidP="00AA1CD5">
            <w:pPr>
              <w:pStyle w:val="ListParagraph"/>
              <w:numPr>
                <w:ilvl w:val="0"/>
                <w:numId w:val="19"/>
              </w:numPr>
              <w:ind w:left="216" w:hanging="216"/>
              <w:rPr>
                <w:rFonts w:asciiTheme="minorHAnsi" w:hAnsiTheme="minorHAnsi" w:cstheme="minorHAnsi"/>
                <w:i/>
                <w:color w:val="000000" w:themeColor="text1"/>
                <w:sz w:val="22"/>
                <w:szCs w:val="22"/>
              </w:rPr>
            </w:pPr>
            <w:r w:rsidRPr="002A5A81">
              <w:rPr>
                <w:rFonts w:asciiTheme="minorHAnsi" w:hAnsiTheme="minorHAnsi" w:cstheme="minorHAnsi"/>
                <w:i/>
                <w:sz w:val="22"/>
                <w:szCs w:val="22"/>
              </w:rPr>
              <w:t>Records/reports distribution</w:t>
            </w:r>
            <w:r w:rsidR="00C47020" w:rsidRPr="002A5A81">
              <w:rPr>
                <w:rFonts w:asciiTheme="minorHAnsi" w:hAnsiTheme="minorHAnsi" w:cstheme="minorHAnsi"/>
                <w:i/>
                <w:sz w:val="22"/>
                <w:szCs w:val="22"/>
              </w:rPr>
              <w:t xml:space="preserve"> </w:t>
            </w:r>
            <w:r w:rsidR="00C47020" w:rsidRPr="002A5A81">
              <w:rPr>
                <w:rFonts w:asciiTheme="minorHAnsi" w:hAnsiTheme="minorHAnsi" w:cstheme="minorHAnsi"/>
                <w:sz w:val="22"/>
                <w:szCs w:val="22"/>
              </w:rPr>
              <w:t>(69%)</w:t>
            </w:r>
          </w:p>
        </w:tc>
      </w:tr>
      <w:tr w:rsidR="00AA1CD5" w:rsidTr="00AA1CD5">
        <w:tc>
          <w:tcPr>
            <w:tcW w:w="5148" w:type="dxa"/>
          </w:tcPr>
          <w:p w:rsidR="00AA1CD5" w:rsidRPr="002A5A81" w:rsidRDefault="00AA1CD5" w:rsidP="00AA1CD5">
            <w:pPr>
              <w:pStyle w:val="ListParagraph"/>
              <w:numPr>
                <w:ilvl w:val="0"/>
                <w:numId w:val="19"/>
              </w:numPr>
              <w:ind w:left="216" w:hanging="216"/>
              <w:rPr>
                <w:rFonts w:asciiTheme="minorHAnsi" w:hAnsiTheme="minorHAnsi" w:cstheme="minorHAnsi"/>
                <w:i/>
                <w:color w:val="000000" w:themeColor="text1"/>
                <w:sz w:val="22"/>
                <w:szCs w:val="22"/>
              </w:rPr>
            </w:pPr>
            <w:r w:rsidRPr="002A5A81">
              <w:rPr>
                <w:rFonts w:asciiTheme="minorHAnsi" w:hAnsiTheme="minorHAnsi" w:cstheme="minorHAnsi"/>
                <w:i/>
                <w:sz w:val="22"/>
                <w:szCs w:val="22"/>
              </w:rPr>
              <w:t>Facilities/property management</w:t>
            </w:r>
            <w:r w:rsidR="00C47020" w:rsidRPr="002A5A81">
              <w:rPr>
                <w:rFonts w:asciiTheme="minorHAnsi" w:hAnsiTheme="minorHAnsi" w:cstheme="minorHAnsi"/>
                <w:i/>
                <w:sz w:val="22"/>
                <w:szCs w:val="22"/>
              </w:rPr>
              <w:t xml:space="preserve"> </w:t>
            </w:r>
            <w:r w:rsidR="00C47020" w:rsidRPr="002A5A81">
              <w:rPr>
                <w:rFonts w:asciiTheme="minorHAnsi" w:hAnsiTheme="minorHAnsi" w:cstheme="minorHAnsi"/>
                <w:sz w:val="22"/>
                <w:szCs w:val="22"/>
              </w:rPr>
              <w:t>(78%)</w:t>
            </w:r>
          </w:p>
        </w:tc>
        <w:tc>
          <w:tcPr>
            <w:tcW w:w="5148" w:type="dxa"/>
          </w:tcPr>
          <w:p w:rsidR="00AA1CD5" w:rsidRPr="002A5A81" w:rsidRDefault="00AA1CD5" w:rsidP="00AA1CD5">
            <w:pPr>
              <w:pStyle w:val="ListParagraph"/>
              <w:numPr>
                <w:ilvl w:val="0"/>
                <w:numId w:val="19"/>
              </w:numPr>
              <w:ind w:left="216" w:hanging="216"/>
              <w:rPr>
                <w:rFonts w:asciiTheme="minorHAnsi" w:hAnsiTheme="minorHAnsi" w:cstheme="minorHAnsi"/>
                <w:i/>
                <w:color w:val="000000" w:themeColor="text1"/>
                <w:sz w:val="22"/>
                <w:szCs w:val="22"/>
              </w:rPr>
            </w:pPr>
            <w:r w:rsidRPr="002A5A81">
              <w:rPr>
                <w:rFonts w:asciiTheme="minorHAnsi" w:hAnsiTheme="minorHAnsi" w:cstheme="minorHAnsi"/>
                <w:i/>
                <w:sz w:val="22"/>
                <w:szCs w:val="22"/>
              </w:rPr>
              <w:t xml:space="preserve">Records management </w:t>
            </w:r>
            <w:r w:rsidR="00C47020" w:rsidRPr="002A5A81">
              <w:rPr>
                <w:rFonts w:asciiTheme="minorHAnsi" w:hAnsiTheme="minorHAnsi" w:cstheme="minorHAnsi"/>
                <w:sz w:val="22"/>
                <w:szCs w:val="22"/>
              </w:rPr>
              <w:t>(69%)</w:t>
            </w:r>
          </w:p>
        </w:tc>
      </w:tr>
      <w:tr w:rsidR="00AA1CD5" w:rsidTr="00AA1CD5">
        <w:tc>
          <w:tcPr>
            <w:tcW w:w="5148" w:type="dxa"/>
          </w:tcPr>
          <w:p w:rsidR="00AA1CD5" w:rsidRPr="002A5A81" w:rsidRDefault="00AA1CD5" w:rsidP="00AA1CD5">
            <w:pPr>
              <w:pStyle w:val="ListParagraph"/>
              <w:numPr>
                <w:ilvl w:val="0"/>
                <w:numId w:val="19"/>
              </w:numPr>
              <w:ind w:left="216" w:hanging="216"/>
              <w:rPr>
                <w:rFonts w:asciiTheme="minorHAnsi" w:hAnsiTheme="minorHAnsi" w:cstheme="minorHAnsi"/>
                <w:i/>
                <w:color w:val="000000" w:themeColor="text1"/>
                <w:sz w:val="22"/>
                <w:szCs w:val="22"/>
              </w:rPr>
            </w:pPr>
            <w:r w:rsidRPr="002A5A81">
              <w:rPr>
                <w:rFonts w:asciiTheme="minorHAnsi" w:hAnsiTheme="minorHAnsi" w:cstheme="minorHAnsi"/>
                <w:i/>
                <w:sz w:val="22"/>
                <w:szCs w:val="22"/>
              </w:rPr>
              <w:t>Title IX compliance</w:t>
            </w:r>
            <w:r w:rsidR="00C47020" w:rsidRPr="002A5A81">
              <w:rPr>
                <w:rFonts w:asciiTheme="minorHAnsi" w:hAnsiTheme="minorHAnsi" w:cstheme="minorHAnsi"/>
                <w:i/>
                <w:sz w:val="22"/>
                <w:szCs w:val="22"/>
              </w:rPr>
              <w:t xml:space="preserve"> </w:t>
            </w:r>
            <w:r w:rsidR="00C47020" w:rsidRPr="002A5A81">
              <w:rPr>
                <w:rFonts w:asciiTheme="minorHAnsi" w:hAnsiTheme="minorHAnsi" w:cstheme="minorHAnsi"/>
                <w:sz w:val="22"/>
                <w:szCs w:val="22"/>
              </w:rPr>
              <w:t>(77%)</w:t>
            </w:r>
          </w:p>
        </w:tc>
        <w:tc>
          <w:tcPr>
            <w:tcW w:w="5148" w:type="dxa"/>
          </w:tcPr>
          <w:p w:rsidR="00AA1CD5" w:rsidRPr="002A5A81" w:rsidRDefault="00AA1CD5" w:rsidP="00AA1CD5">
            <w:pPr>
              <w:pStyle w:val="ListParagraph"/>
              <w:numPr>
                <w:ilvl w:val="0"/>
                <w:numId w:val="19"/>
              </w:numPr>
              <w:ind w:left="216" w:hanging="216"/>
              <w:rPr>
                <w:rFonts w:asciiTheme="minorHAnsi" w:hAnsiTheme="minorHAnsi" w:cstheme="minorHAnsi"/>
                <w:i/>
                <w:color w:val="000000" w:themeColor="text1"/>
                <w:sz w:val="22"/>
                <w:szCs w:val="22"/>
              </w:rPr>
            </w:pPr>
            <w:r w:rsidRPr="002A5A81">
              <w:rPr>
                <w:rFonts w:asciiTheme="minorHAnsi" w:hAnsiTheme="minorHAnsi" w:cstheme="minorHAnsi"/>
                <w:i/>
                <w:sz w:val="22"/>
                <w:szCs w:val="22"/>
              </w:rPr>
              <w:t>Communications/dispatch/crime reporting</w:t>
            </w:r>
            <w:r w:rsidR="00C47020" w:rsidRPr="002A5A81">
              <w:rPr>
                <w:rFonts w:asciiTheme="minorHAnsi" w:hAnsiTheme="minorHAnsi" w:cstheme="minorHAnsi"/>
                <w:i/>
                <w:sz w:val="22"/>
                <w:szCs w:val="22"/>
              </w:rPr>
              <w:t xml:space="preserve"> (</w:t>
            </w:r>
            <w:r w:rsidR="00C47020" w:rsidRPr="002A5A81">
              <w:rPr>
                <w:rFonts w:asciiTheme="minorHAnsi" w:hAnsiTheme="minorHAnsi" w:cstheme="minorHAnsi"/>
                <w:sz w:val="22"/>
                <w:szCs w:val="22"/>
              </w:rPr>
              <w:t>66%)</w:t>
            </w:r>
          </w:p>
        </w:tc>
      </w:tr>
      <w:tr w:rsidR="00AA1CD5" w:rsidTr="00AA1CD5">
        <w:tc>
          <w:tcPr>
            <w:tcW w:w="5148" w:type="dxa"/>
          </w:tcPr>
          <w:p w:rsidR="00AA1CD5" w:rsidRDefault="00AA1CD5" w:rsidP="00AA1CD5">
            <w:pPr>
              <w:pStyle w:val="ListParagraph"/>
              <w:numPr>
                <w:ilvl w:val="0"/>
                <w:numId w:val="19"/>
              </w:numPr>
              <w:ind w:left="216" w:hanging="216"/>
              <w:rPr>
                <w:rFonts w:asciiTheme="minorHAnsi" w:hAnsiTheme="minorHAnsi" w:cstheme="minorHAnsi"/>
                <w:color w:val="000000" w:themeColor="text1"/>
                <w:sz w:val="22"/>
                <w:szCs w:val="22"/>
              </w:rPr>
            </w:pPr>
            <w:r w:rsidRPr="00360CC1">
              <w:rPr>
                <w:rFonts w:asciiTheme="minorHAnsi" w:hAnsiTheme="minorHAnsi" w:cstheme="minorHAnsi"/>
                <w:sz w:val="22"/>
                <w:szCs w:val="22"/>
              </w:rPr>
              <w:t>Internal affairs</w:t>
            </w:r>
            <w:r w:rsidR="00C47020">
              <w:rPr>
                <w:rFonts w:asciiTheme="minorHAnsi" w:hAnsiTheme="minorHAnsi" w:cstheme="minorHAnsi"/>
                <w:sz w:val="22"/>
                <w:szCs w:val="22"/>
              </w:rPr>
              <w:t xml:space="preserve"> (75%)</w:t>
            </w:r>
          </w:p>
        </w:tc>
        <w:tc>
          <w:tcPr>
            <w:tcW w:w="5148" w:type="dxa"/>
          </w:tcPr>
          <w:p w:rsidR="00AA1CD5" w:rsidRDefault="00AA1CD5" w:rsidP="00AA1CD5">
            <w:pPr>
              <w:ind w:left="216" w:hanging="216"/>
              <w:rPr>
                <w:rFonts w:asciiTheme="minorHAnsi" w:hAnsiTheme="minorHAnsi" w:cstheme="minorHAnsi"/>
                <w:color w:val="000000" w:themeColor="text1"/>
                <w:sz w:val="22"/>
                <w:szCs w:val="22"/>
              </w:rPr>
            </w:pPr>
          </w:p>
        </w:tc>
      </w:tr>
    </w:tbl>
    <w:p w:rsidR="00606C10" w:rsidRPr="00360CC1" w:rsidRDefault="00606C10" w:rsidP="00606C10">
      <w:pPr>
        <w:rPr>
          <w:rFonts w:asciiTheme="minorHAnsi" w:hAnsiTheme="minorHAnsi" w:cstheme="minorHAnsi"/>
          <w:color w:val="000000" w:themeColor="text1"/>
          <w:sz w:val="22"/>
          <w:szCs w:val="22"/>
        </w:rPr>
      </w:pPr>
    </w:p>
    <w:p w:rsidR="00606C10" w:rsidRPr="002A5A81" w:rsidRDefault="00606C10" w:rsidP="00606C10">
      <w:pPr>
        <w:rPr>
          <w:rFonts w:asciiTheme="minorHAnsi" w:hAnsiTheme="minorHAnsi" w:cstheme="minorHAnsi"/>
          <w:i/>
          <w:color w:val="000000" w:themeColor="text1"/>
          <w:sz w:val="22"/>
          <w:szCs w:val="22"/>
        </w:rPr>
      </w:pPr>
      <w:r w:rsidRPr="002A5A81">
        <w:rPr>
          <w:rFonts w:asciiTheme="minorHAnsi" w:hAnsiTheme="minorHAnsi" w:cstheme="minorHAnsi"/>
          <w:i/>
          <w:color w:val="000000" w:themeColor="text1"/>
          <w:sz w:val="22"/>
          <w:szCs w:val="22"/>
        </w:rPr>
        <w:t>Vehicle management</w:t>
      </w:r>
      <w:r w:rsidRPr="00360CC1">
        <w:rPr>
          <w:rFonts w:asciiTheme="minorHAnsi" w:hAnsiTheme="minorHAnsi" w:cstheme="minorHAnsi"/>
          <w:color w:val="000000" w:themeColor="text1"/>
          <w:sz w:val="22"/>
          <w:szCs w:val="22"/>
        </w:rPr>
        <w:t xml:space="preserve"> was the activity most often rated as merely “moderately effective,” with one-half (seven out of 14) of the departments rating it as such.  About one-third of the departments reported being merely moderately effective at </w:t>
      </w:r>
      <w:r w:rsidRPr="002A5A81">
        <w:rPr>
          <w:rFonts w:asciiTheme="minorHAnsi" w:hAnsiTheme="minorHAnsi" w:cstheme="minorHAnsi"/>
          <w:i/>
          <w:color w:val="000000" w:themeColor="text1"/>
          <w:sz w:val="22"/>
          <w:szCs w:val="22"/>
        </w:rPr>
        <w:t>r</w:t>
      </w:r>
      <w:r w:rsidRPr="002A5A81">
        <w:rPr>
          <w:rFonts w:asciiTheme="minorHAnsi" w:hAnsiTheme="minorHAnsi" w:cstheme="minorHAnsi"/>
          <w:i/>
          <w:sz w:val="22"/>
          <w:szCs w:val="22"/>
        </w:rPr>
        <w:t xml:space="preserve">ecords/reports distribution, records management, </w:t>
      </w:r>
      <w:r w:rsidR="002A5A81" w:rsidRPr="002A5A81">
        <w:rPr>
          <w:rFonts w:asciiTheme="minorHAnsi" w:hAnsiTheme="minorHAnsi" w:cstheme="minorHAnsi"/>
          <w:sz w:val="22"/>
          <w:szCs w:val="22"/>
        </w:rPr>
        <w:t>or</w:t>
      </w:r>
      <w:r w:rsidRPr="002A5A81">
        <w:rPr>
          <w:rFonts w:asciiTheme="minorHAnsi" w:hAnsiTheme="minorHAnsi" w:cstheme="minorHAnsi"/>
          <w:i/>
          <w:sz w:val="22"/>
          <w:szCs w:val="22"/>
        </w:rPr>
        <w:t xml:space="preserve"> communications/dispatch/crime reporting</w:t>
      </w:r>
      <w:r w:rsidR="00AA1CD5" w:rsidRPr="002A5A81">
        <w:rPr>
          <w:rFonts w:asciiTheme="minorHAnsi" w:hAnsiTheme="minorHAnsi" w:cstheme="minorHAnsi"/>
          <w:i/>
          <w:sz w:val="22"/>
          <w:szCs w:val="22"/>
        </w:rPr>
        <w:t>.</w:t>
      </w:r>
    </w:p>
    <w:p w:rsidR="00606C10" w:rsidRPr="00360CC1" w:rsidRDefault="00606C10" w:rsidP="00606C10">
      <w:pPr>
        <w:rPr>
          <w:rFonts w:asciiTheme="minorHAnsi" w:hAnsiTheme="minorHAnsi" w:cstheme="minorHAnsi"/>
          <w:color w:val="000000" w:themeColor="text1"/>
          <w:sz w:val="22"/>
          <w:szCs w:val="22"/>
        </w:rPr>
      </w:pPr>
    </w:p>
    <w:p w:rsidR="00606C10" w:rsidRPr="00360CC1" w:rsidRDefault="00606C10" w:rsidP="00606C10">
      <w:pPr>
        <w:rPr>
          <w:rFonts w:asciiTheme="minorHAnsi" w:hAnsiTheme="minorHAnsi" w:cstheme="minorHAnsi"/>
          <w:sz w:val="22"/>
          <w:szCs w:val="22"/>
        </w:rPr>
      </w:pPr>
      <w:r w:rsidRPr="00360CC1">
        <w:rPr>
          <w:rFonts w:asciiTheme="minorHAnsi" w:hAnsiTheme="minorHAnsi" w:cstheme="minorHAnsi"/>
          <w:color w:val="000000" w:themeColor="text1"/>
          <w:sz w:val="22"/>
          <w:szCs w:val="22"/>
        </w:rPr>
        <w:t xml:space="preserve">Only a few departments (6% to 7%) reported being only “slightly/not very effective” in their performance of </w:t>
      </w:r>
      <w:r w:rsidRPr="002A5A81">
        <w:rPr>
          <w:rFonts w:asciiTheme="minorHAnsi" w:hAnsiTheme="minorHAnsi" w:cstheme="minorHAnsi"/>
          <w:i/>
          <w:color w:val="000000" w:themeColor="text1"/>
          <w:sz w:val="22"/>
          <w:szCs w:val="22"/>
        </w:rPr>
        <w:t>i</w:t>
      </w:r>
      <w:r w:rsidRPr="002A5A81">
        <w:rPr>
          <w:rFonts w:asciiTheme="minorHAnsi" w:hAnsiTheme="minorHAnsi" w:cstheme="minorHAnsi"/>
          <w:i/>
          <w:sz w:val="22"/>
          <w:szCs w:val="22"/>
        </w:rPr>
        <w:t xml:space="preserve">n-service training and education for officers, personnel administration, fiscal management, </w:t>
      </w:r>
      <w:r w:rsidRPr="002A5A81">
        <w:rPr>
          <w:rFonts w:asciiTheme="minorHAnsi" w:hAnsiTheme="minorHAnsi" w:cstheme="minorHAnsi"/>
          <w:sz w:val="22"/>
          <w:szCs w:val="22"/>
        </w:rPr>
        <w:t xml:space="preserve">and </w:t>
      </w:r>
      <w:r w:rsidRPr="002A5A81">
        <w:rPr>
          <w:rFonts w:asciiTheme="minorHAnsi" w:hAnsiTheme="minorHAnsi" w:cstheme="minorHAnsi"/>
          <w:i/>
          <w:sz w:val="22"/>
          <w:szCs w:val="22"/>
        </w:rPr>
        <w:t>internal affairs.</w:t>
      </w:r>
      <w:r w:rsidRPr="00360CC1">
        <w:rPr>
          <w:rFonts w:asciiTheme="minorHAnsi" w:hAnsiTheme="minorHAnsi" w:cstheme="minorHAnsi"/>
          <w:sz w:val="22"/>
          <w:szCs w:val="22"/>
        </w:rPr>
        <w:t xml:space="preserve"> Obstacles to more effective performance on these activities cited by the departments included lack of financial support, lack of personnel and lack of training.</w:t>
      </w:r>
    </w:p>
    <w:p w:rsidR="00606C10" w:rsidRPr="00066DEB" w:rsidRDefault="00606C10" w:rsidP="00606C10">
      <w:pPr>
        <w:rPr>
          <w:rFonts w:asciiTheme="minorHAnsi" w:hAnsiTheme="minorHAnsi" w:cstheme="minorHAnsi"/>
        </w:rPr>
      </w:pPr>
      <w:r>
        <w:rPr>
          <w:rFonts w:asciiTheme="minorHAnsi" w:hAnsiTheme="minorHAnsi" w:cstheme="minorHAnsi"/>
          <w:i/>
        </w:rPr>
        <w:br w:type="page"/>
      </w:r>
    </w:p>
    <w:p w:rsidR="00606C10" w:rsidRPr="00B621F5" w:rsidRDefault="00606C10" w:rsidP="00D62B56">
      <w:pPr>
        <w:jc w:val="center"/>
        <w:rPr>
          <w:rFonts w:asciiTheme="minorHAnsi" w:hAnsiTheme="minorHAnsi" w:cstheme="minorHAnsi"/>
          <w:b/>
          <w:color w:val="000000" w:themeColor="text1"/>
          <w:sz w:val="22"/>
          <w:szCs w:val="22"/>
        </w:rPr>
      </w:pPr>
      <w:r w:rsidRPr="007B7C91">
        <w:rPr>
          <w:rFonts w:asciiTheme="minorHAnsi" w:hAnsiTheme="minorHAnsi" w:cstheme="minorHAnsi"/>
          <w:b/>
          <w:sz w:val="22"/>
          <w:szCs w:val="22"/>
        </w:rPr>
        <w:lastRenderedPageBreak/>
        <w:t xml:space="preserve">Summary: Activities Performed by Public Institutions with </w:t>
      </w:r>
      <w:r w:rsidRPr="00B621F5">
        <w:rPr>
          <w:rFonts w:asciiTheme="minorHAnsi" w:hAnsiTheme="minorHAnsi" w:cstheme="minorHAnsi"/>
          <w:b/>
          <w:color w:val="000000" w:themeColor="text1"/>
          <w:sz w:val="22"/>
          <w:szCs w:val="22"/>
        </w:rPr>
        <w:t xml:space="preserve">a </w:t>
      </w:r>
      <w:r w:rsidR="004B546E" w:rsidRPr="00B621F5">
        <w:rPr>
          <w:rFonts w:asciiTheme="minorHAnsi" w:hAnsiTheme="minorHAnsi" w:cstheme="minorHAnsi"/>
          <w:b/>
          <w:color w:val="000000" w:themeColor="text1"/>
          <w:sz w:val="22"/>
          <w:szCs w:val="22"/>
        </w:rPr>
        <w:t xml:space="preserve">Sworn </w:t>
      </w:r>
      <w:r w:rsidR="00B621F5" w:rsidRPr="00B621F5">
        <w:rPr>
          <w:rFonts w:asciiTheme="minorHAnsi" w:hAnsiTheme="minorHAnsi" w:cstheme="minorHAnsi"/>
          <w:b/>
          <w:color w:val="000000" w:themeColor="text1"/>
          <w:sz w:val="22"/>
          <w:szCs w:val="22"/>
        </w:rPr>
        <w:t>Police</w:t>
      </w:r>
      <w:r w:rsidR="004B546E" w:rsidRPr="00B621F5">
        <w:rPr>
          <w:rFonts w:asciiTheme="minorHAnsi" w:hAnsiTheme="minorHAnsi" w:cstheme="minorHAnsi"/>
          <w:b/>
          <w:color w:val="000000" w:themeColor="text1"/>
          <w:sz w:val="22"/>
          <w:szCs w:val="22"/>
        </w:rPr>
        <w:t xml:space="preserve"> Department</w:t>
      </w:r>
    </w:p>
    <w:p w:rsidR="00606C10" w:rsidRDefault="00606C10" w:rsidP="00606C10">
      <w:pPr>
        <w:rPr>
          <w:rFonts w:asciiTheme="minorHAnsi" w:hAnsiTheme="minorHAnsi" w:cstheme="minorHAnsi"/>
          <w:b/>
          <w:i/>
        </w:rPr>
      </w:pPr>
    </w:p>
    <w:p w:rsidR="00606C10" w:rsidRPr="00174411" w:rsidRDefault="00606C10" w:rsidP="00606C10">
      <w:pPr>
        <w:rPr>
          <w:rFonts w:asciiTheme="minorHAnsi" w:hAnsiTheme="minorHAnsi" w:cstheme="minorHAnsi"/>
          <w:sz w:val="22"/>
          <w:szCs w:val="22"/>
        </w:rPr>
      </w:pPr>
      <w:r w:rsidRPr="00174411">
        <w:rPr>
          <w:rFonts w:asciiTheme="minorHAnsi" w:hAnsiTheme="minorHAnsi" w:cstheme="minorHAnsi"/>
          <w:sz w:val="22"/>
          <w:szCs w:val="22"/>
        </w:rPr>
        <w:t xml:space="preserve">Table </w:t>
      </w:r>
      <w:r w:rsidR="003E038E">
        <w:rPr>
          <w:rFonts w:asciiTheme="minorHAnsi" w:hAnsiTheme="minorHAnsi" w:cstheme="minorHAnsi"/>
          <w:sz w:val="22"/>
          <w:szCs w:val="22"/>
        </w:rPr>
        <w:t xml:space="preserve">6 </w:t>
      </w:r>
      <w:r w:rsidRPr="00174411">
        <w:rPr>
          <w:rFonts w:asciiTheme="minorHAnsi" w:hAnsiTheme="minorHAnsi" w:cstheme="minorHAnsi"/>
          <w:sz w:val="22"/>
          <w:szCs w:val="22"/>
        </w:rPr>
        <w:t xml:space="preserve">summarizes activities reported being performed by public institutions with a </w:t>
      </w:r>
      <w:r w:rsidR="004B546E" w:rsidRPr="00B621F5">
        <w:rPr>
          <w:rFonts w:asciiTheme="minorHAnsi" w:hAnsiTheme="minorHAnsi" w:cstheme="minorHAnsi"/>
          <w:color w:val="000000" w:themeColor="text1"/>
          <w:sz w:val="22"/>
          <w:szCs w:val="22"/>
        </w:rPr>
        <w:t>sworn</w:t>
      </w:r>
      <w:r w:rsidRPr="00B621F5">
        <w:rPr>
          <w:rFonts w:asciiTheme="minorHAnsi" w:hAnsiTheme="minorHAnsi" w:cstheme="minorHAnsi"/>
          <w:color w:val="000000" w:themeColor="text1"/>
          <w:sz w:val="22"/>
          <w:szCs w:val="22"/>
        </w:rPr>
        <w:t xml:space="preserve"> </w:t>
      </w:r>
      <w:r w:rsidR="00B621F5">
        <w:rPr>
          <w:rFonts w:asciiTheme="minorHAnsi" w:hAnsiTheme="minorHAnsi" w:cstheme="minorHAnsi"/>
          <w:sz w:val="22"/>
          <w:szCs w:val="22"/>
        </w:rPr>
        <w:t xml:space="preserve">police </w:t>
      </w:r>
      <w:r w:rsidRPr="00174411">
        <w:rPr>
          <w:rFonts w:asciiTheme="minorHAnsi" w:hAnsiTheme="minorHAnsi" w:cstheme="minorHAnsi"/>
          <w:sz w:val="22"/>
          <w:szCs w:val="22"/>
        </w:rPr>
        <w:t>department.</w:t>
      </w:r>
    </w:p>
    <w:p w:rsidR="00606C10" w:rsidRPr="00360CC1" w:rsidRDefault="00606C10" w:rsidP="00606C10">
      <w:pPr>
        <w:rPr>
          <w:rFonts w:asciiTheme="minorHAnsi" w:hAnsiTheme="minorHAnsi" w:cstheme="minorHAnsi"/>
        </w:rPr>
      </w:pPr>
      <w:r w:rsidRPr="00360CC1">
        <w:rPr>
          <w:rFonts w:asciiTheme="minorHAnsi" w:hAnsiTheme="minorHAnsi" w:cstheme="minorHAnsi"/>
        </w:rPr>
        <w:t xml:space="preserve">     </w:t>
      </w:r>
    </w:p>
    <w:tbl>
      <w:tblPr>
        <w:tblStyle w:val="TableGrid"/>
        <w:tblW w:w="10170" w:type="dxa"/>
        <w:tblInd w:w="-342" w:type="dxa"/>
        <w:tblLook w:val="04A0"/>
      </w:tblPr>
      <w:tblGrid>
        <w:gridCol w:w="1260"/>
        <w:gridCol w:w="4950"/>
        <w:gridCol w:w="3960"/>
      </w:tblGrid>
      <w:tr w:rsidR="00D62B56" w:rsidRPr="00360CC1" w:rsidTr="00F3563B">
        <w:tc>
          <w:tcPr>
            <w:tcW w:w="10170" w:type="dxa"/>
            <w:gridSpan w:val="3"/>
          </w:tcPr>
          <w:p w:rsidR="003E038E" w:rsidRPr="003E038E" w:rsidRDefault="00D62B56" w:rsidP="001C0E6A">
            <w:pPr>
              <w:jc w:val="center"/>
              <w:rPr>
                <w:rFonts w:asciiTheme="minorHAnsi" w:hAnsiTheme="minorHAnsi" w:cstheme="minorHAnsi"/>
                <w:sz w:val="22"/>
                <w:szCs w:val="22"/>
              </w:rPr>
            </w:pPr>
            <w:r w:rsidRPr="003E038E">
              <w:rPr>
                <w:rFonts w:asciiTheme="minorHAnsi" w:hAnsiTheme="minorHAnsi" w:cstheme="minorHAnsi"/>
                <w:sz w:val="22"/>
                <w:szCs w:val="22"/>
              </w:rPr>
              <w:t xml:space="preserve">Table </w:t>
            </w:r>
            <w:r w:rsidR="003E038E" w:rsidRPr="003E038E">
              <w:rPr>
                <w:rFonts w:asciiTheme="minorHAnsi" w:hAnsiTheme="minorHAnsi" w:cstheme="minorHAnsi"/>
                <w:sz w:val="22"/>
                <w:szCs w:val="22"/>
              </w:rPr>
              <w:t>6</w:t>
            </w:r>
          </w:p>
          <w:p w:rsidR="00D62B56" w:rsidRPr="003E038E" w:rsidRDefault="00D62B56" w:rsidP="001C0E6A">
            <w:pPr>
              <w:jc w:val="center"/>
              <w:rPr>
                <w:rFonts w:asciiTheme="minorHAnsi" w:hAnsiTheme="minorHAnsi" w:cstheme="minorHAnsi"/>
                <w:sz w:val="22"/>
                <w:szCs w:val="22"/>
              </w:rPr>
            </w:pPr>
            <w:r w:rsidRPr="003E038E">
              <w:rPr>
                <w:rFonts w:asciiTheme="minorHAnsi" w:hAnsiTheme="minorHAnsi" w:cstheme="minorHAnsi"/>
                <w:sz w:val="22"/>
                <w:szCs w:val="22"/>
              </w:rPr>
              <w:t>Activities Currently Being Performed by</w:t>
            </w:r>
          </w:p>
          <w:p w:rsidR="00D62B56" w:rsidRPr="007B7C91" w:rsidRDefault="00D62B56" w:rsidP="00B621F5">
            <w:pPr>
              <w:jc w:val="center"/>
              <w:rPr>
                <w:rFonts w:asciiTheme="minorHAnsi" w:hAnsiTheme="minorHAnsi" w:cstheme="minorHAnsi"/>
                <w:b/>
                <w:sz w:val="22"/>
                <w:szCs w:val="22"/>
              </w:rPr>
            </w:pPr>
            <w:r w:rsidRPr="003E038E">
              <w:rPr>
                <w:rFonts w:asciiTheme="minorHAnsi" w:hAnsiTheme="minorHAnsi" w:cstheme="minorHAnsi"/>
                <w:sz w:val="22"/>
                <w:szCs w:val="22"/>
              </w:rPr>
              <w:t xml:space="preserve">Public Institutions with </w:t>
            </w:r>
            <w:r w:rsidR="00EA15F5">
              <w:rPr>
                <w:rFonts w:asciiTheme="minorHAnsi" w:hAnsiTheme="minorHAnsi" w:cstheme="minorHAnsi"/>
                <w:sz w:val="22"/>
                <w:szCs w:val="22"/>
              </w:rPr>
              <w:t xml:space="preserve">a </w:t>
            </w:r>
            <w:r w:rsidR="00EA15F5" w:rsidRPr="00B621F5">
              <w:rPr>
                <w:rFonts w:asciiTheme="minorHAnsi" w:hAnsiTheme="minorHAnsi" w:cstheme="minorHAnsi"/>
                <w:color w:val="000000" w:themeColor="text1"/>
                <w:sz w:val="22"/>
                <w:szCs w:val="22"/>
              </w:rPr>
              <w:t>S</w:t>
            </w:r>
            <w:r w:rsidR="00A038DF" w:rsidRPr="00B621F5">
              <w:rPr>
                <w:rFonts w:asciiTheme="minorHAnsi" w:hAnsiTheme="minorHAnsi" w:cstheme="minorHAnsi"/>
                <w:color w:val="000000" w:themeColor="text1"/>
                <w:sz w:val="22"/>
                <w:szCs w:val="22"/>
              </w:rPr>
              <w:t xml:space="preserve">worn </w:t>
            </w:r>
            <w:r w:rsidR="00B621F5" w:rsidRPr="00B621F5">
              <w:rPr>
                <w:rFonts w:asciiTheme="minorHAnsi" w:hAnsiTheme="minorHAnsi" w:cstheme="minorHAnsi"/>
                <w:color w:val="000000" w:themeColor="text1"/>
                <w:sz w:val="22"/>
                <w:szCs w:val="22"/>
              </w:rPr>
              <w:t>Police</w:t>
            </w:r>
            <w:r w:rsidR="00A038DF" w:rsidRPr="00B621F5">
              <w:rPr>
                <w:rFonts w:asciiTheme="minorHAnsi" w:hAnsiTheme="minorHAnsi" w:cstheme="minorHAnsi"/>
                <w:color w:val="000000" w:themeColor="text1"/>
                <w:sz w:val="22"/>
                <w:szCs w:val="22"/>
              </w:rPr>
              <w:t xml:space="preserve"> </w:t>
            </w:r>
            <w:r w:rsidRPr="00B621F5">
              <w:rPr>
                <w:rFonts w:asciiTheme="minorHAnsi" w:hAnsiTheme="minorHAnsi" w:cstheme="minorHAnsi"/>
                <w:color w:val="000000" w:themeColor="text1"/>
                <w:sz w:val="22"/>
                <w:szCs w:val="22"/>
              </w:rPr>
              <w:t>Department</w:t>
            </w:r>
            <w:r w:rsidRPr="003E038E">
              <w:rPr>
                <w:rFonts w:asciiTheme="minorHAnsi" w:hAnsiTheme="minorHAnsi" w:cstheme="minorHAnsi"/>
                <w:sz w:val="22"/>
                <w:szCs w:val="22"/>
              </w:rPr>
              <w:t xml:space="preserve"> (16 Institutions)</w:t>
            </w:r>
          </w:p>
        </w:tc>
      </w:tr>
      <w:tr w:rsidR="00D62B56" w:rsidRPr="00360CC1" w:rsidTr="00F3563B">
        <w:tc>
          <w:tcPr>
            <w:tcW w:w="1260" w:type="dxa"/>
          </w:tcPr>
          <w:p w:rsidR="00D62B56" w:rsidRDefault="00D62B56" w:rsidP="00D62B56">
            <w:pPr>
              <w:rPr>
                <w:rFonts w:asciiTheme="minorHAnsi" w:hAnsiTheme="minorHAnsi" w:cstheme="minorHAnsi"/>
                <w:sz w:val="22"/>
                <w:szCs w:val="22"/>
              </w:rPr>
            </w:pPr>
            <w:r w:rsidRPr="00360CC1">
              <w:rPr>
                <w:rFonts w:asciiTheme="minorHAnsi" w:hAnsiTheme="minorHAnsi" w:cstheme="minorHAnsi"/>
                <w:sz w:val="22"/>
                <w:szCs w:val="22"/>
              </w:rPr>
              <w:t xml:space="preserve">All (100%)  institutions  perform these </w:t>
            </w:r>
          </w:p>
          <w:p w:rsidR="00D62B56" w:rsidRPr="00360CC1" w:rsidRDefault="00D62B56" w:rsidP="00D62B56">
            <w:pPr>
              <w:rPr>
                <w:rFonts w:asciiTheme="minorHAnsi" w:hAnsiTheme="minorHAnsi" w:cstheme="minorHAnsi"/>
                <w:sz w:val="22"/>
                <w:szCs w:val="22"/>
              </w:rPr>
            </w:pPr>
            <w:r w:rsidRPr="00360CC1">
              <w:rPr>
                <w:rFonts w:asciiTheme="minorHAnsi" w:hAnsiTheme="minorHAnsi" w:cstheme="minorHAnsi"/>
                <w:sz w:val="22"/>
                <w:szCs w:val="22"/>
              </w:rPr>
              <w:t>activities:</w:t>
            </w:r>
          </w:p>
        </w:tc>
        <w:tc>
          <w:tcPr>
            <w:tcW w:w="4950" w:type="dxa"/>
            <w:tcBorders>
              <w:bottom w:val="single" w:sz="4" w:space="0" w:color="auto"/>
              <w:right w:val="nil"/>
            </w:tcBorders>
          </w:tcPr>
          <w:p w:rsidR="00D62B56" w:rsidRPr="00B621F5" w:rsidRDefault="00D62B56" w:rsidP="005D7957">
            <w:pPr>
              <w:pStyle w:val="ListParagraph"/>
              <w:numPr>
                <w:ilvl w:val="0"/>
                <w:numId w:val="23"/>
              </w:numPr>
              <w:rPr>
                <w:rFonts w:asciiTheme="minorHAnsi" w:hAnsiTheme="minorHAnsi" w:cstheme="minorHAnsi"/>
                <w:color w:val="000000" w:themeColor="text1"/>
                <w:sz w:val="22"/>
                <w:szCs w:val="22"/>
              </w:rPr>
            </w:pPr>
            <w:r w:rsidRPr="00B621F5">
              <w:rPr>
                <w:rFonts w:asciiTheme="minorHAnsi" w:hAnsiTheme="minorHAnsi" w:cstheme="minorHAnsi"/>
                <w:color w:val="000000" w:themeColor="text1"/>
                <w:sz w:val="22"/>
                <w:szCs w:val="22"/>
              </w:rPr>
              <w:t>Crime prevention</w:t>
            </w:r>
          </w:p>
          <w:p w:rsidR="00D62B56" w:rsidRPr="00B621F5" w:rsidRDefault="00D62B56" w:rsidP="005D7957">
            <w:pPr>
              <w:pStyle w:val="ListParagraph"/>
              <w:numPr>
                <w:ilvl w:val="0"/>
                <w:numId w:val="23"/>
              </w:numPr>
              <w:rPr>
                <w:rFonts w:asciiTheme="minorHAnsi" w:hAnsiTheme="minorHAnsi" w:cstheme="minorHAnsi"/>
                <w:color w:val="000000" w:themeColor="text1"/>
                <w:sz w:val="22"/>
                <w:szCs w:val="22"/>
              </w:rPr>
            </w:pPr>
            <w:r w:rsidRPr="00B621F5">
              <w:rPr>
                <w:rFonts w:asciiTheme="minorHAnsi" w:hAnsiTheme="minorHAnsi" w:cstheme="minorHAnsi"/>
                <w:color w:val="000000" w:themeColor="text1"/>
                <w:sz w:val="22"/>
                <w:szCs w:val="22"/>
              </w:rPr>
              <w:t>Investigative services</w:t>
            </w:r>
          </w:p>
          <w:p w:rsidR="00D62B56" w:rsidRPr="00B621F5" w:rsidRDefault="00D62B56" w:rsidP="005D7957">
            <w:pPr>
              <w:pStyle w:val="ListParagraph"/>
              <w:numPr>
                <w:ilvl w:val="0"/>
                <w:numId w:val="23"/>
              </w:numPr>
              <w:rPr>
                <w:rFonts w:asciiTheme="minorHAnsi" w:hAnsiTheme="minorHAnsi" w:cstheme="minorHAnsi"/>
                <w:color w:val="000000" w:themeColor="text1"/>
                <w:sz w:val="22"/>
                <w:szCs w:val="22"/>
              </w:rPr>
            </w:pPr>
            <w:r w:rsidRPr="00B621F5">
              <w:rPr>
                <w:rFonts w:asciiTheme="minorHAnsi" w:hAnsiTheme="minorHAnsi" w:cstheme="minorHAnsi"/>
                <w:color w:val="000000" w:themeColor="text1"/>
                <w:sz w:val="22"/>
                <w:szCs w:val="22"/>
              </w:rPr>
              <w:t>Patrol operations</w:t>
            </w:r>
          </w:p>
          <w:p w:rsidR="00D62B56" w:rsidRPr="00B621F5" w:rsidRDefault="00D62B56" w:rsidP="005D7957">
            <w:pPr>
              <w:pStyle w:val="ListParagraph"/>
              <w:numPr>
                <w:ilvl w:val="0"/>
                <w:numId w:val="23"/>
              </w:numPr>
              <w:rPr>
                <w:rFonts w:asciiTheme="minorHAnsi" w:hAnsiTheme="minorHAnsi" w:cstheme="minorHAnsi"/>
                <w:color w:val="000000" w:themeColor="text1"/>
                <w:sz w:val="22"/>
                <w:szCs w:val="22"/>
              </w:rPr>
            </w:pPr>
            <w:r w:rsidRPr="00B621F5">
              <w:rPr>
                <w:rFonts w:asciiTheme="minorHAnsi" w:hAnsiTheme="minorHAnsi" w:cstheme="minorHAnsi"/>
                <w:color w:val="000000" w:themeColor="text1"/>
                <w:sz w:val="22"/>
                <w:szCs w:val="22"/>
              </w:rPr>
              <w:t>Critical incident management planning</w:t>
            </w:r>
          </w:p>
          <w:p w:rsidR="00D62B56" w:rsidRPr="00B621F5" w:rsidRDefault="00D62B56" w:rsidP="005D7957">
            <w:pPr>
              <w:pStyle w:val="ListParagraph"/>
              <w:numPr>
                <w:ilvl w:val="0"/>
                <w:numId w:val="23"/>
              </w:numPr>
              <w:rPr>
                <w:rFonts w:asciiTheme="minorHAnsi" w:hAnsiTheme="minorHAnsi" w:cstheme="minorHAnsi"/>
                <w:color w:val="000000" w:themeColor="text1"/>
                <w:sz w:val="22"/>
                <w:szCs w:val="22"/>
              </w:rPr>
            </w:pPr>
            <w:r w:rsidRPr="00B621F5">
              <w:rPr>
                <w:rFonts w:asciiTheme="minorHAnsi" w:hAnsiTheme="minorHAnsi" w:cstheme="minorHAnsi"/>
                <w:color w:val="000000" w:themeColor="text1"/>
                <w:sz w:val="22"/>
                <w:szCs w:val="22"/>
              </w:rPr>
              <w:t>Emergency phones/alarms/surveillance systems</w:t>
            </w:r>
          </w:p>
          <w:p w:rsidR="00D62B56" w:rsidRPr="00B621F5" w:rsidRDefault="00D62B56" w:rsidP="005D7957">
            <w:pPr>
              <w:pStyle w:val="ListParagraph"/>
              <w:numPr>
                <w:ilvl w:val="0"/>
                <w:numId w:val="23"/>
              </w:numPr>
              <w:rPr>
                <w:rFonts w:asciiTheme="minorHAnsi" w:hAnsiTheme="minorHAnsi" w:cstheme="minorHAnsi"/>
                <w:color w:val="000000" w:themeColor="text1"/>
                <w:sz w:val="22"/>
                <w:szCs w:val="22"/>
              </w:rPr>
            </w:pPr>
            <w:r w:rsidRPr="00B621F5">
              <w:rPr>
                <w:rFonts w:asciiTheme="minorHAnsi" w:hAnsiTheme="minorHAnsi" w:cstheme="minorHAnsi"/>
                <w:color w:val="000000" w:themeColor="text1"/>
                <w:sz w:val="22"/>
                <w:szCs w:val="22"/>
              </w:rPr>
              <w:t>Physical security/access control</w:t>
            </w:r>
          </w:p>
          <w:p w:rsidR="00D62B56" w:rsidRPr="00B621F5" w:rsidRDefault="00D62B56" w:rsidP="005D7957">
            <w:pPr>
              <w:pStyle w:val="ListParagraph"/>
              <w:numPr>
                <w:ilvl w:val="0"/>
                <w:numId w:val="23"/>
              </w:numPr>
              <w:rPr>
                <w:rFonts w:asciiTheme="minorHAnsi" w:hAnsiTheme="minorHAnsi" w:cstheme="minorHAnsi"/>
                <w:color w:val="000000" w:themeColor="text1"/>
                <w:sz w:val="22"/>
                <w:szCs w:val="22"/>
              </w:rPr>
            </w:pPr>
            <w:r w:rsidRPr="00B621F5">
              <w:rPr>
                <w:rFonts w:asciiTheme="minorHAnsi" w:hAnsiTheme="minorHAnsi" w:cstheme="minorHAnsi"/>
                <w:color w:val="000000" w:themeColor="text1"/>
                <w:sz w:val="22"/>
                <w:szCs w:val="22"/>
              </w:rPr>
              <w:t>Athletic/special event/crowd management</w:t>
            </w:r>
          </w:p>
          <w:p w:rsidR="006E6C6B" w:rsidRPr="00B621F5" w:rsidRDefault="006E6C6B" w:rsidP="005D7957">
            <w:pPr>
              <w:pStyle w:val="ListParagraph"/>
              <w:numPr>
                <w:ilvl w:val="0"/>
                <w:numId w:val="23"/>
              </w:numPr>
              <w:rPr>
                <w:rFonts w:asciiTheme="minorHAnsi" w:hAnsiTheme="minorHAnsi" w:cstheme="minorHAnsi"/>
                <w:color w:val="000000" w:themeColor="text1"/>
                <w:sz w:val="22"/>
                <w:szCs w:val="22"/>
              </w:rPr>
            </w:pPr>
            <w:r w:rsidRPr="00B621F5">
              <w:rPr>
                <w:rFonts w:asciiTheme="minorHAnsi" w:hAnsiTheme="minorHAnsi" w:cstheme="minorHAnsi"/>
                <w:color w:val="000000" w:themeColor="text1"/>
                <w:sz w:val="22"/>
                <w:szCs w:val="22"/>
              </w:rPr>
              <w:t xml:space="preserve">Preserve a safe, orderly campus/enforce law and university policy </w:t>
            </w:r>
          </w:p>
          <w:p w:rsidR="00D62B56" w:rsidRPr="00B621F5" w:rsidRDefault="00D62B56" w:rsidP="005D7957">
            <w:pPr>
              <w:pStyle w:val="ListParagraph"/>
              <w:numPr>
                <w:ilvl w:val="0"/>
                <w:numId w:val="23"/>
              </w:numPr>
              <w:rPr>
                <w:rFonts w:asciiTheme="minorHAnsi" w:hAnsiTheme="minorHAnsi" w:cstheme="minorHAnsi"/>
                <w:color w:val="000000" w:themeColor="text1"/>
                <w:sz w:val="22"/>
                <w:szCs w:val="22"/>
              </w:rPr>
            </w:pPr>
            <w:r w:rsidRPr="00B621F5">
              <w:rPr>
                <w:rFonts w:asciiTheme="minorHAnsi" w:hAnsiTheme="minorHAnsi" w:cstheme="minorHAnsi"/>
                <w:color w:val="000000" w:themeColor="text1"/>
                <w:sz w:val="22"/>
                <w:szCs w:val="22"/>
              </w:rPr>
              <w:t>Traffic direction/control</w:t>
            </w:r>
          </w:p>
          <w:p w:rsidR="00D62B56" w:rsidRPr="00B621F5" w:rsidRDefault="00D62B56" w:rsidP="00D62B56">
            <w:pPr>
              <w:pStyle w:val="ListParagraph"/>
              <w:numPr>
                <w:ilvl w:val="0"/>
                <w:numId w:val="23"/>
              </w:numPr>
              <w:rPr>
                <w:rFonts w:asciiTheme="minorHAnsi" w:hAnsiTheme="minorHAnsi" w:cstheme="minorHAnsi"/>
                <w:color w:val="000000" w:themeColor="text1"/>
                <w:sz w:val="22"/>
                <w:szCs w:val="22"/>
              </w:rPr>
            </w:pPr>
            <w:r w:rsidRPr="00B621F5">
              <w:rPr>
                <w:rFonts w:asciiTheme="minorHAnsi" w:hAnsiTheme="minorHAnsi" w:cstheme="minorHAnsi"/>
                <w:color w:val="000000" w:themeColor="text1"/>
                <w:sz w:val="22"/>
                <w:szCs w:val="22"/>
              </w:rPr>
              <w:t>Evidence collection/storage/control</w:t>
            </w:r>
          </w:p>
        </w:tc>
        <w:tc>
          <w:tcPr>
            <w:tcW w:w="3960" w:type="dxa"/>
            <w:tcBorders>
              <w:left w:val="nil"/>
            </w:tcBorders>
          </w:tcPr>
          <w:p w:rsidR="00D62B56" w:rsidRPr="00B621F5" w:rsidRDefault="00D62B56" w:rsidP="00D62B56">
            <w:pPr>
              <w:pStyle w:val="ListParagraph"/>
              <w:numPr>
                <w:ilvl w:val="0"/>
                <w:numId w:val="23"/>
              </w:numPr>
              <w:rPr>
                <w:rFonts w:asciiTheme="minorHAnsi" w:hAnsiTheme="minorHAnsi" w:cstheme="minorHAnsi"/>
                <w:color w:val="000000" w:themeColor="text1"/>
                <w:sz w:val="22"/>
                <w:szCs w:val="22"/>
              </w:rPr>
            </w:pPr>
            <w:r w:rsidRPr="00B621F5">
              <w:rPr>
                <w:rFonts w:asciiTheme="minorHAnsi" w:hAnsiTheme="minorHAnsi" w:cstheme="minorHAnsi"/>
                <w:color w:val="000000" w:themeColor="text1"/>
                <w:sz w:val="22"/>
                <w:szCs w:val="22"/>
              </w:rPr>
              <w:t>Fiscal management</w:t>
            </w:r>
          </w:p>
          <w:p w:rsidR="00D62B56" w:rsidRPr="00B621F5" w:rsidRDefault="00D62B56" w:rsidP="00D62B56">
            <w:pPr>
              <w:pStyle w:val="ListParagraph"/>
              <w:numPr>
                <w:ilvl w:val="0"/>
                <w:numId w:val="23"/>
              </w:numPr>
              <w:rPr>
                <w:rFonts w:asciiTheme="minorHAnsi" w:hAnsiTheme="minorHAnsi" w:cstheme="minorHAnsi"/>
                <w:color w:val="000000" w:themeColor="text1"/>
                <w:sz w:val="22"/>
                <w:szCs w:val="22"/>
              </w:rPr>
            </w:pPr>
            <w:r w:rsidRPr="00B621F5">
              <w:rPr>
                <w:rFonts w:asciiTheme="minorHAnsi" w:hAnsiTheme="minorHAnsi" w:cstheme="minorHAnsi"/>
                <w:color w:val="000000" w:themeColor="text1"/>
                <w:sz w:val="22"/>
                <w:szCs w:val="22"/>
              </w:rPr>
              <w:t>Internal affairs</w:t>
            </w:r>
          </w:p>
          <w:p w:rsidR="00D62B56" w:rsidRPr="00B621F5" w:rsidRDefault="00D62B56" w:rsidP="00D62B56">
            <w:pPr>
              <w:pStyle w:val="ListParagraph"/>
              <w:numPr>
                <w:ilvl w:val="0"/>
                <w:numId w:val="23"/>
              </w:numPr>
              <w:rPr>
                <w:rFonts w:asciiTheme="minorHAnsi" w:hAnsiTheme="minorHAnsi" w:cstheme="minorHAnsi"/>
                <w:color w:val="000000" w:themeColor="text1"/>
                <w:sz w:val="22"/>
                <w:szCs w:val="22"/>
              </w:rPr>
            </w:pPr>
            <w:r w:rsidRPr="00B621F5">
              <w:rPr>
                <w:rFonts w:asciiTheme="minorHAnsi" w:hAnsiTheme="minorHAnsi" w:cstheme="minorHAnsi"/>
                <w:color w:val="000000" w:themeColor="text1"/>
                <w:sz w:val="22"/>
                <w:szCs w:val="22"/>
              </w:rPr>
              <w:t>Mutual aid agreements with local law enforcement</w:t>
            </w:r>
          </w:p>
          <w:p w:rsidR="00D62B56" w:rsidRPr="00B621F5" w:rsidRDefault="00D62B56" w:rsidP="00D62B56">
            <w:pPr>
              <w:pStyle w:val="ListParagraph"/>
              <w:numPr>
                <w:ilvl w:val="0"/>
                <w:numId w:val="23"/>
              </w:numPr>
              <w:rPr>
                <w:rFonts w:asciiTheme="minorHAnsi" w:hAnsiTheme="minorHAnsi" w:cstheme="minorHAnsi"/>
                <w:color w:val="000000" w:themeColor="text1"/>
                <w:sz w:val="22"/>
                <w:szCs w:val="22"/>
              </w:rPr>
            </w:pPr>
            <w:r w:rsidRPr="00B621F5">
              <w:rPr>
                <w:rFonts w:asciiTheme="minorHAnsi" w:hAnsiTheme="minorHAnsi" w:cstheme="minorHAnsi"/>
                <w:color w:val="000000" w:themeColor="text1"/>
                <w:sz w:val="22"/>
                <w:szCs w:val="22"/>
              </w:rPr>
              <w:t>Personnel administration</w:t>
            </w:r>
          </w:p>
          <w:p w:rsidR="00D62B56" w:rsidRPr="00B621F5" w:rsidRDefault="00D62B56" w:rsidP="00D62B56">
            <w:pPr>
              <w:pStyle w:val="ListParagraph"/>
              <w:numPr>
                <w:ilvl w:val="0"/>
                <w:numId w:val="23"/>
              </w:numPr>
              <w:rPr>
                <w:rFonts w:asciiTheme="minorHAnsi" w:hAnsiTheme="minorHAnsi" w:cstheme="minorHAnsi"/>
                <w:strike/>
                <w:color w:val="000000" w:themeColor="text1"/>
                <w:sz w:val="22"/>
                <w:szCs w:val="22"/>
              </w:rPr>
            </w:pPr>
            <w:r w:rsidRPr="00B621F5">
              <w:rPr>
                <w:rFonts w:asciiTheme="minorHAnsi" w:hAnsiTheme="minorHAnsi" w:cstheme="minorHAnsi"/>
                <w:color w:val="000000" w:themeColor="text1"/>
                <w:sz w:val="22"/>
                <w:szCs w:val="22"/>
              </w:rPr>
              <w:t>Publish reports/statistics</w:t>
            </w:r>
          </w:p>
          <w:p w:rsidR="00D62B56" w:rsidRPr="00B621F5" w:rsidRDefault="00D62B56" w:rsidP="00D62B56">
            <w:pPr>
              <w:pStyle w:val="ListParagraph"/>
              <w:numPr>
                <w:ilvl w:val="0"/>
                <w:numId w:val="23"/>
              </w:numPr>
              <w:rPr>
                <w:rFonts w:asciiTheme="minorHAnsi" w:hAnsiTheme="minorHAnsi" w:cstheme="minorHAnsi"/>
                <w:color w:val="000000" w:themeColor="text1"/>
                <w:sz w:val="22"/>
                <w:szCs w:val="22"/>
              </w:rPr>
            </w:pPr>
            <w:r w:rsidRPr="00B621F5">
              <w:rPr>
                <w:rFonts w:asciiTheme="minorHAnsi" w:hAnsiTheme="minorHAnsi" w:cstheme="minorHAnsi"/>
                <w:color w:val="000000" w:themeColor="text1"/>
                <w:sz w:val="22"/>
                <w:szCs w:val="22"/>
              </w:rPr>
              <w:t>Records management</w:t>
            </w:r>
          </w:p>
          <w:p w:rsidR="00D62B56" w:rsidRPr="00B621F5" w:rsidRDefault="00D62B56" w:rsidP="00D62B56">
            <w:pPr>
              <w:pStyle w:val="ListParagraph"/>
              <w:numPr>
                <w:ilvl w:val="0"/>
                <w:numId w:val="23"/>
              </w:numPr>
              <w:rPr>
                <w:rFonts w:asciiTheme="minorHAnsi" w:hAnsiTheme="minorHAnsi" w:cstheme="minorHAnsi"/>
                <w:color w:val="000000" w:themeColor="text1"/>
                <w:sz w:val="22"/>
                <w:szCs w:val="22"/>
              </w:rPr>
            </w:pPr>
            <w:r w:rsidRPr="00B621F5">
              <w:rPr>
                <w:rFonts w:asciiTheme="minorHAnsi" w:hAnsiTheme="minorHAnsi" w:cstheme="minorHAnsi"/>
                <w:color w:val="000000" w:themeColor="text1"/>
                <w:sz w:val="22"/>
                <w:szCs w:val="22"/>
              </w:rPr>
              <w:t>Records/reports distribution</w:t>
            </w:r>
          </w:p>
          <w:p w:rsidR="00D62B56" w:rsidRPr="00B621F5" w:rsidRDefault="00D62B56" w:rsidP="00D62B56">
            <w:pPr>
              <w:pStyle w:val="ListParagraph"/>
              <w:numPr>
                <w:ilvl w:val="0"/>
                <w:numId w:val="23"/>
              </w:numPr>
              <w:rPr>
                <w:rFonts w:asciiTheme="minorHAnsi" w:hAnsiTheme="minorHAnsi" w:cstheme="minorHAnsi"/>
                <w:color w:val="000000" w:themeColor="text1"/>
                <w:sz w:val="22"/>
                <w:szCs w:val="22"/>
              </w:rPr>
            </w:pPr>
            <w:r w:rsidRPr="00B621F5">
              <w:rPr>
                <w:rFonts w:asciiTheme="minorHAnsi" w:hAnsiTheme="minorHAnsi" w:cstheme="minorHAnsi"/>
                <w:color w:val="000000" w:themeColor="text1"/>
                <w:sz w:val="22"/>
                <w:szCs w:val="22"/>
              </w:rPr>
              <w:t>Weapons management/storage/control</w:t>
            </w:r>
          </w:p>
        </w:tc>
      </w:tr>
      <w:tr w:rsidR="00D62B56" w:rsidRPr="00360CC1" w:rsidTr="00F3563B">
        <w:tc>
          <w:tcPr>
            <w:tcW w:w="1260" w:type="dxa"/>
          </w:tcPr>
          <w:p w:rsidR="00D62B56" w:rsidRPr="00360CC1" w:rsidRDefault="00D62B56" w:rsidP="001370E3">
            <w:pPr>
              <w:rPr>
                <w:rFonts w:asciiTheme="minorHAnsi" w:hAnsiTheme="minorHAnsi" w:cstheme="minorHAnsi"/>
                <w:sz w:val="22"/>
                <w:szCs w:val="22"/>
              </w:rPr>
            </w:pPr>
            <w:r w:rsidRPr="00360CC1">
              <w:rPr>
                <w:rFonts w:asciiTheme="minorHAnsi" w:hAnsiTheme="minorHAnsi" w:cstheme="minorHAnsi"/>
                <w:sz w:val="22"/>
                <w:szCs w:val="22"/>
              </w:rPr>
              <w:t xml:space="preserve">75% - 99% of </w:t>
            </w:r>
            <w:r>
              <w:rPr>
                <w:rFonts w:asciiTheme="minorHAnsi" w:hAnsiTheme="minorHAnsi" w:cstheme="minorHAnsi"/>
                <w:sz w:val="22"/>
                <w:szCs w:val="22"/>
              </w:rPr>
              <w:t xml:space="preserve">the </w:t>
            </w:r>
            <w:r w:rsidRPr="00360CC1">
              <w:rPr>
                <w:rFonts w:asciiTheme="minorHAnsi" w:hAnsiTheme="minorHAnsi" w:cstheme="minorHAnsi"/>
                <w:sz w:val="22"/>
                <w:szCs w:val="22"/>
              </w:rPr>
              <w:t>institutions  perform these activities:</w:t>
            </w:r>
          </w:p>
        </w:tc>
        <w:tc>
          <w:tcPr>
            <w:tcW w:w="4950" w:type="dxa"/>
            <w:tcBorders>
              <w:bottom w:val="single" w:sz="4" w:space="0" w:color="auto"/>
              <w:right w:val="nil"/>
            </w:tcBorders>
          </w:tcPr>
          <w:p w:rsidR="00D62B56" w:rsidRPr="00360CC1" w:rsidRDefault="00D62B56" w:rsidP="002A5A81">
            <w:pPr>
              <w:pStyle w:val="ListParagraph"/>
              <w:numPr>
                <w:ilvl w:val="0"/>
                <w:numId w:val="24"/>
              </w:numPr>
              <w:ind w:left="360"/>
              <w:rPr>
                <w:rFonts w:asciiTheme="minorHAnsi" w:hAnsiTheme="minorHAnsi" w:cstheme="minorHAnsi"/>
                <w:sz w:val="22"/>
                <w:szCs w:val="22"/>
              </w:rPr>
            </w:pPr>
            <w:r w:rsidRPr="00360CC1">
              <w:rPr>
                <w:rFonts w:asciiTheme="minorHAnsi" w:hAnsiTheme="minorHAnsi" w:cstheme="minorHAnsi"/>
                <w:sz w:val="22"/>
                <w:szCs w:val="22"/>
              </w:rPr>
              <w:t>Traffic collision investigation</w:t>
            </w:r>
          </w:p>
          <w:p w:rsidR="00D62B56" w:rsidRPr="00360CC1" w:rsidRDefault="00D62B56" w:rsidP="002A5A81">
            <w:pPr>
              <w:pStyle w:val="ListParagraph"/>
              <w:numPr>
                <w:ilvl w:val="0"/>
                <w:numId w:val="24"/>
              </w:numPr>
              <w:ind w:left="360"/>
              <w:rPr>
                <w:rFonts w:asciiTheme="minorHAnsi" w:hAnsiTheme="minorHAnsi" w:cstheme="minorHAnsi"/>
                <w:sz w:val="22"/>
                <w:szCs w:val="22"/>
              </w:rPr>
            </w:pPr>
            <w:r w:rsidRPr="00360CC1">
              <w:rPr>
                <w:rFonts w:asciiTheme="minorHAnsi" w:hAnsiTheme="minorHAnsi" w:cstheme="minorHAnsi"/>
                <w:sz w:val="22"/>
                <w:szCs w:val="22"/>
              </w:rPr>
              <w:t>Public information/education</w:t>
            </w:r>
          </w:p>
          <w:p w:rsidR="00D62B56" w:rsidRPr="00360CC1" w:rsidRDefault="00D62B56" w:rsidP="002A5A81">
            <w:pPr>
              <w:pStyle w:val="ListParagraph"/>
              <w:numPr>
                <w:ilvl w:val="0"/>
                <w:numId w:val="24"/>
              </w:numPr>
              <w:ind w:left="360"/>
              <w:rPr>
                <w:rFonts w:asciiTheme="minorHAnsi" w:hAnsiTheme="minorHAnsi" w:cstheme="minorHAnsi"/>
                <w:sz w:val="22"/>
                <w:szCs w:val="22"/>
              </w:rPr>
            </w:pPr>
            <w:r w:rsidRPr="00360CC1">
              <w:rPr>
                <w:rFonts w:asciiTheme="minorHAnsi" w:hAnsiTheme="minorHAnsi" w:cstheme="minorHAnsi"/>
                <w:sz w:val="22"/>
                <w:szCs w:val="22"/>
              </w:rPr>
              <w:t>Community relations</w:t>
            </w:r>
          </w:p>
          <w:p w:rsidR="00D62B56" w:rsidRPr="00360CC1" w:rsidRDefault="00D62B56" w:rsidP="002A5A81">
            <w:pPr>
              <w:pStyle w:val="ListParagraph"/>
              <w:numPr>
                <w:ilvl w:val="0"/>
                <w:numId w:val="24"/>
              </w:numPr>
              <w:ind w:left="360"/>
              <w:rPr>
                <w:rFonts w:asciiTheme="minorHAnsi" w:hAnsiTheme="minorHAnsi" w:cstheme="minorHAnsi"/>
                <w:sz w:val="22"/>
                <w:szCs w:val="22"/>
              </w:rPr>
            </w:pPr>
            <w:r w:rsidRPr="00360CC1">
              <w:rPr>
                <w:rFonts w:asciiTheme="minorHAnsi" w:hAnsiTheme="minorHAnsi" w:cstheme="minorHAnsi"/>
                <w:sz w:val="22"/>
                <w:szCs w:val="22"/>
              </w:rPr>
              <w:t>Community involvement</w:t>
            </w:r>
          </w:p>
          <w:p w:rsidR="00D62B56" w:rsidRPr="00360CC1" w:rsidRDefault="00D62B56" w:rsidP="002A5A81">
            <w:pPr>
              <w:pStyle w:val="ListParagraph"/>
              <w:numPr>
                <w:ilvl w:val="0"/>
                <w:numId w:val="24"/>
              </w:numPr>
              <w:ind w:left="360"/>
              <w:rPr>
                <w:rFonts w:asciiTheme="minorHAnsi" w:hAnsiTheme="minorHAnsi" w:cstheme="minorHAnsi"/>
                <w:sz w:val="22"/>
                <w:szCs w:val="22"/>
              </w:rPr>
            </w:pPr>
            <w:r w:rsidRPr="00360CC1">
              <w:rPr>
                <w:rFonts w:asciiTheme="minorHAnsi" w:hAnsiTheme="minorHAnsi" w:cstheme="minorHAnsi"/>
                <w:sz w:val="22"/>
                <w:szCs w:val="22"/>
              </w:rPr>
              <w:t>Transporting detainees</w:t>
            </w:r>
          </w:p>
          <w:p w:rsidR="00D62B56" w:rsidRPr="00360CC1" w:rsidRDefault="00D62B56" w:rsidP="002A5A81">
            <w:pPr>
              <w:pStyle w:val="ListParagraph"/>
              <w:numPr>
                <w:ilvl w:val="0"/>
                <w:numId w:val="24"/>
              </w:numPr>
              <w:ind w:left="360"/>
              <w:rPr>
                <w:rFonts w:asciiTheme="minorHAnsi" w:hAnsiTheme="minorHAnsi" w:cstheme="minorHAnsi"/>
                <w:sz w:val="22"/>
                <w:szCs w:val="22"/>
              </w:rPr>
            </w:pPr>
            <w:r w:rsidRPr="00360CC1">
              <w:rPr>
                <w:rFonts w:asciiTheme="minorHAnsi" w:hAnsiTheme="minorHAnsi" w:cstheme="minorHAnsi"/>
                <w:sz w:val="22"/>
                <w:szCs w:val="22"/>
              </w:rPr>
              <w:t>Assist motorists on campus roadways</w:t>
            </w:r>
          </w:p>
          <w:p w:rsidR="00D62B56" w:rsidRPr="00360CC1" w:rsidRDefault="00D62B56" w:rsidP="002A5A81">
            <w:pPr>
              <w:pStyle w:val="ListParagraph"/>
              <w:numPr>
                <w:ilvl w:val="0"/>
                <w:numId w:val="24"/>
              </w:numPr>
              <w:ind w:left="360"/>
              <w:rPr>
                <w:rFonts w:asciiTheme="minorHAnsi" w:hAnsiTheme="minorHAnsi" w:cstheme="minorHAnsi"/>
                <w:sz w:val="22"/>
                <w:szCs w:val="22"/>
              </w:rPr>
            </w:pPr>
            <w:r w:rsidRPr="00360CC1">
              <w:rPr>
                <w:rFonts w:asciiTheme="minorHAnsi" w:hAnsiTheme="minorHAnsi" w:cstheme="minorHAnsi"/>
                <w:sz w:val="22"/>
                <w:szCs w:val="22"/>
              </w:rPr>
              <w:t>Campus escort services</w:t>
            </w:r>
          </w:p>
          <w:p w:rsidR="00D62B56" w:rsidRDefault="00D62B56" w:rsidP="002A5A81">
            <w:pPr>
              <w:pStyle w:val="ListParagraph"/>
              <w:numPr>
                <w:ilvl w:val="0"/>
                <w:numId w:val="24"/>
              </w:numPr>
              <w:ind w:left="360"/>
              <w:rPr>
                <w:rFonts w:asciiTheme="minorHAnsi" w:hAnsiTheme="minorHAnsi" w:cstheme="minorHAnsi"/>
                <w:sz w:val="22"/>
                <w:szCs w:val="22"/>
              </w:rPr>
            </w:pPr>
            <w:r w:rsidRPr="00360CC1">
              <w:rPr>
                <w:rFonts w:asciiTheme="minorHAnsi" w:hAnsiTheme="minorHAnsi" w:cstheme="minorHAnsi"/>
                <w:sz w:val="22"/>
                <w:szCs w:val="22"/>
              </w:rPr>
              <w:t>Victims services</w:t>
            </w:r>
            <w:r w:rsidRPr="00D62B56">
              <w:rPr>
                <w:rFonts w:asciiTheme="minorHAnsi" w:hAnsiTheme="minorHAnsi" w:cstheme="minorHAnsi"/>
                <w:sz w:val="22"/>
                <w:szCs w:val="22"/>
              </w:rPr>
              <w:t xml:space="preserve"> </w:t>
            </w:r>
          </w:p>
          <w:p w:rsidR="00F3563B" w:rsidRPr="00F3563B" w:rsidRDefault="00F3563B" w:rsidP="00F3563B">
            <w:pPr>
              <w:pStyle w:val="ListParagraph"/>
              <w:numPr>
                <w:ilvl w:val="0"/>
                <w:numId w:val="24"/>
              </w:numPr>
              <w:ind w:left="360"/>
              <w:rPr>
                <w:rFonts w:asciiTheme="minorHAnsi" w:hAnsiTheme="minorHAnsi" w:cstheme="minorHAnsi"/>
                <w:sz w:val="22"/>
                <w:szCs w:val="22"/>
              </w:rPr>
            </w:pPr>
            <w:r w:rsidRPr="00360CC1">
              <w:rPr>
                <w:rFonts w:asciiTheme="minorHAnsi" w:hAnsiTheme="minorHAnsi" w:cstheme="minorHAnsi"/>
                <w:sz w:val="22"/>
                <w:szCs w:val="22"/>
              </w:rPr>
              <w:t>Traffic/parking services</w:t>
            </w:r>
          </w:p>
        </w:tc>
        <w:tc>
          <w:tcPr>
            <w:tcW w:w="3960" w:type="dxa"/>
            <w:tcBorders>
              <w:left w:val="nil"/>
            </w:tcBorders>
          </w:tcPr>
          <w:p w:rsidR="00D62B56" w:rsidRPr="00360CC1" w:rsidRDefault="00D62B56" w:rsidP="002A5A81">
            <w:pPr>
              <w:pStyle w:val="ListParagraph"/>
              <w:numPr>
                <w:ilvl w:val="0"/>
                <w:numId w:val="24"/>
              </w:numPr>
              <w:ind w:left="360"/>
              <w:rPr>
                <w:rFonts w:asciiTheme="minorHAnsi" w:hAnsiTheme="minorHAnsi" w:cstheme="minorHAnsi"/>
                <w:sz w:val="22"/>
                <w:szCs w:val="22"/>
              </w:rPr>
            </w:pPr>
            <w:r w:rsidRPr="00360CC1">
              <w:rPr>
                <w:rFonts w:asciiTheme="minorHAnsi" w:hAnsiTheme="minorHAnsi" w:cstheme="minorHAnsi"/>
                <w:sz w:val="22"/>
                <w:szCs w:val="22"/>
              </w:rPr>
              <w:t>Traffic safety education</w:t>
            </w:r>
          </w:p>
          <w:p w:rsidR="00D62B56" w:rsidRPr="00360CC1" w:rsidRDefault="00D62B56" w:rsidP="002A5A81">
            <w:pPr>
              <w:pStyle w:val="ListParagraph"/>
              <w:numPr>
                <w:ilvl w:val="0"/>
                <w:numId w:val="24"/>
              </w:numPr>
              <w:ind w:left="360"/>
              <w:rPr>
                <w:rFonts w:asciiTheme="minorHAnsi" w:hAnsiTheme="minorHAnsi" w:cstheme="minorHAnsi"/>
                <w:sz w:val="22"/>
                <w:szCs w:val="22"/>
              </w:rPr>
            </w:pPr>
            <w:r w:rsidRPr="00360CC1">
              <w:rPr>
                <w:rFonts w:asciiTheme="minorHAnsi" w:hAnsiTheme="minorHAnsi" w:cstheme="minorHAnsi"/>
                <w:sz w:val="22"/>
                <w:szCs w:val="22"/>
              </w:rPr>
              <w:t>Communications/dispatch/crime reporting</w:t>
            </w:r>
          </w:p>
          <w:p w:rsidR="00D62B56" w:rsidRPr="00360CC1" w:rsidRDefault="00D62B56" w:rsidP="002A5A81">
            <w:pPr>
              <w:pStyle w:val="ListParagraph"/>
              <w:numPr>
                <w:ilvl w:val="0"/>
                <w:numId w:val="24"/>
              </w:numPr>
              <w:ind w:left="360"/>
              <w:rPr>
                <w:rFonts w:asciiTheme="minorHAnsi" w:hAnsiTheme="minorHAnsi" w:cstheme="minorHAnsi"/>
                <w:sz w:val="22"/>
                <w:szCs w:val="22"/>
              </w:rPr>
            </w:pPr>
            <w:r w:rsidRPr="00360CC1">
              <w:rPr>
                <w:rFonts w:asciiTheme="minorHAnsi" w:hAnsiTheme="minorHAnsi" w:cstheme="minorHAnsi"/>
                <w:sz w:val="22"/>
                <w:szCs w:val="22"/>
              </w:rPr>
              <w:t>Emergency communications</w:t>
            </w:r>
          </w:p>
          <w:p w:rsidR="00D62B56" w:rsidRPr="00360CC1" w:rsidRDefault="00D62B56" w:rsidP="002A5A81">
            <w:pPr>
              <w:pStyle w:val="ListParagraph"/>
              <w:numPr>
                <w:ilvl w:val="0"/>
                <w:numId w:val="24"/>
              </w:numPr>
              <w:ind w:left="360"/>
              <w:rPr>
                <w:rFonts w:asciiTheme="minorHAnsi" w:hAnsiTheme="minorHAnsi" w:cstheme="minorHAnsi"/>
                <w:sz w:val="22"/>
                <w:szCs w:val="22"/>
              </w:rPr>
            </w:pPr>
            <w:r w:rsidRPr="00360CC1">
              <w:rPr>
                <w:rFonts w:asciiTheme="minorHAnsi" w:hAnsiTheme="minorHAnsi" w:cstheme="minorHAnsi"/>
                <w:sz w:val="22"/>
                <w:szCs w:val="22"/>
              </w:rPr>
              <w:t>In-service training/education for officers</w:t>
            </w:r>
          </w:p>
          <w:p w:rsidR="00D62B56" w:rsidRPr="00360CC1" w:rsidRDefault="00D62B56" w:rsidP="002A5A81">
            <w:pPr>
              <w:pStyle w:val="ListParagraph"/>
              <w:numPr>
                <w:ilvl w:val="0"/>
                <w:numId w:val="24"/>
              </w:numPr>
              <w:ind w:left="360"/>
              <w:rPr>
                <w:rFonts w:asciiTheme="minorHAnsi" w:hAnsiTheme="minorHAnsi" w:cstheme="minorHAnsi"/>
                <w:sz w:val="22"/>
                <w:szCs w:val="22"/>
              </w:rPr>
            </w:pPr>
            <w:r w:rsidRPr="00360CC1">
              <w:rPr>
                <w:rFonts w:asciiTheme="minorHAnsi" w:hAnsiTheme="minorHAnsi" w:cstheme="minorHAnsi"/>
                <w:sz w:val="22"/>
                <w:szCs w:val="22"/>
              </w:rPr>
              <w:t>Vehicle management</w:t>
            </w:r>
          </w:p>
          <w:p w:rsidR="00D62B56" w:rsidRPr="00360CC1" w:rsidRDefault="00D62B56" w:rsidP="002A5A81">
            <w:pPr>
              <w:pStyle w:val="ListParagraph"/>
              <w:numPr>
                <w:ilvl w:val="0"/>
                <w:numId w:val="24"/>
              </w:numPr>
              <w:ind w:left="360"/>
              <w:rPr>
                <w:rFonts w:asciiTheme="minorHAnsi" w:hAnsiTheme="minorHAnsi" w:cstheme="minorHAnsi"/>
                <w:sz w:val="22"/>
                <w:szCs w:val="22"/>
              </w:rPr>
            </w:pPr>
            <w:r w:rsidRPr="00360CC1">
              <w:rPr>
                <w:rFonts w:asciiTheme="minorHAnsi" w:hAnsiTheme="minorHAnsi" w:cstheme="minorHAnsi"/>
                <w:sz w:val="22"/>
                <w:szCs w:val="22"/>
              </w:rPr>
              <w:t>Title IX compliance</w:t>
            </w:r>
          </w:p>
        </w:tc>
      </w:tr>
      <w:tr w:rsidR="00D62B56" w:rsidRPr="00360CC1" w:rsidTr="00F3563B">
        <w:tc>
          <w:tcPr>
            <w:tcW w:w="1260" w:type="dxa"/>
          </w:tcPr>
          <w:p w:rsidR="00D62B56" w:rsidRPr="00360CC1" w:rsidRDefault="00D62B56" w:rsidP="00D62B56">
            <w:pPr>
              <w:rPr>
                <w:rFonts w:asciiTheme="minorHAnsi" w:hAnsiTheme="minorHAnsi" w:cstheme="minorHAnsi"/>
                <w:sz w:val="22"/>
                <w:szCs w:val="22"/>
              </w:rPr>
            </w:pPr>
            <w:r w:rsidRPr="00360CC1">
              <w:rPr>
                <w:rFonts w:asciiTheme="minorHAnsi" w:hAnsiTheme="minorHAnsi" w:cstheme="minorHAnsi"/>
                <w:sz w:val="22"/>
                <w:szCs w:val="22"/>
              </w:rPr>
              <w:t>50% - 74% of the institutions  perform these activities:</w:t>
            </w:r>
          </w:p>
        </w:tc>
        <w:tc>
          <w:tcPr>
            <w:tcW w:w="4950" w:type="dxa"/>
            <w:tcBorders>
              <w:bottom w:val="single" w:sz="4" w:space="0" w:color="auto"/>
              <w:right w:val="nil"/>
            </w:tcBorders>
          </w:tcPr>
          <w:p w:rsidR="00D62B56" w:rsidRPr="00360CC1" w:rsidRDefault="00D62B56" w:rsidP="005D7957">
            <w:pPr>
              <w:pStyle w:val="ListParagraph"/>
              <w:numPr>
                <w:ilvl w:val="0"/>
                <w:numId w:val="25"/>
              </w:numPr>
              <w:rPr>
                <w:rFonts w:asciiTheme="minorHAnsi" w:hAnsiTheme="minorHAnsi" w:cstheme="minorHAnsi"/>
                <w:sz w:val="22"/>
                <w:szCs w:val="22"/>
              </w:rPr>
            </w:pPr>
            <w:r w:rsidRPr="00360CC1">
              <w:rPr>
                <w:rFonts w:asciiTheme="minorHAnsi" w:hAnsiTheme="minorHAnsi" w:cstheme="minorHAnsi"/>
                <w:sz w:val="22"/>
                <w:szCs w:val="22"/>
              </w:rPr>
              <w:t>Special investigative operations</w:t>
            </w:r>
          </w:p>
          <w:p w:rsidR="00D62B56" w:rsidRPr="00360CC1" w:rsidRDefault="00D62B56" w:rsidP="005D7957">
            <w:pPr>
              <w:pStyle w:val="ListParagraph"/>
              <w:numPr>
                <w:ilvl w:val="0"/>
                <w:numId w:val="25"/>
              </w:numPr>
              <w:rPr>
                <w:rFonts w:asciiTheme="minorHAnsi" w:hAnsiTheme="minorHAnsi" w:cstheme="minorHAnsi"/>
                <w:sz w:val="22"/>
                <w:szCs w:val="22"/>
              </w:rPr>
            </w:pPr>
            <w:r w:rsidRPr="00360CC1">
              <w:rPr>
                <w:rFonts w:asciiTheme="minorHAnsi" w:hAnsiTheme="minorHAnsi" w:cstheme="minorHAnsi"/>
                <w:sz w:val="22"/>
                <w:szCs w:val="22"/>
              </w:rPr>
              <w:t>Processing detainees</w:t>
            </w:r>
          </w:p>
          <w:p w:rsidR="00D62B56" w:rsidRPr="00360CC1" w:rsidRDefault="00D62B56" w:rsidP="005D7957">
            <w:pPr>
              <w:pStyle w:val="ListParagraph"/>
              <w:numPr>
                <w:ilvl w:val="0"/>
                <w:numId w:val="25"/>
              </w:numPr>
              <w:rPr>
                <w:rFonts w:asciiTheme="minorHAnsi" w:hAnsiTheme="minorHAnsi" w:cstheme="minorHAnsi"/>
                <w:sz w:val="22"/>
                <w:szCs w:val="22"/>
              </w:rPr>
            </w:pPr>
            <w:r w:rsidRPr="00360CC1">
              <w:rPr>
                <w:rFonts w:asciiTheme="minorHAnsi" w:hAnsiTheme="minorHAnsi" w:cstheme="minorHAnsi"/>
                <w:sz w:val="22"/>
                <w:szCs w:val="22"/>
              </w:rPr>
              <w:t>Facilities/property management</w:t>
            </w:r>
          </w:p>
        </w:tc>
        <w:tc>
          <w:tcPr>
            <w:tcW w:w="3960" w:type="dxa"/>
            <w:tcBorders>
              <w:left w:val="nil"/>
            </w:tcBorders>
          </w:tcPr>
          <w:p w:rsidR="00D62B56" w:rsidRPr="00D62B56" w:rsidRDefault="00D62B56" w:rsidP="00D62B56">
            <w:pPr>
              <w:rPr>
                <w:rFonts w:asciiTheme="minorHAnsi" w:hAnsiTheme="minorHAnsi" w:cstheme="minorHAnsi"/>
                <w:sz w:val="22"/>
                <w:szCs w:val="22"/>
              </w:rPr>
            </w:pPr>
          </w:p>
        </w:tc>
      </w:tr>
      <w:tr w:rsidR="00D62B56" w:rsidRPr="00360CC1" w:rsidTr="00F3563B">
        <w:tc>
          <w:tcPr>
            <w:tcW w:w="1260" w:type="dxa"/>
          </w:tcPr>
          <w:p w:rsidR="00D62B56" w:rsidRPr="00360CC1" w:rsidRDefault="00D62B56" w:rsidP="00D62B56">
            <w:pPr>
              <w:rPr>
                <w:rFonts w:asciiTheme="minorHAnsi" w:hAnsiTheme="minorHAnsi" w:cstheme="minorHAnsi"/>
                <w:sz w:val="22"/>
                <w:szCs w:val="22"/>
              </w:rPr>
            </w:pPr>
            <w:r w:rsidRPr="00360CC1">
              <w:rPr>
                <w:rFonts w:asciiTheme="minorHAnsi" w:hAnsiTheme="minorHAnsi" w:cstheme="minorHAnsi"/>
                <w:sz w:val="22"/>
                <w:szCs w:val="22"/>
              </w:rPr>
              <w:t>25% - 49% of the institutions  perform these activities:</w:t>
            </w:r>
          </w:p>
        </w:tc>
        <w:tc>
          <w:tcPr>
            <w:tcW w:w="4950" w:type="dxa"/>
            <w:tcBorders>
              <w:bottom w:val="single" w:sz="4" w:space="0" w:color="auto"/>
              <w:right w:val="nil"/>
            </w:tcBorders>
          </w:tcPr>
          <w:p w:rsidR="00D62B56" w:rsidRPr="00360CC1" w:rsidRDefault="00D62B56" w:rsidP="005D7957">
            <w:pPr>
              <w:pStyle w:val="ListParagraph"/>
              <w:numPr>
                <w:ilvl w:val="0"/>
                <w:numId w:val="26"/>
              </w:numPr>
              <w:rPr>
                <w:rFonts w:asciiTheme="minorHAnsi" w:hAnsiTheme="minorHAnsi" w:cstheme="minorHAnsi"/>
                <w:sz w:val="22"/>
                <w:szCs w:val="22"/>
              </w:rPr>
            </w:pPr>
            <w:r w:rsidRPr="00360CC1">
              <w:rPr>
                <w:rFonts w:asciiTheme="minorHAnsi" w:hAnsiTheme="minorHAnsi" w:cstheme="minorHAnsi"/>
                <w:sz w:val="22"/>
                <w:szCs w:val="22"/>
              </w:rPr>
              <w:t>Juvenile detention</w:t>
            </w:r>
          </w:p>
        </w:tc>
        <w:tc>
          <w:tcPr>
            <w:tcW w:w="3960" w:type="dxa"/>
            <w:tcBorders>
              <w:left w:val="nil"/>
            </w:tcBorders>
          </w:tcPr>
          <w:p w:rsidR="00D62B56" w:rsidRPr="00D62B56" w:rsidRDefault="00D62B56" w:rsidP="00D62B56">
            <w:pPr>
              <w:rPr>
                <w:rFonts w:asciiTheme="minorHAnsi" w:hAnsiTheme="minorHAnsi" w:cstheme="minorHAnsi"/>
                <w:sz w:val="22"/>
                <w:szCs w:val="22"/>
              </w:rPr>
            </w:pPr>
          </w:p>
        </w:tc>
      </w:tr>
      <w:tr w:rsidR="00D62B56" w:rsidRPr="00360CC1" w:rsidTr="00F3563B">
        <w:tc>
          <w:tcPr>
            <w:tcW w:w="1260" w:type="dxa"/>
          </w:tcPr>
          <w:p w:rsidR="00D62B56" w:rsidRPr="00360CC1" w:rsidRDefault="00D62B56" w:rsidP="00D62B56">
            <w:pPr>
              <w:rPr>
                <w:rFonts w:asciiTheme="minorHAnsi" w:hAnsiTheme="minorHAnsi" w:cstheme="minorHAnsi"/>
                <w:sz w:val="22"/>
                <w:szCs w:val="22"/>
              </w:rPr>
            </w:pPr>
            <w:r w:rsidRPr="00360CC1">
              <w:rPr>
                <w:rFonts w:asciiTheme="minorHAnsi" w:hAnsiTheme="minorHAnsi" w:cstheme="minorHAnsi"/>
                <w:sz w:val="22"/>
                <w:szCs w:val="22"/>
              </w:rPr>
              <w:t xml:space="preserve">Fewer than 25% of the institutions  perform these activities: </w:t>
            </w:r>
          </w:p>
        </w:tc>
        <w:tc>
          <w:tcPr>
            <w:tcW w:w="4950" w:type="dxa"/>
            <w:tcBorders>
              <w:right w:val="nil"/>
            </w:tcBorders>
          </w:tcPr>
          <w:p w:rsidR="00D62B56" w:rsidRPr="00360CC1" w:rsidRDefault="00D62B56" w:rsidP="005D7957">
            <w:pPr>
              <w:pStyle w:val="ListParagraph"/>
              <w:numPr>
                <w:ilvl w:val="0"/>
                <w:numId w:val="25"/>
              </w:numPr>
              <w:rPr>
                <w:rFonts w:asciiTheme="minorHAnsi" w:hAnsiTheme="minorHAnsi" w:cstheme="minorHAnsi"/>
                <w:sz w:val="22"/>
                <w:szCs w:val="22"/>
              </w:rPr>
            </w:pPr>
            <w:r w:rsidRPr="00360CC1">
              <w:rPr>
                <w:rFonts w:asciiTheme="minorHAnsi" w:hAnsiTheme="minorHAnsi" w:cstheme="minorHAnsi"/>
                <w:sz w:val="22"/>
                <w:szCs w:val="22"/>
              </w:rPr>
              <w:t xml:space="preserve">Traffic engineering </w:t>
            </w:r>
          </w:p>
        </w:tc>
        <w:tc>
          <w:tcPr>
            <w:tcW w:w="3960" w:type="dxa"/>
            <w:tcBorders>
              <w:left w:val="nil"/>
            </w:tcBorders>
          </w:tcPr>
          <w:p w:rsidR="00D62B56" w:rsidRPr="00D62B56" w:rsidRDefault="00D62B56" w:rsidP="00D62B56">
            <w:pPr>
              <w:rPr>
                <w:rFonts w:asciiTheme="minorHAnsi" w:hAnsiTheme="minorHAnsi" w:cstheme="minorHAnsi"/>
                <w:sz w:val="22"/>
                <w:szCs w:val="22"/>
              </w:rPr>
            </w:pPr>
          </w:p>
        </w:tc>
      </w:tr>
    </w:tbl>
    <w:p w:rsidR="004B546E" w:rsidRPr="00C906E6" w:rsidRDefault="00DD49B8" w:rsidP="00B621F5">
      <w:pPr>
        <w:pStyle w:val="Caption"/>
        <w:spacing w:after="0" w:line="240" w:lineRule="auto"/>
        <w:rPr>
          <w:b w:val="0"/>
          <w:color w:val="000000" w:themeColor="text1"/>
          <w:sz w:val="16"/>
          <w:szCs w:val="16"/>
        </w:rPr>
      </w:pPr>
      <w:r w:rsidRPr="00C906E6">
        <w:rPr>
          <w:b w:val="0"/>
          <w:i w:val="0"/>
          <w:color w:val="000000" w:themeColor="text1"/>
          <w:sz w:val="16"/>
          <w:szCs w:val="16"/>
        </w:rPr>
        <w:t>Activities above</w:t>
      </w:r>
      <w:r w:rsidR="004B546E" w:rsidRPr="00C906E6">
        <w:rPr>
          <w:b w:val="0"/>
          <w:i w:val="0"/>
          <w:color w:val="000000" w:themeColor="text1"/>
          <w:sz w:val="16"/>
          <w:szCs w:val="16"/>
        </w:rPr>
        <w:t xml:space="preserve"> </w:t>
      </w:r>
      <w:r w:rsidR="00B621F5" w:rsidRPr="00C906E6">
        <w:rPr>
          <w:b w:val="0"/>
          <w:i w:val="0"/>
          <w:color w:val="000000" w:themeColor="text1"/>
          <w:sz w:val="16"/>
          <w:szCs w:val="16"/>
        </w:rPr>
        <w:t>are</w:t>
      </w:r>
      <w:r w:rsidR="004B546E" w:rsidRPr="00C906E6">
        <w:rPr>
          <w:b w:val="0"/>
          <w:i w:val="0"/>
          <w:color w:val="000000" w:themeColor="text1"/>
          <w:sz w:val="16"/>
          <w:szCs w:val="16"/>
        </w:rPr>
        <w:t xml:space="preserve"> from IACLEA Accreditation Standards Manual, CAS Self-Assessment Guide for Campus Police and Security Programs, </w:t>
      </w:r>
      <w:r w:rsidR="00B621F5" w:rsidRPr="00C906E6">
        <w:rPr>
          <w:b w:val="0"/>
          <w:i w:val="0"/>
          <w:color w:val="000000" w:themeColor="text1"/>
          <w:sz w:val="16"/>
          <w:szCs w:val="16"/>
        </w:rPr>
        <w:t xml:space="preserve">and </w:t>
      </w:r>
      <w:r w:rsidR="004B546E" w:rsidRPr="00C906E6">
        <w:rPr>
          <w:b w:val="0"/>
          <w:i w:val="0"/>
          <w:color w:val="000000" w:themeColor="text1"/>
          <w:sz w:val="16"/>
          <w:szCs w:val="16"/>
        </w:rPr>
        <w:t xml:space="preserve">CALEA </w:t>
      </w:r>
      <w:r w:rsidR="00E54D89" w:rsidRPr="00C906E6">
        <w:rPr>
          <w:b w:val="0"/>
          <w:i w:val="0"/>
          <w:color w:val="000000" w:themeColor="text1"/>
          <w:sz w:val="16"/>
          <w:szCs w:val="16"/>
        </w:rPr>
        <w:t xml:space="preserve">Campus Security Standards Manual </w:t>
      </w:r>
    </w:p>
    <w:p w:rsidR="00606C10" w:rsidRPr="00A05B9A" w:rsidRDefault="00606C10" w:rsidP="00606C10">
      <w:pPr>
        <w:rPr>
          <w:rFonts w:asciiTheme="minorHAnsi" w:hAnsiTheme="minorHAnsi" w:cstheme="minorHAnsi"/>
          <w:color w:val="000000" w:themeColor="text1"/>
        </w:rPr>
      </w:pPr>
    </w:p>
    <w:p w:rsidR="00606C10" w:rsidRPr="00DC1D56" w:rsidRDefault="00606C10" w:rsidP="00606C10">
      <w:pPr>
        <w:rPr>
          <w:rFonts w:asciiTheme="minorHAnsi" w:hAnsiTheme="minorHAnsi" w:cstheme="minorHAnsi"/>
          <w:i/>
          <w:sz w:val="22"/>
          <w:szCs w:val="22"/>
        </w:rPr>
      </w:pPr>
      <w:r w:rsidRPr="00360CC1">
        <w:rPr>
          <w:rFonts w:asciiTheme="minorHAnsi" w:hAnsiTheme="minorHAnsi" w:cstheme="minorHAnsi"/>
          <w:sz w:val="22"/>
          <w:szCs w:val="22"/>
        </w:rPr>
        <w:lastRenderedPageBreak/>
        <w:t xml:space="preserve">Because all 16 of these institutions have a </w:t>
      </w:r>
      <w:r w:rsidR="00365F36">
        <w:rPr>
          <w:rFonts w:asciiTheme="minorHAnsi" w:hAnsiTheme="minorHAnsi" w:cstheme="minorHAnsi"/>
          <w:sz w:val="22"/>
          <w:szCs w:val="22"/>
        </w:rPr>
        <w:t xml:space="preserve">sworn </w:t>
      </w:r>
      <w:r w:rsidR="00066DEB">
        <w:rPr>
          <w:rFonts w:asciiTheme="minorHAnsi" w:hAnsiTheme="minorHAnsi" w:cstheme="minorHAnsi"/>
          <w:sz w:val="22"/>
          <w:szCs w:val="22"/>
        </w:rPr>
        <w:t xml:space="preserve">police </w:t>
      </w:r>
      <w:r w:rsidR="00365F36">
        <w:rPr>
          <w:rFonts w:asciiTheme="minorHAnsi" w:hAnsiTheme="minorHAnsi" w:cstheme="minorHAnsi"/>
          <w:sz w:val="22"/>
          <w:szCs w:val="22"/>
        </w:rPr>
        <w:t>department</w:t>
      </w:r>
      <w:r w:rsidRPr="00360CC1">
        <w:rPr>
          <w:rFonts w:asciiTheme="minorHAnsi" w:hAnsiTheme="minorHAnsi" w:cstheme="minorHAnsi"/>
          <w:sz w:val="22"/>
          <w:szCs w:val="22"/>
        </w:rPr>
        <w:t xml:space="preserve">, all 16 reported performing basic police services such </w:t>
      </w:r>
      <w:r w:rsidR="00365F36">
        <w:rPr>
          <w:rFonts w:asciiTheme="minorHAnsi" w:hAnsiTheme="minorHAnsi" w:cstheme="minorHAnsi"/>
          <w:sz w:val="22"/>
          <w:szCs w:val="22"/>
        </w:rPr>
        <w:t xml:space="preserve">as </w:t>
      </w:r>
      <w:r w:rsidR="00365F36" w:rsidRPr="00DC1D56">
        <w:rPr>
          <w:rFonts w:asciiTheme="minorHAnsi" w:hAnsiTheme="minorHAnsi" w:cstheme="minorHAnsi"/>
          <w:i/>
          <w:sz w:val="22"/>
          <w:szCs w:val="22"/>
        </w:rPr>
        <w:t>preserving a safe campus/</w:t>
      </w:r>
      <w:r w:rsidRPr="00DC1D56">
        <w:rPr>
          <w:rFonts w:asciiTheme="minorHAnsi" w:hAnsiTheme="minorHAnsi" w:cstheme="minorHAnsi"/>
          <w:i/>
          <w:sz w:val="22"/>
          <w:szCs w:val="22"/>
        </w:rPr>
        <w:t xml:space="preserve">enforcing the </w:t>
      </w:r>
      <w:r w:rsidRPr="00DC1D56">
        <w:rPr>
          <w:rFonts w:asciiTheme="minorHAnsi" w:hAnsiTheme="minorHAnsi" w:cstheme="minorHAnsi"/>
          <w:i/>
          <w:color w:val="000000" w:themeColor="text1"/>
          <w:sz w:val="22"/>
          <w:szCs w:val="22"/>
        </w:rPr>
        <w:t>law</w:t>
      </w:r>
      <w:r w:rsidR="00365F36" w:rsidRPr="00DC1D56">
        <w:rPr>
          <w:rFonts w:asciiTheme="minorHAnsi" w:hAnsiTheme="minorHAnsi" w:cstheme="minorHAnsi"/>
          <w:i/>
          <w:color w:val="000000" w:themeColor="text1"/>
          <w:sz w:val="22"/>
          <w:szCs w:val="22"/>
        </w:rPr>
        <w:t xml:space="preserve"> and university policy</w:t>
      </w:r>
      <w:r w:rsidRPr="00DC1D56">
        <w:rPr>
          <w:rFonts w:asciiTheme="minorHAnsi" w:hAnsiTheme="minorHAnsi" w:cstheme="minorHAnsi"/>
          <w:i/>
          <w:sz w:val="22"/>
          <w:szCs w:val="22"/>
        </w:rPr>
        <w:t xml:space="preserve">, patrol operations, crime prevention, investigative services </w:t>
      </w:r>
      <w:r w:rsidRPr="00DC1D56">
        <w:rPr>
          <w:rFonts w:asciiTheme="minorHAnsi" w:hAnsiTheme="minorHAnsi" w:cstheme="minorHAnsi"/>
          <w:sz w:val="22"/>
          <w:szCs w:val="22"/>
        </w:rPr>
        <w:t>and</w:t>
      </w:r>
      <w:r w:rsidRPr="00DC1D56">
        <w:rPr>
          <w:rFonts w:asciiTheme="minorHAnsi" w:hAnsiTheme="minorHAnsi" w:cstheme="minorHAnsi"/>
          <w:i/>
          <w:sz w:val="22"/>
          <w:szCs w:val="22"/>
        </w:rPr>
        <w:t xml:space="preserve"> physical security/access control. </w:t>
      </w:r>
      <w:r w:rsidRPr="00DC1D56">
        <w:rPr>
          <w:rFonts w:asciiTheme="minorHAnsi" w:hAnsiTheme="minorHAnsi" w:cstheme="minorHAnsi"/>
          <w:sz w:val="22"/>
          <w:szCs w:val="22"/>
        </w:rPr>
        <w:t>Similarly, all 16 departments reported performing basic internal</w:t>
      </w:r>
      <w:r w:rsidR="00B621F5" w:rsidRPr="00DC1D56">
        <w:rPr>
          <w:rFonts w:asciiTheme="minorHAnsi" w:hAnsiTheme="minorHAnsi" w:cstheme="minorHAnsi"/>
          <w:sz w:val="22"/>
          <w:szCs w:val="22"/>
        </w:rPr>
        <w:t xml:space="preserve"> police </w:t>
      </w:r>
      <w:r w:rsidRPr="00DC1D56">
        <w:rPr>
          <w:rFonts w:asciiTheme="minorHAnsi" w:hAnsiTheme="minorHAnsi" w:cstheme="minorHAnsi"/>
          <w:sz w:val="22"/>
          <w:szCs w:val="22"/>
        </w:rPr>
        <w:t>operations such as</w:t>
      </w:r>
      <w:r w:rsidRPr="00DC1D56">
        <w:rPr>
          <w:rFonts w:asciiTheme="minorHAnsi" w:hAnsiTheme="minorHAnsi" w:cstheme="minorHAnsi"/>
          <w:i/>
          <w:sz w:val="22"/>
          <w:szCs w:val="22"/>
        </w:rPr>
        <w:t xml:space="preserve"> personnel administration, internal affairs, evidence collection/management, weapons storage and control, </w:t>
      </w:r>
      <w:r w:rsidRPr="00DC1D56">
        <w:rPr>
          <w:rFonts w:asciiTheme="minorHAnsi" w:hAnsiTheme="minorHAnsi" w:cstheme="minorHAnsi"/>
          <w:sz w:val="22"/>
          <w:szCs w:val="22"/>
        </w:rPr>
        <w:t>and</w:t>
      </w:r>
      <w:r w:rsidRPr="00DC1D56">
        <w:rPr>
          <w:rFonts w:asciiTheme="minorHAnsi" w:hAnsiTheme="minorHAnsi" w:cstheme="minorHAnsi"/>
          <w:i/>
          <w:sz w:val="22"/>
          <w:szCs w:val="22"/>
        </w:rPr>
        <w:t xml:space="preserve"> records management.</w:t>
      </w:r>
    </w:p>
    <w:p w:rsidR="00606C10" w:rsidRPr="00360CC1" w:rsidRDefault="00606C10" w:rsidP="00606C10">
      <w:pPr>
        <w:rPr>
          <w:rFonts w:asciiTheme="minorHAnsi" w:hAnsiTheme="minorHAnsi" w:cstheme="minorHAnsi"/>
          <w:sz w:val="22"/>
          <w:szCs w:val="22"/>
        </w:rPr>
      </w:pPr>
    </w:p>
    <w:p w:rsidR="00606C10" w:rsidRPr="00360CC1" w:rsidRDefault="00606C10" w:rsidP="00606C10">
      <w:pPr>
        <w:rPr>
          <w:rFonts w:asciiTheme="minorHAnsi" w:hAnsiTheme="minorHAnsi" w:cstheme="minorHAnsi"/>
          <w:sz w:val="22"/>
          <w:szCs w:val="22"/>
        </w:rPr>
      </w:pPr>
      <w:r w:rsidRPr="00360CC1">
        <w:rPr>
          <w:rFonts w:asciiTheme="minorHAnsi" w:hAnsiTheme="minorHAnsi" w:cstheme="minorHAnsi"/>
          <w:sz w:val="22"/>
          <w:szCs w:val="22"/>
        </w:rPr>
        <w:t xml:space="preserve">The activities reported as least performed by these </w:t>
      </w:r>
      <w:r w:rsidR="00365F36">
        <w:rPr>
          <w:rFonts w:asciiTheme="minorHAnsi" w:hAnsiTheme="minorHAnsi" w:cstheme="minorHAnsi"/>
          <w:sz w:val="22"/>
          <w:szCs w:val="22"/>
        </w:rPr>
        <w:t xml:space="preserve">sworn </w:t>
      </w:r>
      <w:r w:rsidRPr="00360CC1">
        <w:rPr>
          <w:rFonts w:asciiTheme="minorHAnsi" w:hAnsiTheme="minorHAnsi" w:cstheme="minorHAnsi"/>
          <w:sz w:val="22"/>
          <w:szCs w:val="22"/>
        </w:rPr>
        <w:t>departments were not performed for two major reasons. The activities were either handled by the local law enforcement agency (</w:t>
      </w:r>
      <w:r w:rsidRPr="00BC2187">
        <w:rPr>
          <w:rFonts w:asciiTheme="minorHAnsi" w:hAnsiTheme="minorHAnsi" w:cstheme="minorHAnsi"/>
          <w:i/>
          <w:sz w:val="22"/>
          <w:szCs w:val="22"/>
        </w:rPr>
        <w:t>special investigative operations, processing detainees, juvenile detention</w:t>
      </w:r>
      <w:r w:rsidRPr="00360CC1">
        <w:rPr>
          <w:rFonts w:asciiTheme="minorHAnsi" w:hAnsiTheme="minorHAnsi" w:cstheme="minorHAnsi"/>
          <w:sz w:val="22"/>
          <w:szCs w:val="22"/>
        </w:rPr>
        <w:t>) or were handled by another campus department/division (</w:t>
      </w:r>
      <w:r w:rsidRPr="00BC2187">
        <w:rPr>
          <w:rFonts w:asciiTheme="minorHAnsi" w:hAnsiTheme="minorHAnsi" w:cstheme="minorHAnsi"/>
          <w:i/>
          <w:sz w:val="22"/>
          <w:szCs w:val="22"/>
        </w:rPr>
        <w:t>facilities/property management, traffic engineering</w:t>
      </w:r>
      <w:r w:rsidRPr="00360CC1">
        <w:rPr>
          <w:rFonts w:asciiTheme="minorHAnsi" w:hAnsiTheme="minorHAnsi" w:cstheme="minorHAnsi"/>
          <w:sz w:val="22"/>
          <w:szCs w:val="22"/>
        </w:rPr>
        <w:t xml:space="preserve">).   </w:t>
      </w:r>
    </w:p>
    <w:p w:rsidR="00136FDB" w:rsidRDefault="00136FDB">
      <w:pPr>
        <w:spacing w:after="200" w:line="276" w:lineRule="auto"/>
        <w:rPr>
          <w:rFonts w:asciiTheme="minorHAnsi" w:hAnsiTheme="minorHAnsi" w:cstheme="minorHAnsi"/>
          <w:i/>
        </w:rPr>
      </w:pPr>
      <w:r>
        <w:rPr>
          <w:rFonts w:asciiTheme="minorHAnsi" w:hAnsiTheme="minorHAnsi" w:cstheme="minorHAnsi"/>
          <w:i/>
        </w:rPr>
        <w:br w:type="page"/>
      </w:r>
    </w:p>
    <w:p w:rsidR="00606C10" w:rsidRPr="00B621F5" w:rsidRDefault="00606C10" w:rsidP="00606C10">
      <w:pPr>
        <w:jc w:val="center"/>
        <w:rPr>
          <w:rFonts w:asciiTheme="minorHAnsi" w:hAnsiTheme="minorHAnsi" w:cstheme="minorHAnsi"/>
          <w:b/>
          <w:color w:val="000000" w:themeColor="text1"/>
        </w:rPr>
      </w:pPr>
      <w:r w:rsidRPr="00360CC1">
        <w:rPr>
          <w:rFonts w:asciiTheme="minorHAnsi" w:hAnsiTheme="minorHAnsi" w:cstheme="minorHAnsi"/>
          <w:b/>
        </w:rPr>
        <w:lastRenderedPageBreak/>
        <w:t xml:space="preserve">Community Colleges with </w:t>
      </w:r>
      <w:r w:rsidRPr="00B621F5">
        <w:rPr>
          <w:rFonts w:asciiTheme="minorHAnsi" w:hAnsiTheme="minorHAnsi" w:cstheme="minorHAnsi"/>
          <w:b/>
          <w:color w:val="000000" w:themeColor="text1"/>
        </w:rPr>
        <w:t xml:space="preserve">a </w:t>
      </w:r>
      <w:r w:rsidR="004F5B36" w:rsidRPr="00B621F5">
        <w:rPr>
          <w:rFonts w:asciiTheme="minorHAnsi" w:hAnsiTheme="minorHAnsi" w:cstheme="minorHAnsi"/>
          <w:b/>
          <w:color w:val="000000" w:themeColor="text1"/>
        </w:rPr>
        <w:t xml:space="preserve">Sworn </w:t>
      </w:r>
      <w:r w:rsidR="00B621F5" w:rsidRPr="00B621F5">
        <w:rPr>
          <w:rFonts w:asciiTheme="minorHAnsi" w:hAnsiTheme="minorHAnsi" w:cstheme="minorHAnsi"/>
          <w:b/>
          <w:color w:val="000000" w:themeColor="text1"/>
        </w:rPr>
        <w:t>Police</w:t>
      </w:r>
      <w:r w:rsidR="004F5B36" w:rsidRPr="00B621F5">
        <w:rPr>
          <w:rFonts w:asciiTheme="minorHAnsi" w:hAnsiTheme="minorHAnsi" w:cstheme="minorHAnsi"/>
          <w:b/>
          <w:color w:val="000000" w:themeColor="text1"/>
        </w:rPr>
        <w:t xml:space="preserve"> Department</w:t>
      </w:r>
      <w:r w:rsidRPr="00B621F5">
        <w:rPr>
          <w:rFonts w:asciiTheme="minorHAnsi" w:hAnsiTheme="minorHAnsi" w:cstheme="minorHAnsi"/>
          <w:b/>
          <w:color w:val="000000" w:themeColor="text1"/>
        </w:rPr>
        <w:t xml:space="preserve"> </w:t>
      </w:r>
    </w:p>
    <w:p w:rsidR="00606C10" w:rsidRPr="00B621F5" w:rsidRDefault="00606C10" w:rsidP="00606C10">
      <w:pPr>
        <w:jc w:val="center"/>
        <w:rPr>
          <w:rFonts w:asciiTheme="minorHAnsi" w:hAnsiTheme="minorHAnsi" w:cstheme="minorHAnsi"/>
          <w:b/>
          <w:i/>
          <w:color w:val="000000" w:themeColor="text1"/>
        </w:rPr>
      </w:pPr>
    </w:p>
    <w:p w:rsidR="00606C10" w:rsidRPr="00B621F5" w:rsidRDefault="00606C10" w:rsidP="00606C10">
      <w:pPr>
        <w:rPr>
          <w:rFonts w:asciiTheme="minorHAnsi" w:hAnsiTheme="minorHAnsi" w:cstheme="minorHAnsi"/>
          <w:color w:val="000000" w:themeColor="text1"/>
          <w:sz w:val="22"/>
          <w:szCs w:val="22"/>
        </w:rPr>
      </w:pPr>
      <w:r w:rsidRPr="00B621F5">
        <w:rPr>
          <w:rFonts w:asciiTheme="minorHAnsi" w:hAnsiTheme="minorHAnsi" w:cstheme="minorHAnsi"/>
          <w:color w:val="000000" w:themeColor="text1"/>
          <w:sz w:val="22"/>
          <w:szCs w:val="22"/>
        </w:rPr>
        <w:t xml:space="preserve">Community colleges are typically commuter schools without the large campuses containing residential housing and extensive infrastructure found at large, four-year public institutions. They may have multiple campuses.  </w:t>
      </w:r>
      <w:r w:rsidR="001327DF" w:rsidRPr="00B621F5">
        <w:rPr>
          <w:rFonts w:asciiTheme="minorHAnsi" w:hAnsiTheme="minorHAnsi" w:cstheme="minorHAnsi"/>
          <w:color w:val="000000" w:themeColor="text1"/>
          <w:sz w:val="22"/>
          <w:szCs w:val="22"/>
        </w:rPr>
        <w:t>Eleven of the 13</w:t>
      </w:r>
      <w:r w:rsidRPr="00B621F5">
        <w:rPr>
          <w:rFonts w:asciiTheme="minorHAnsi" w:hAnsiTheme="minorHAnsi" w:cstheme="minorHAnsi"/>
          <w:color w:val="000000" w:themeColor="text1"/>
          <w:sz w:val="22"/>
          <w:szCs w:val="22"/>
        </w:rPr>
        <w:t xml:space="preserve"> community colleges surveyed in this group responded to the survey (response rate of 8</w:t>
      </w:r>
      <w:r w:rsidR="001327DF" w:rsidRPr="00B621F5">
        <w:rPr>
          <w:rFonts w:asciiTheme="minorHAnsi" w:hAnsiTheme="minorHAnsi" w:cstheme="minorHAnsi"/>
          <w:color w:val="000000" w:themeColor="text1"/>
          <w:sz w:val="22"/>
          <w:szCs w:val="22"/>
        </w:rPr>
        <w:t>5</w:t>
      </w:r>
      <w:r w:rsidRPr="00B621F5">
        <w:rPr>
          <w:rFonts w:asciiTheme="minorHAnsi" w:hAnsiTheme="minorHAnsi" w:cstheme="minorHAnsi"/>
          <w:color w:val="000000" w:themeColor="text1"/>
          <w:sz w:val="22"/>
          <w:szCs w:val="22"/>
        </w:rPr>
        <w:t>%).</w:t>
      </w:r>
    </w:p>
    <w:p w:rsidR="00606C10" w:rsidRPr="00B621F5" w:rsidRDefault="00606C10" w:rsidP="00606C10">
      <w:pPr>
        <w:rPr>
          <w:rFonts w:asciiTheme="minorHAnsi" w:hAnsiTheme="minorHAnsi" w:cstheme="minorHAnsi"/>
          <w:color w:val="000000" w:themeColor="text1"/>
          <w:sz w:val="22"/>
          <w:szCs w:val="22"/>
        </w:rPr>
      </w:pPr>
    </w:p>
    <w:p w:rsidR="00606C10" w:rsidRPr="00B621F5" w:rsidRDefault="00606C10" w:rsidP="00606C10">
      <w:pPr>
        <w:rPr>
          <w:rFonts w:asciiTheme="minorHAnsi" w:hAnsiTheme="minorHAnsi" w:cstheme="minorHAnsi"/>
          <w:color w:val="000000" w:themeColor="text1"/>
          <w:sz w:val="22"/>
          <w:szCs w:val="22"/>
        </w:rPr>
      </w:pPr>
      <w:r w:rsidRPr="00B621F5">
        <w:rPr>
          <w:rFonts w:asciiTheme="minorHAnsi" w:hAnsiTheme="minorHAnsi" w:cstheme="minorHAnsi"/>
          <w:color w:val="000000" w:themeColor="text1"/>
          <w:sz w:val="22"/>
          <w:szCs w:val="22"/>
        </w:rPr>
        <w:t xml:space="preserve">Most of the institutions in this group have student populations ranging from about 6,000 to 8,000 students. However, several community colleges located in large urban areas (and often with multiple campuses) have student populations well over 10,000 students. The median student population for these institutions responding to the survey was 4,519 students. </w:t>
      </w:r>
    </w:p>
    <w:p w:rsidR="00606C10" w:rsidRPr="00B621F5" w:rsidRDefault="00606C10" w:rsidP="00606C10">
      <w:pPr>
        <w:rPr>
          <w:rFonts w:asciiTheme="minorHAnsi" w:hAnsiTheme="minorHAnsi" w:cstheme="minorHAnsi"/>
          <w:color w:val="000000" w:themeColor="text1"/>
          <w:sz w:val="22"/>
          <w:szCs w:val="22"/>
        </w:rPr>
      </w:pPr>
    </w:p>
    <w:p w:rsidR="00606C10" w:rsidRPr="00360CC1" w:rsidRDefault="00606C10" w:rsidP="00606C10">
      <w:pPr>
        <w:rPr>
          <w:rFonts w:asciiTheme="minorHAnsi" w:hAnsiTheme="minorHAnsi" w:cstheme="minorHAnsi"/>
          <w:sz w:val="22"/>
          <w:szCs w:val="22"/>
        </w:rPr>
      </w:pPr>
      <w:r w:rsidRPr="00B621F5">
        <w:rPr>
          <w:rFonts w:asciiTheme="minorHAnsi" w:hAnsiTheme="minorHAnsi" w:cstheme="minorHAnsi"/>
          <w:color w:val="000000" w:themeColor="text1"/>
          <w:sz w:val="22"/>
          <w:szCs w:val="22"/>
        </w:rPr>
        <w:t xml:space="preserve">The number of employees reported in the </w:t>
      </w:r>
      <w:r w:rsidR="004F5B36" w:rsidRPr="00B621F5">
        <w:rPr>
          <w:rFonts w:asciiTheme="minorHAnsi" w:hAnsiTheme="minorHAnsi" w:cstheme="minorHAnsi"/>
          <w:color w:val="000000" w:themeColor="text1"/>
          <w:sz w:val="22"/>
          <w:szCs w:val="22"/>
        </w:rPr>
        <w:t xml:space="preserve">sworn </w:t>
      </w:r>
      <w:r w:rsidR="007276BD">
        <w:rPr>
          <w:rFonts w:asciiTheme="minorHAnsi" w:hAnsiTheme="minorHAnsi" w:cstheme="minorHAnsi"/>
          <w:color w:val="000000" w:themeColor="text1"/>
          <w:sz w:val="22"/>
          <w:szCs w:val="22"/>
        </w:rPr>
        <w:t xml:space="preserve">police </w:t>
      </w:r>
      <w:r w:rsidR="004F5B36" w:rsidRPr="00B621F5">
        <w:rPr>
          <w:rFonts w:asciiTheme="minorHAnsi" w:hAnsiTheme="minorHAnsi" w:cstheme="minorHAnsi"/>
          <w:color w:val="000000" w:themeColor="text1"/>
          <w:sz w:val="22"/>
          <w:szCs w:val="22"/>
        </w:rPr>
        <w:t>departments</w:t>
      </w:r>
      <w:r w:rsidRPr="00B621F5">
        <w:rPr>
          <w:rFonts w:asciiTheme="minorHAnsi" w:hAnsiTheme="minorHAnsi" w:cstheme="minorHAnsi"/>
          <w:color w:val="000000" w:themeColor="text1"/>
          <w:sz w:val="22"/>
          <w:szCs w:val="22"/>
        </w:rPr>
        <w:t xml:space="preserve"> of these institutions ranged from two or three persons to as high as 60 persons, with a median number of 10 persons</w:t>
      </w:r>
      <w:r w:rsidRPr="00360CC1">
        <w:rPr>
          <w:rFonts w:asciiTheme="minorHAnsi" w:hAnsiTheme="minorHAnsi" w:cstheme="minorHAnsi"/>
          <w:sz w:val="22"/>
          <w:szCs w:val="22"/>
        </w:rPr>
        <w:t>. As was noted for the larger four-year institutions, it was not always possible to determine how many of these employees were sworn officers, civilian employees, or cont</w:t>
      </w:r>
      <w:r w:rsidR="00BC2187">
        <w:rPr>
          <w:rFonts w:asciiTheme="minorHAnsi" w:hAnsiTheme="minorHAnsi" w:cstheme="minorHAnsi"/>
          <w:sz w:val="22"/>
          <w:szCs w:val="22"/>
        </w:rPr>
        <w:t>r</w:t>
      </w:r>
      <w:r w:rsidRPr="00360CC1">
        <w:rPr>
          <w:rFonts w:asciiTheme="minorHAnsi" w:hAnsiTheme="minorHAnsi" w:cstheme="minorHAnsi"/>
          <w:sz w:val="22"/>
          <w:szCs w:val="22"/>
        </w:rPr>
        <w:t xml:space="preserve">act employees. </w:t>
      </w:r>
    </w:p>
    <w:p w:rsidR="00606C10" w:rsidRPr="00360CC1" w:rsidRDefault="00606C10" w:rsidP="00606C10">
      <w:pPr>
        <w:rPr>
          <w:rFonts w:asciiTheme="minorHAnsi" w:hAnsiTheme="minorHAnsi" w:cstheme="minorHAnsi"/>
          <w:sz w:val="22"/>
          <w:szCs w:val="22"/>
        </w:rPr>
      </w:pPr>
    </w:p>
    <w:p w:rsidR="00136FDB" w:rsidRDefault="00136FDB">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606C10" w:rsidRPr="00360CC1" w:rsidRDefault="00606C10" w:rsidP="00606C10">
      <w:pPr>
        <w:rPr>
          <w:rFonts w:asciiTheme="minorHAnsi" w:hAnsiTheme="minorHAnsi" w:cstheme="minorHAnsi"/>
          <w:b/>
          <w:sz w:val="22"/>
          <w:szCs w:val="22"/>
        </w:rPr>
      </w:pPr>
      <w:r w:rsidRPr="00360CC1">
        <w:rPr>
          <w:rFonts w:asciiTheme="minorHAnsi" w:hAnsiTheme="minorHAnsi" w:cstheme="minorHAnsi"/>
          <w:b/>
          <w:sz w:val="22"/>
          <w:szCs w:val="22"/>
        </w:rPr>
        <w:lastRenderedPageBreak/>
        <w:t>Community Colleges Performing the Function “</w:t>
      </w:r>
      <w:r w:rsidRPr="00360CC1">
        <w:rPr>
          <w:rFonts w:asciiTheme="minorHAnsi" w:hAnsiTheme="minorHAnsi" w:cstheme="minorHAnsi"/>
          <w:b/>
          <w:color w:val="000000" w:themeColor="text1"/>
          <w:sz w:val="22"/>
          <w:szCs w:val="22"/>
        </w:rPr>
        <w:t>Prevention and Detection of Crime”</w:t>
      </w:r>
    </w:p>
    <w:p w:rsidR="00606C10" w:rsidRPr="00360CC1" w:rsidRDefault="00606C10" w:rsidP="00606C10">
      <w:pPr>
        <w:jc w:val="center"/>
        <w:rPr>
          <w:rFonts w:asciiTheme="minorHAnsi" w:hAnsiTheme="minorHAnsi" w:cstheme="minorHAnsi"/>
          <w:b/>
          <w:sz w:val="22"/>
          <w:szCs w:val="22"/>
        </w:rPr>
      </w:pPr>
    </w:p>
    <w:p w:rsidR="007D7AF2" w:rsidRPr="007D7AF2" w:rsidRDefault="007D7AF2" w:rsidP="00606C10">
      <w:pPr>
        <w:rPr>
          <w:rFonts w:asciiTheme="minorHAnsi" w:hAnsiTheme="minorHAnsi" w:cstheme="minorHAnsi"/>
          <w:i/>
          <w:sz w:val="22"/>
          <w:szCs w:val="22"/>
        </w:rPr>
      </w:pPr>
      <w:r w:rsidRPr="007D7AF2">
        <w:rPr>
          <w:rFonts w:asciiTheme="minorHAnsi" w:hAnsiTheme="minorHAnsi" w:cstheme="minorHAnsi"/>
          <w:i/>
          <w:sz w:val="22"/>
          <w:szCs w:val="22"/>
        </w:rPr>
        <w:t>Activities Performed</w:t>
      </w:r>
    </w:p>
    <w:p w:rsidR="007D7AF2" w:rsidRDefault="007D7AF2" w:rsidP="00606C10">
      <w:pPr>
        <w:rPr>
          <w:rFonts w:asciiTheme="minorHAnsi" w:hAnsiTheme="minorHAnsi" w:cstheme="minorHAnsi"/>
          <w:sz w:val="22"/>
          <w:szCs w:val="22"/>
        </w:rPr>
      </w:pPr>
    </w:p>
    <w:p w:rsidR="00606C10" w:rsidRPr="00B621F5" w:rsidRDefault="00606C10" w:rsidP="00606C10">
      <w:pPr>
        <w:rPr>
          <w:rFonts w:asciiTheme="minorHAnsi" w:hAnsiTheme="minorHAnsi" w:cstheme="minorHAnsi"/>
          <w:color w:val="000000" w:themeColor="text1"/>
          <w:sz w:val="22"/>
          <w:szCs w:val="22"/>
        </w:rPr>
      </w:pPr>
      <w:r w:rsidRPr="00360CC1">
        <w:rPr>
          <w:rFonts w:asciiTheme="minorHAnsi" w:hAnsiTheme="minorHAnsi" w:cstheme="minorHAnsi"/>
          <w:sz w:val="22"/>
          <w:szCs w:val="22"/>
        </w:rPr>
        <w:t xml:space="preserve">All 11 community colleges </w:t>
      </w:r>
      <w:r w:rsidRPr="00B621F5">
        <w:rPr>
          <w:rFonts w:asciiTheme="minorHAnsi" w:hAnsiTheme="minorHAnsi" w:cstheme="minorHAnsi"/>
          <w:color w:val="000000" w:themeColor="text1"/>
          <w:sz w:val="22"/>
          <w:szCs w:val="22"/>
        </w:rPr>
        <w:t>with a</w:t>
      </w:r>
      <w:r w:rsidR="004F5B36" w:rsidRPr="00B621F5">
        <w:rPr>
          <w:rFonts w:asciiTheme="minorHAnsi" w:hAnsiTheme="minorHAnsi" w:cstheme="minorHAnsi"/>
          <w:color w:val="000000" w:themeColor="text1"/>
          <w:sz w:val="22"/>
          <w:szCs w:val="22"/>
        </w:rPr>
        <w:t xml:space="preserve"> sworn</w:t>
      </w:r>
      <w:r w:rsidRPr="00B621F5">
        <w:rPr>
          <w:rFonts w:asciiTheme="minorHAnsi" w:hAnsiTheme="minorHAnsi" w:cstheme="minorHAnsi"/>
          <w:color w:val="000000" w:themeColor="text1"/>
          <w:sz w:val="22"/>
          <w:szCs w:val="22"/>
        </w:rPr>
        <w:t xml:space="preserve"> </w:t>
      </w:r>
      <w:r w:rsidR="00B621F5" w:rsidRPr="00B621F5">
        <w:rPr>
          <w:rFonts w:asciiTheme="minorHAnsi" w:hAnsiTheme="minorHAnsi" w:cstheme="minorHAnsi"/>
          <w:color w:val="000000" w:themeColor="text1"/>
          <w:sz w:val="22"/>
          <w:szCs w:val="22"/>
        </w:rPr>
        <w:t>police</w:t>
      </w:r>
      <w:r w:rsidR="00623CD5" w:rsidRPr="00B621F5">
        <w:rPr>
          <w:rFonts w:asciiTheme="minorHAnsi" w:hAnsiTheme="minorHAnsi" w:cstheme="minorHAnsi"/>
          <w:color w:val="000000" w:themeColor="text1"/>
          <w:sz w:val="22"/>
          <w:szCs w:val="22"/>
        </w:rPr>
        <w:t xml:space="preserve"> </w:t>
      </w:r>
      <w:r w:rsidRPr="00B621F5">
        <w:rPr>
          <w:rFonts w:asciiTheme="minorHAnsi" w:hAnsiTheme="minorHAnsi" w:cstheme="minorHAnsi"/>
          <w:color w:val="000000" w:themeColor="text1"/>
          <w:sz w:val="22"/>
          <w:szCs w:val="22"/>
        </w:rPr>
        <w:t xml:space="preserve">department reported that they perform the function Prevention and Detection of Crime. Each of these departments was then asked which specific Prevention and Detection of Crime activities it now performs.  Results are shown in Figure </w:t>
      </w:r>
      <w:r w:rsidR="00592685" w:rsidRPr="00B621F5">
        <w:rPr>
          <w:rFonts w:asciiTheme="minorHAnsi" w:hAnsiTheme="minorHAnsi" w:cstheme="minorHAnsi"/>
          <w:color w:val="000000" w:themeColor="text1"/>
          <w:sz w:val="22"/>
          <w:szCs w:val="22"/>
        </w:rPr>
        <w:t>6</w:t>
      </w:r>
      <w:r w:rsidRPr="00B621F5">
        <w:rPr>
          <w:rFonts w:asciiTheme="minorHAnsi" w:hAnsiTheme="minorHAnsi" w:cstheme="minorHAnsi"/>
          <w:color w:val="000000" w:themeColor="text1"/>
          <w:sz w:val="22"/>
          <w:szCs w:val="22"/>
        </w:rPr>
        <w:t xml:space="preserve">. </w:t>
      </w:r>
    </w:p>
    <w:p w:rsidR="00606C10" w:rsidRPr="00B621F5" w:rsidRDefault="00606C10" w:rsidP="00606C10">
      <w:pPr>
        <w:pStyle w:val="Caption"/>
        <w:keepNext/>
        <w:spacing w:after="0" w:line="240" w:lineRule="auto"/>
        <w:rPr>
          <w:rFonts w:asciiTheme="majorHAnsi" w:hAnsiTheme="majorHAnsi" w:cstheme="minorHAnsi"/>
          <w:bCs w:val="0"/>
          <w:i w:val="0"/>
          <w:color w:val="000000" w:themeColor="text1"/>
          <w:sz w:val="16"/>
          <w:szCs w:val="16"/>
        </w:rPr>
      </w:pPr>
    </w:p>
    <w:p w:rsidR="00606C10" w:rsidRPr="00B621F5" w:rsidRDefault="00606C10" w:rsidP="00606C10">
      <w:pPr>
        <w:pStyle w:val="Caption"/>
        <w:keepNext/>
        <w:spacing w:after="0" w:line="240" w:lineRule="auto"/>
        <w:jc w:val="center"/>
        <w:rPr>
          <w:i w:val="0"/>
          <w:color w:val="000000" w:themeColor="text1"/>
        </w:rPr>
      </w:pPr>
      <w:r w:rsidRPr="00B621F5">
        <w:rPr>
          <w:i w:val="0"/>
          <w:color w:val="000000" w:themeColor="text1"/>
        </w:rPr>
        <w:t xml:space="preserve">Figure </w:t>
      </w:r>
      <w:r w:rsidR="00B175F3" w:rsidRPr="00B621F5">
        <w:rPr>
          <w:i w:val="0"/>
          <w:color w:val="000000" w:themeColor="text1"/>
        </w:rPr>
        <w:fldChar w:fldCharType="begin"/>
      </w:r>
      <w:r w:rsidRPr="00B621F5">
        <w:rPr>
          <w:i w:val="0"/>
          <w:color w:val="000000" w:themeColor="text1"/>
        </w:rPr>
        <w:instrText xml:space="preserve"> SEQ Figure \* ARABIC </w:instrText>
      </w:r>
      <w:r w:rsidR="00B175F3" w:rsidRPr="00B621F5">
        <w:rPr>
          <w:i w:val="0"/>
          <w:color w:val="000000" w:themeColor="text1"/>
        </w:rPr>
        <w:fldChar w:fldCharType="separate"/>
      </w:r>
      <w:r w:rsidR="00F3563B">
        <w:rPr>
          <w:i w:val="0"/>
          <w:noProof/>
          <w:color w:val="000000" w:themeColor="text1"/>
        </w:rPr>
        <w:t>6</w:t>
      </w:r>
      <w:r w:rsidR="00B175F3" w:rsidRPr="00B621F5">
        <w:rPr>
          <w:i w:val="0"/>
          <w:color w:val="000000" w:themeColor="text1"/>
        </w:rPr>
        <w:fldChar w:fldCharType="end"/>
      </w:r>
    </w:p>
    <w:p w:rsidR="004F5B36" w:rsidRPr="00010743" w:rsidRDefault="00606C10" w:rsidP="004F5B36">
      <w:pPr>
        <w:pStyle w:val="Caption"/>
        <w:keepNext/>
        <w:spacing w:after="0" w:line="240" w:lineRule="auto"/>
        <w:jc w:val="center"/>
        <w:rPr>
          <w:i w:val="0"/>
        </w:rPr>
      </w:pPr>
      <w:r w:rsidRPr="00FA011E">
        <w:rPr>
          <w:i w:val="0"/>
        </w:rPr>
        <w:t xml:space="preserve">Community Colleges </w:t>
      </w:r>
      <w:r w:rsidRPr="00B621F5">
        <w:rPr>
          <w:i w:val="0"/>
          <w:color w:val="000000" w:themeColor="text1"/>
        </w:rPr>
        <w:t xml:space="preserve">with </w:t>
      </w:r>
      <w:r w:rsidR="004F5B36" w:rsidRPr="00B621F5">
        <w:rPr>
          <w:i w:val="0"/>
          <w:color w:val="000000" w:themeColor="text1"/>
        </w:rPr>
        <w:t xml:space="preserve">Sworn </w:t>
      </w:r>
      <w:r w:rsidR="00B621F5" w:rsidRPr="00B621F5">
        <w:rPr>
          <w:i w:val="0"/>
          <w:color w:val="000000" w:themeColor="text1"/>
        </w:rPr>
        <w:t>Police</w:t>
      </w:r>
      <w:r w:rsidR="004F5B36" w:rsidRPr="00B621F5">
        <w:rPr>
          <w:i w:val="0"/>
          <w:color w:val="000000" w:themeColor="text1"/>
        </w:rPr>
        <w:t xml:space="preserve"> Department</w:t>
      </w:r>
    </w:p>
    <w:p w:rsidR="00606C10" w:rsidRPr="00FA011E" w:rsidRDefault="00606C10" w:rsidP="004F5B36">
      <w:pPr>
        <w:pStyle w:val="Caption"/>
        <w:keepNext/>
        <w:spacing w:after="0" w:line="240" w:lineRule="auto"/>
        <w:jc w:val="center"/>
        <w:rPr>
          <w:i w:val="0"/>
        </w:rPr>
      </w:pPr>
      <w:r w:rsidRPr="00FA011E">
        <w:rPr>
          <w:i w:val="0"/>
        </w:rPr>
        <w:t xml:space="preserve">Percent Performing Prevention and Detection of Crime </w:t>
      </w:r>
      <w:r>
        <w:rPr>
          <w:i w:val="0"/>
        </w:rPr>
        <w:t>Activities</w:t>
      </w:r>
    </w:p>
    <w:p w:rsidR="00606C10" w:rsidRDefault="00606C10" w:rsidP="00606C10">
      <w:pPr>
        <w:jc w:val="center"/>
        <w:rPr>
          <w:i/>
          <w:sz w:val="20"/>
          <w:szCs w:val="20"/>
        </w:rPr>
      </w:pPr>
      <w:r w:rsidRPr="00D74783">
        <w:rPr>
          <w:i/>
          <w:noProof/>
          <w:sz w:val="20"/>
          <w:szCs w:val="20"/>
          <w:lang w:bidi="ar-SA"/>
        </w:rPr>
        <w:drawing>
          <wp:inline distT="0" distB="0" distL="0" distR="0">
            <wp:extent cx="4206240" cy="2011680"/>
            <wp:effectExtent l="19050" t="0" r="22860" b="7620"/>
            <wp:docPr id="22"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75F94" w:rsidRPr="003603F8" w:rsidRDefault="00DD49B8" w:rsidP="00C75F94">
      <w:pPr>
        <w:pStyle w:val="Caption"/>
        <w:spacing w:after="0" w:line="240" w:lineRule="auto"/>
        <w:jc w:val="center"/>
        <w:rPr>
          <w:b w:val="0"/>
          <w:i w:val="0"/>
          <w:color w:val="000000" w:themeColor="text1"/>
          <w:sz w:val="16"/>
          <w:szCs w:val="16"/>
        </w:rPr>
      </w:pPr>
      <w:r w:rsidRPr="003603F8">
        <w:rPr>
          <w:b w:val="0"/>
          <w:i w:val="0"/>
          <w:color w:val="000000" w:themeColor="text1"/>
          <w:sz w:val="16"/>
          <w:szCs w:val="16"/>
        </w:rPr>
        <w:t>Activities above</w:t>
      </w:r>
      <w:r w:rsidR="00C75F94" w:rsidRPr="003603F8">
        <w:rPr>
          <w:b w:val="0"/>
          <w:i w:val="0"/>
          <w:color w:val="000000" w:themeColor="text1"/>
          <w:sz w:val="16"/>
          <w:szCs w:val="16"/>
        </w:rPr>
        <w:t xml:space="preserve"> </w:t>
      </w:r>
      <w:r w:rsidR="00B621F5" w:rsidRPr="003603F8">
        <w:rPr>
          <w:b w:val="0"/>
          <w:i w:val="0"/>
          <w:color w:val="000000" w:themeColor="text1"/>
          <w:sz w:val="16"/>
          <w:szCs w:val="16"/>
        </w:rPr>
        <w:t>are</w:t>
      </w:r>
      <w:r w:rsidR="00C75F94" w:rsidRPr="003603F8">
        <w:rPr>
          <w:b w:val="0"/>
          <w:i w:val="0"/>
          <w:color w:val="000000" w:themeColor="text1"/>
          <w:sz w:val="16"/>
          <w:szCs w:val="16"/>
        </w:rPr>
        <w:t xml:space="preserve"> from IACLEA Accreditation Standards Manual, CAS Self-Assessment</w:t>
      </w:r>
    </w:p>
    <w:p w:rsidR="00C75F94" w:rsidRPr="003603F8" w:rsidRDefault="00C75F94" w:rsidP="00C75F94">
      <w:pPr>
        <w:pStyle w:val="Caption"/>
        <w:spacing w:after="0" w:line="240" w:lineRule="auto"/>
        <w:jc w:val="center"/>
        <w:rPr>
          <w:b w:val="0"/>
          <w:i w:val="0"/>
          <w:color w:val="000000" w:themeColor="text1"/>
          <w:sz w:val="16"/>
          <w:szCs w:val="16"/>
        </w:rPr>
      </w:pPr>
      <w:r w:rsidRPr="003603F8">
        <w:rPr>
          <w:b w:val="0"/>
          <w:i w:val="0"/>
          <w:color w:val="000000" w:themeColor="text1"/>
          <w:sz w:val="16"/>
          <w:szCs w:val="16"/>
        </w:rPr>
        <w:t xml:space="preserve"> Guide for Campus Police and Security Programs, </w:t>
      </w:r>
      <w:r w:rsidR="00B621F5" w:rsidRPr="003603F8">
        <w:rPr>
          <w:b w:val="0"/>
          <w:i w:val="0"/>
          <w:color w:val="000000" w:themeColor="text1"/>
          <w:sz w:val="16"/>
          <w:szCs w:val="16"/>
        </w:rPr>
        <w:t xml:space="preserve">and </w:t>
      </w:r>
      <w:r w:rsidRPr="003603F8">
        <w:rPr>
          <w:b w:val="0"/>
          <w:i w:val="0"/>
          <w:color w:val="000000" w:themeColor="text1"/>
          <w:sz w:val="16"/>
          <w:szCs w:val="16"/>
        </w:rPr>
        <w:t xml:space="preserve">CALEA </w:t>
      </w:r>
      <w:r w:rsidR="00E54D89" w:rsidRPr="003603F8">
        <w:rPr>
          <w:b w:val="0"/>
          <w:i w:val="0"/>
          <w:color w:val="000000" w:themeColor="text1"/>
          <w:sz w:val="16"/>
          <w:szCs w:val="16"/>
        </w:rPr>
        <w:t xml:space="preserve">Campus Security Standards Manual </w:t>
      </w:r>
    </w:p>
    <w:p w:rsidR="00606C10" w:rsidRDefault="00606C10" w:rsidP="00606C10">
      <w:pPr>
        <w:rPr>
          <w:i/>
          <w:sz w:val="20"/>
          <w:szCs w:val="20"/>
        </w:rPr>
      </w:pPr>
    </w:p>
    <w:p w:rsidR="00606C10" w:rsidRPr="00A03F4B" w:rsidRDefault="00606C10" w:rsidP="00606C10">
      <w:pPr>
        <w:rPr>
          <w:rFonts w:asciiTheme="minorHAnsi" w:hAnsiTheme="minorHAnsi" w:cstheme="minorHAnsi"/>
          <w:color w:val="000000" w:themeColor="text1"/>
          <w:sz w:val="22"/>
          <w:szCs w:val="22"/>
        </w:rPr>
      </w:pPr>
      <w:r w:rsidRPr="00360CC1">
        <w:rPr>
          <w:rFonts w:asciiTheme="minorHAnsi" w:hAnsiTheme="minorHAnsi" w:cstheme="minorHAnsi"/>
          <w:sz w:val="22"/>
          <w:szCs w:val="22"/>
        </w:rPr>
        <w:t xml:space="preserve">All 11 (100%) of these departments reported performing the Prevention and Detection of Crime activities </w:t>
      </w:r>
      <w:r w:rsidRPr="00DC1D56">
        <w:rPr>
          <w:rFonts w:asciiTheme="minorHAnsi" w:hAnsiTheme="minorHAnsi" w:cstheme="minorHAnsi"/>
          <w:i/>
          <w:sz w:val="22"/>
          <w:szCs w:val="22"/>
        </w:rPr>
        <w:t xml:space="preserve">crime prevention </w:t>
      </w:r>
      <w:r w:rsidRPr="00DC1D56">
        <w:rPr>
          <w:rFonts w:asciiTheme="minorHAnsi" w:hAnsiTheme="minorHAnsi" w:cstheme="minorHAnsi"/>
          <w:sz w:val="22"/>
          <w:szCs w:val="22"/>
        </w:rPr>
        <w:t xml:space="preserve">and </w:t>
      </w:r>
      <w:r w:rsidRPr="00DC1D56">
        <w:rPr>
          <w:rFonts w:asciiTheme="minorHAnsi" w:hAnsiTheme="minorHAnsi" w:cstheme="minorHAnsi"/>
          <w:i/>
          <w:sz w:val="22"/>
          <w:szCs w:val="22"/>
        </w:rPr>
        <w:t>patrol operations</w:t>
      </w:r>
      <w:r w:rsidRPr="00360CC1">
        <w:rPr>
          <w:rFonts w:asciiTheme="minorHAnsi" w:hAnsiTheme="minorHAnsi" w:cstheme="minorHAnsi"/>
          <w:sz w:val="22"/>
          <w:szCs w:val="22"/>
        </w:rPr>
        <w:t xml:space="preserve">. Additionally, 75% or more departments also reported performing the activities </w:t>
      </w:r>
      <w:r w:rsidRPr="00DC1D56">
        <w:rPr>
          <w:rFonts w:asciiTheme="minorHAnsi" w:hAnsiTheme="minorHAnsi" w:cstheme="minorHAnsi"/>
          <w:i/>
          <w:sz w:val="22"/>
          <w:szCs w:val="22"/>
        </w:rPr>
        <w:t xml:space="preserve">traffic collision investigation, public information/education, investigative services, community relations </w:t>
      </w:r>
      <w:r w:rsidRPr="00DC1D56">
        <w:rPr>
          <w:rFonts w:asciiTheme="minorHAnsi" w:hAnsiTheme="minorHAnsi" w:cstheme="minorHAnsi"/>
          <w:sz w:val="22"/>
          <w:szCs w:val="22"/>
        </w:rPr>
        <w:t xml:space="preserve">and </w:t>
      </w:r>
      <w:r w:rsidRPr="00DC1D56">
        <w:rPr>
          <w:rFonts w:asciiTheme="minorHAnsi" w:hAnsiTheme="minorHAnsi" w:cstheme="minorHAnsi"/>
          <w:i/>
          <w:sz w:val="22"/>
          <w:szCs w:val="22"/>
        </w:rPr>
        <w:t>community involvement</w:t>
      </w:r>
      <w:r w:rsidRPr="00360CC1">
        <w:rPr>
          <w:rFonts w:asciiTheme="minorHAnsi" w:hAnsiTheme="minorHAnsi" w:cstheme="minorHAnsi"/>
          <w:sz w:val="22"/>
          <w:szCs w:val="22"/>
        </w:rPr>
        <w:t xml:space="preserve">.  The least reported performed activity was </w:t>
      </w:r>
      <w:r w:rsidRPr="00DC1D56">
        <w:rPr>
          <w:rFonts w:asciiTheme="minorHAnsi" w:hAnsiTheme="minorHAnsi" w:cstheme="minorHAnsi"/>
          <w:i/>
          <w:sz w:val="22"/>
          <w:szCs w:val="22"/>
        </w:rPr>
        <w:t>special investigative operations</w:t>
      </w:r>
      <w:r w:rsidRPr="00360CC1">
        <w:rPr>
          <w:rFonts w:asciiTheme="minorHAnsi" w:hAnsiTheme="minorHAnsi" w:cstheme="minorHAnsi"/>
          <w:sz w:val="22"/>
          <w:szCs w:val="22"/>
        </w:rPr>
        <w:t xml:space="preserve">, which was reported by only 36% of the </w:t>
      </w:r>
      <w:r w:rsidRPr="00A03F4B">
        <w:rPr>
          <w:rFonts w:asciiTheme="minorHAnsi" w:hAnsiTheme="minorHAnsi" w:cstheme="minorHAnsi"/>
          <w:color w:val="000000" w:themeColor="text1"/>
          <w:sz w:val="22"/>
          <w:szCs w:val="22"/>
        </w:rPr>
        <w:t>departments.</w:t>
      </w:r>
    </w:p>
    <w:p w:rsidR="00606C10" w:rsidRPr="00A03F4B" w:rsidRDefault="00606C10" w:rsidP="00606C10">
      <w:pPr>
        <w:rPr>
          <w:rFonts w:asciiTheme="minorHAnsi" w:hAnsiTheme="minorHAnsi" w:cstheme="minorHAnsi"/>
          <w:color w:val="000000" w:themeColor="text1"/>
          <w:sz w:val="22"/>
          <w:szCs w:val="22"/>
        </w:rPr>
      </w:pPr>
    </w:p>
    <w:p w:rsidR="007D7AF2" w:rsidRPr="00A03F4B" w:rsidRDefault="007D7AF2" w:rsidP="00606C10">
      <w:pPr>
        <w:rPr>
          <w:rFonts w:asciiTheme="minorHAnsi" w:hAnsiTheme="minorHAnsi" w:cstheme="minorHAnsi"/>
          <w:i/>
          <w:color w:val="000000" w:themeColor="text1"/>
          <w:sz w:val="22"/>
          <w:szCs w:val="22"/>
        </w:rPr>
      </w:pPr>
      <w:r w:rsidRPr="00A03F4B">
        <w:rPr>
          <w:rFonts w:asciiTheme="minorHAnsi" w:hAnsiTheme="minorHAnsi" w:cstheme="minorHAnsi"/>
          <w:i/>
          <w:color w:val="000000" w:themeColor="text1"/>
          <w:sz w:val="22"/>
          <w:szCs w:val="22"/>
        </w:rPr>
        <w:t>Performance Effectiveness</w:t>
      </w:r>
    </w:p>
    <w:p w:rsidR="007D7AF2" w:rsidRPr="00A03F4B" w:rsidRDefault="007D7AF2" w:rsidP="00606C10">
      <w:pPr>
        <w:rPr>
          <w:rFonts w:asciiTheme="minorHAnsi" w:hAnsiTheme="minorHAnsi" w:cstheme="minorHAnsi"/>
          <w:color w:val="000000" w:themeColor="text1"/>
          <w:sz w:val="22"/>
          <w:szCs w:val="22"/>
        </w:rPr>
      </w:pPr>
    </w:p>
    <w:p w:rsidR="00606C10" w:rsidRDefault="00606C10" w:rsidP="00606C10">
      <w:pPr>
        <w:rPr>
          <w:rFonts w:asciiTheme="minorHAnsi" w:hAnsiTheme="minorHAnsi" w:cstheme="minorHAnsi"/>
          <w:sz w:val="22"/>
          <w:szCs w:val="22"/>
        </w:rPr>
      </w:pPr>
      <w:r w:rsidRPr="00A03F4B">
        <w:rPr>
          <w:rFonts w:asciiTheme="minorHAnsi" w:hAnsiTheme="minorHAnsi" w:cstheme="minorHAnsi"/>
          <w:color w:val="000000" w:themeColor="text1"/>
          <w:sz w:val="22"/>
          <w:szCs w:val="22"/>
        </w:rPr>
        <w:t xml:space="preserve">Two-thirds or more of the community college </w:t>
      </w:r>
      <w:r w:rsidR="00C75F94" w:rsidRPr="00A03F4B">
        <w:rPr>
          <w:rFonts w:asciiTheme="minorHAnsi" w:hAnsiTheme="minorHAnsi" w:cstheme="minorHAnsi"/>
          <w:color w:val="000000" w:themeColor="text1"/>
          <w:sz w:val="22"/>
          <w:szCs w:val="22"/>
        </w:rPr>
        <w:t xml:space="preserve">sworn departments </w:t>
      </w:r>
      <w:r w:rsidRPr="00A03F4B">
        <w:rPr>
          <w:rFonts w:asciiTheme="minorHAnsi" w:hAnsiTheme="minorHAnsi" w:cstheme="minorHAnsi"/>
          <w:color w:val="000000" w:themeColor="text1"/>
          <w:sz w:val="22"/>
          <w:szCs w:val="22"/>
        </w:rPr>
        <w:t>reported</w:t>
      </w:r>
      <w:r w:rsidRPr="00360CC1">
        <w:rPr>
          <w:rFonts w:asciiTheme="minorHAnsi" w:hAnsiTheme="minorHAnsi" w:cstheme="minorHAnsi"/>
          <w:sz w:val="22"/>
          <w:szCs w:val="22"/>
        </w:rPr>
        <w:t xml:space="preserve"> being “extremely/very effective” at performing the following Prevention and Detection of Crime activities:</w:t>
      </w:r>
    </w:p>
    <w:p w:rsidR="00AA1CD5" w:rsidRPr="00360CC1" w:rsidRDefault="00AA1CD5" w:rsidP="00606C10">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5"/>
        <w:gridCol w:w="4741"/>
      </w:tblGrid>
      <w:tr w:rsidR="00AA1CD5" w:rsidTr="00AA1CD5">
        <w:tc>
          <w:tcPr>
            <w:tcW w:w="5148" w:type="dxa"/>
          </w:tcPr>
          <w:p w:rsidR="00AA1CD5" w:rsidRDefault="00AA1CD5" w:rsidP="00AA1CD5">
            <w:pPr>
              <w:pStyle w:val="ListParagraph"/>
              <w:numPr>
                <w:ilvl w:val="0"/>
                <w:numId w:val="20"/>
              </w:numPr>
              <w:shd w:val="clear" w:color="auto" w:fill="FFFFFF" w:themeFill="background1"/>
              <w:ind w:left="216" w:hanging="216"/>
              <w:rPr>
                <w:rFonts w:asciiTheme="minorHAnsi" w:hAnsiTheme="minorHAnsi" w:cstheme="minorHAnsi"/>
                <w:sz w:val="22"/>
                <w:szCs w:val="22"/>
              </w:rPr>
            </w:pPr>
            <w:r w:rsidRPr="00DC1D56">
              <w:rPr>
                <w:rFonts w:asciiTheme="minorHAnsi" w:hAnsiTheme="minorHAnsi" w:cstheme="minorHAnsi"/>
                <w:i/>
                <w:sz w:val="22"/>
                <w:szCs w:val="22"/>
              </w:rPr>
              <w:t>Community involvement</w:t>
            </w:r>
            <w:r w:rsidRPr="00360CC1">
              <w:rPr>
                <w:rFonts w:asciiTheme="minorHAnsi" w:hAnsiTheme="minorHAnsi" w:cstheme="minorHAnsi"/>
                <w:sz w:val="22"/>
                <w:szCs w:val="22"/>
              </w:rPr>
              <w:t xml:space="preserve"> (87%)</w:t>
            </w:r>
          </w:p>
        </w:tc>
        <w:tc>
          <w:tcPr>
            <w:tcW w:w="5148" w:type="dxa"/>
          </w:tcPr>
          <w:p w:rsidR="00AA1CD5" w:rsidRDefault="00AA1CD5" w:rsidP="00AA1CD5">
            <w:pPr>
              <w:pStyle w:val="ListParagraph"/>
              <w:numPr>
                <w:ilvl w:val="0"/>
                <w:numId w:val="20"/>
              </w:numPr>
              <w:shd w:val="clear" w:color="auto" w:fill="FFFFFF" w:themeFill="background1"/>
              <w:ind w:left="216" w:hanging="216"/>
              <w:rPr>
                <w:rFonts w:asciiTheme="minorHAnsi" w:hAnsiTheme="minorHAnsi" w:cstheme="minorHAnsi"/>
                <w:sz w:val="22"/>
                <w:szCs w:val="22"/>
              </w:rPr>
            </w:pPr>
            <w:r w:rsidRPr="00F16B92">
              <w:rPr>
                <w:rFonts w:asciiTheme="minorHAnsi" w:hAnsiTheme="minorHAnsi" w:cstheme="minorHAnsi"/>
                <w:i/>
                <w:sz w:val="22"/>
                <w:szCs w:val="22"/>
              </w:rPr>
              <w:t>Patrol operations</w:t>
            </w:r>
            <w:r w:rsidRPr="00360CC1">
              <w:rPr>
                <w:rFonts w:asciiTheme="minorHAnsi" w:hAnsiTheme="minorHAnsi" w:cstheme="minorHAnsi"/>
                <w:sz w:val="22"/>
                <w:szCs w:val="22"/>
              </w:rPr>
              <w:t xml:space="preserve"> (72%)</w:t>
            </w:r>
          </w:p>
        </w:tc>
      </w:tr>
      <w:tr w:rsidR="00AA1CD5" w:rsidTr="00AA1CD5">
        <w:tc>
          <w:tcPr>
            <w:tcW w:w="5148" w:type="dxa"/>
          </w:tcPr>
          <w:p w:rsidR="00AA1CD5" w:rsidRDefault="00AA1CD5" w:rsidP="00AA1CD5">
            <w:pPr>
              <w:pStyle w:val="ListParagraph"/>
              <w:numPr>
                <w:ilvl w:val="0"/>
                <w:numId w:val="20"/>
              </w:numPr>
              <w:shd w:val="clear" w:color="auto" w:fill="FFFFFF" w:themeFill="background1"/>
              <w:ind w:left="216" w:hanging="216"/>
              <w:rPr>
                <w:rFonts w:asciiTheme="minorHAnsi" w:hAnsiTheme="minorHAnsi" w:cstheme="minorHAnsi"/>
                <w:sz w:val="22"/>
                <w:szCs w:val="22"/>
              </w:rPr>
            </w:pPr>
            <w:r w:rsidRPr="00DC1D56">
              <w:rPr>
                <w:rFonts w:asciiTheme="minorHAnsi" w:hAnsiTheme="minorHAnsi" w:cstheme="minorHAnsi"/>
                <w:i/>
                <w:sz w:val="22"/>
                <w:szCs w:val="22"/>
              </w:rPr>
              <w:t>Community relations</w:t>
            </w:r>
            <w:r w:rsidRPr="00360CC1">
              <w:rPr>
                <w:rFonts w:asciiTheme="minorHAnsi" w:hAnsiTheme="minorHAnsi" w:cstheme="minorHAnsi"/>
                <w:sz w:val="22"/>
                <w:szCs w:val="22"/>
              </w:rPr>
              <w:t xml:space="preserve"> (78%)</w:t>
            </w:r>
          </w:p>
        </w:tc>
        <w:tc>
          <w:tcPr>
            <w:tcW w:w="5148" w:type="dxa"/>
          </w:tcPr>
          <w:p w:rsidR="00AA1CD5" w:rsidRDefault="00AA1CD5" w:rsidP="00AA1CD5">
            <w:pPr>
              <w:pStyle w:val="ListParagraph"/>
              <w:numPr>
                <w:ilvl w:val="0"/>
                <w:numId w:val="20"/>
              </w:numPr>
              <w:shd w:val="clear" w:color="auto" w:fill="FFFFFF" w:themeFill="background1"/>
              <w:ind w:left="216" w:hanging="216"/>
              <w:rPr>
                <w:rFonts w:asciiTheme="minorHAnsi" w:hAnsiTheme="minorHAnsi" w:cstheme="minorHAnsi"/>
                <w:sz w:val="22"/>
                <w:szCs w:val="22"/>
              </w:rPr>
            </w:pPr>
            <w:r w:rsidRPr="00F16B92">
              <w:rPr>
                <w:rFonts w:asciiTheme="minorHAnsi" w:hAnsiTheme="minorHAnsi" w:cstheme="minorHAnsi"/>
                <w:i/>
                <w:sz w:val="22"/>
                <w:szCs w:val="22"/>
              </w:rPr>
              <w:t>Traffic collision investigation</w:t>
            </w:r>
            <w:r w:rsidRPr="00360CC1">
              <w:rPr>
                <w:rFonts w:asciiTheme="minorHAnsi" w:hAnsiTheme="minorHAnsi" w:cstheme="minorHAnsi"/>
                <w:sz w:val="22"/>
                <w:szCs w:val="22"/>
              </w:rPr>
              <w:t xml:space="preserve"> (67%)</w:t>
            </w:r>
          </w:p>
        </w:tc>
      </w:tr>
      <w:tr w:rsidR="00AA1CD5" w:rsidTr="00AA1CD5">
        <w:tc>
          <w:tcPr>
            <w:tcW w:w="5148" w:type="dxa"/>
          </w:tcPr>
          <w:p w:rsidR="00AA1CD5" w:rsidRDefault="00AA1CD5" w:rsidP="00AA1CD5">
            <w:pPr>
              <w:pStyle w:val="ListParagraph"/>
              <w:numPr>
                <w:ilvl w:val="0"/>
                <w:numId w:val="20"/>
              </w:numPr>
              <w:shd w:val="clear" w:color="auto" w:fill="FFFFFF" w:themeFill="background1"/>
              <w:ind w:left="216" w:hanging="216"/>
              <w:rPr>
                <w:rFonts w:asciiTheme="minorHAnsi" w:hAnsiTheme="minorHAnsi" w:cstheme="minorHAnsi"/>
                <w:sz w:val="22"/>
                <w:szCs w:val="22"/>
              </w:rPr>
            </w:pPr>
            <w:r w:rsidRPr="00DC1D56">
              <w:rPr>
                <w:rFonts w:asciiTheme="minorHAnsi" w:hAnsiTheme="minorHAnsi" w:cstheme="minorHAnsi"/>
                <w:i/>
                <w:sz w:val="22"/>
                <w:szCs w:val="22"/>
              </w:rPr>
              <w:t>Public information/education</w:t>
            </w:r>
            <w:r w:rsidRPr="00360CC1">
              <w:rPr>
                <w:rFonts w:asciiTheme="minorHAnsi" w:hAnsiTheme="minorHAnsi" w:cstheme="minorHAnsi"/>
                <w:sz w:val="22"/>
                <w:szCs w:val="22"/>
              </w:rPr>
              <w:t xml:space="preserve"> (78%)</w:t>
            </w:r>
          </w:p>
        </w:tc>
        <w:tc>
          <w:tcPr>
            <w:tcW w:w="5148" w:type="dxa"/>
          </w:tcPr>
          <w:p w:rsidR="00AA1CD5" w:rsidRDefault="00AA1CD5" w:rsidP="00AA1CD5">
            <w:pPr>
              <w:ind w:left="216" w:hanging="216"/>
              <w:rPr>
                <w:rFonts w:asciiTheme="minorHAnsi" w:hAnsiTheme="minorHAnsi" w:cstheme="minorHAnsi"/>
                <w:sz w:val="22"/>
                <w:szCs w:val="22"/>
              </w:rPr>
            </w:pPr>
          </w:p>
        </w:tc>
      </w:tr>
    </w:tbl>
    <w:p w:rsidR="00606C10" w:rsidRPr="00360CC1" w:rsidRDefault="00606C10" w:rsidP="00606C10">
      <w:pPr>
        <w:rPr>
          <w:rFonts w:asciiTheme="minorHAnsi" w:hAnsiTheme="minorHAnsi" w:cstheme="minorHAnsi"/>
          <w:sz w:val="22"/>
          <w:szCs w:val="22"/>
        </w:rPr>
      </w:pPr>
    </w:p>
    <w:p w:rsidR="00606C10" w:rsidRPr="00360CC1" w:rsidRDefault="00606C10" w:rsidP="00606C10">
      <w:pPr>
        <w:rPr>
          <w:rFonts w:asciiTheme="minorHAnsi" w:hAnsiTheme="minorHAnsi" w:cstheme="minorHAnsi"/>
          <w:sz w:val="22"/>
          <w:szCs w:val="22"/>
        </w:rPr>
      </w:pPr>
      <w:r w:rsidRPr="00360CC1">
        <w:rPr>
          <w:rFonts w:asciiTheme="minorHAnsi" w:hAnsiTheme="minorHAnsi" w:cstheme="minorHAnsi"/>
          <w:sz w:val="22"/>
          <w:szCs w:val="22"/>
        </w:rPr>
        <w:t xml:space="preserve">Performance on three other activities was rated as less effective: </w:t>
      </w:r>
      <w:r w:rsidRPr="00F16B92">
        <w:rPr>
          <w:rFonts w:asciiTheme="minorHAnsi" w:hAnsiTheme="minorHAnsi" w:cstheme="minorHAnsi"/>
          <w:i/>
          <w:sz w:val="22"/>
          <w:szCs w:val="22"/>
        </w:rPr>
        <w:t>investigative services</w:t>
      </w:r>
      <w:r w:rsidRPr="00360CC1">
        <w:rPr>
          <w:rFonts w:asciiTheme="minorHAnsi" w:hAnsiTheme="minorHAnsi" w:cstheme="minorHAnsi"/>
          <w:sz w:val="22"/>
          <w:szCs w:val="22"/>
        </w:rPr>
        <w:t xml:space="preserve"> was rated as “extremely/very effective” by only 55% of departments,</w:t>
      </w:r>
      <w:r w:rsidR="007D7AF2">
        <w:rPr>
          <w:rFonts w:asciiTheme="minorHAnsi" w:hAnsiTheme="minorHAnsi" w:cstheme="minorHAnsi"/>
          <w:sz w:val="22"/>
          <w:szCs w:val="22"/>
        </w:rPr>
        <w:t xml:space="preserve"> and </w:t>
      </w:r>
      <w:r w:rsidRPr="00360CC1">
        <w:rPr>
          <w:rFonts w:asciiTheme="minorHAnsi" w:hAnsiTheme="minorHAnsi" w:cstheme="minorHAnsi"/>
          <w:sz w:val="22"/>
          <w:szCs w:val="22"/>
        </w:rPr>
        <w:t>about one-third rat</w:t>
      </w:r>
      <w:r w:rsidR="007276BD">
        <w:rPr>
          <w:rFonts w:asciiTheme="minorHAnsi" w:hAnsiTheme="minorHAnsi" w:cstheme="minorHAnsi"/>
          <w:sz w:val="22"/>
          <w:szCs w:val="22"/>
        </w:rPr>
        <w:t>ed</w:t>
      </w:r>
      <w:r w:rsidRPr="00360CC1">
        <w:rPr>
          <w:rFonts w:asciiTheme="minorHAnsi" w:hAnsiTheme="minorHAnsi" w:cstheme="minorHAnsi"/>
          <w:sz w:val="22"/>
          <w:szCs w:val="22"/>
        </w:rPr>
        <w:t xml:space="preserve"> their performance as “moderately effective.” About one-half of </w:t>
      </w:r>
      <w:r w:rsidR="007D7AF2">
        <w:rPr>
          <w:rFonts w:asciiTheme="minorHAnsi" w:hAnsiTheme="minorHAnsi" w:cstheme="minorHAnsi"/>
          <w:sz w:val="22"/>
          <w:szCs w:val="22"/>
        </w:rPr>
        <w:t xml:space="preserve">the </w:t>
      </w:r>
      <w:r w:rsidRPr="00360CC1">
        <w:rPr>
          <w:rFonts w:asciiTheme="minorHAnsi" w:hAnsiTheme="minorHAnsi" w:cstheme="minorHAnsi"/>
          <w:sz w:val="22"/>
          <w:szCs w:val="22"/>
        </w:rPr>
        <w:t xml:space="preserve">departments rated their performance on special investigative operations (performed by only four departments) and </w:t>
      </w:r>
      <w:r w:rsidRPr="00F16B92">
        <w:rPr>
          <w:rFonts w:asciiTheme="minorHAnsi" w:hAnsiTheme="minorHAnsi" w:cstheme="minorHAnsi"/>
          <w:i/>
          <w:sz w:val="22"/>
          <w:szCs w:val="22"/>
        </w:rPr>
        <w:t>crime prevention</w:t>
      </w:r>
      <w:r w:rsidRPr="00360CC1">
        <w:rPr>
          <w:rFonts w:asciiTheme="minorHAnsi" w:hAnsiTheme="minorHAnsi" w:cstheme="minorHAnsi"/>
          <w:sz w:val="22"/>
          <w:szCs w:val="22"/>
        </w:rPr>
        <w:t xml:space="preserve"> as “moderately effective.” About 10% of the departments rated their performance on </w:t>
      </w:r>
      <w:r w:rsidRPr="00F16B92">
        <w:rPr>
          <w:rFonts w:asciiTheme="minorHAnsi" w:hAnsiTheme="minorHAnsi" w:cstheme="minorHAnsi"/>
          <w:i/>
          <w:sz w:val="22"/>
          <w:szCs w:val="22"/>
        </w:rPr>
        <w:t xml:space="preserve">public information/education, investigative services, </w:t>
      </w:r>
      <w:r w:rsidRPr="00F16B92">
        <w:rPr>
          <w:rFonts w:asciiTheme="minorHAnsi" w:hAnsiTheme="minorHAnsi" w:cstheme="minorHAnsi"/>
          <w:sz w:val="22"/>
          <w:szCs w:val="22"/>
        </w:rPr>
        <w:t xml:space="preserve">and </w:t>
      </w:r>
      <w:r w:rsidRPr="00F16B92">
        <w:rPr>
          <w:rFonts w:asciiTheme="minorHAnsi" w:hAnsiTheme="minorHAnsi" w:cstheme="minorHAnsi"/>
          <w:i/>
          <w:sz w:val="22"/>
          <w:szCs w:val="22"/>
        </w:rPr>
        <w:t>crime prevention</w:t>
      </w:r>
      <w:r w:rsidRPr="00360CC1">
        <w:rPr>
          <w:rFonts w:asciiTheme="minorHAnsi" w:hAnsiTheme="minorHAnsi" w:cstheme="minorHAnsi"/>
          <w:sz w:val="22"/>
          <w:szCs w:val="22"/>
        </w:rPr>
        <w:t xml:space="preserve"> as only “slightly/not very effective.”</w:t>
      </w:r>
    </w:p>
    <w:p w:rsidR="00606C10" w:rsidRPr="00360CC1" w:rsidRDefault="00606C10" w:rsidP="00606C10">
      <w:pPr>
        <w:rPr>
          <w:rFonts w:asciiTheme="minorHAnsi" w:hAnsiTheme="minorHAnsi" w:cstheme="minorHAnsi"/>
          <w:sz w:val="22"/>
          <w:szCs w:val="22"/>
        </w:rPr>
      </w:pPr>
    </w:p>
    <w:p w:rsidR="007E3438" w:rsidRDefault="007D7AF2" w:rsidP="007D7AF2">
      <w:pPr>
        <w:rPr>
          <w:rFonts w:asciiTheme="minorHAnsi" w:hAnsiTheme="minorHAnsi" w:cstheme="minorHAnsi"/>
          <w:b/>
          <w:sz w:val="22"/>
          <w:szCs w:val="22"/>
        </w:rPr>
      </w:pPr>
      <w:r>
        <w:rPr>
          <w:rFonts w:asciiTheme="minorHAnsi" w:hAnsiTheme="minorHAnsi" w:cstheme="minorHAnsi"/>
          <w:sz w:val="22"/>
          <w:szCs w:val="22"/>
        </w:rPr>
        <w:t>D</w:t>
      </w:r>
      <w:r w:rsidR="00606C10" w:rsidRPr="00360CC1">
        <w:rPr>
          <w:rFonts w:asciiTheme="minorHAnsi" w:hAnsiTheme="minorHAnsi" w:cstheme="minorHAnsi"/>
          <w:sz w:val="22"/>
          <w:szCs w:val="22"/>
        </w:rPr>
        <w:t xml:space="preserve">epartments that reported only “slightly/not very effective” performance on </w:t>
      </w:r>
      <w:r>
        <w:rPr>
          <w:rFonts w:asciiTheme="minorHAnsi" w:hAnsiTheme="minorHAnsi" w:cstheme="minorHAnsi"/>
          <w:sz w:val="22"/>
          <w:szCs w:val="22"/>
        </w:rPr>
        <w:t xml:space="preserve">activities most frequently cited as obstacles </w:t>
      </w:r>
      <w:r w:rsidR="00606C10" w:rsidRPr="00360CC1">
        <w:rPr>
          <w:rFonts w:asciiTheme="minorHAnsi" w:hAnsiTheme="minorHAnsi" w:cstheme="minorHAnsi"/>
          <w:sz w:val="22"/>
          <w:szCs w:val="22"/>
        </w:rPr>
        <w:t xml:space="preserve">lack of personnel, lack of financial resources, and lack of support by the campus administration. </w:t>
      </w:r>
      <w:r w:rsidR="007E3438">
        <w:rPr>
          <w:rFonts w:asciiTheme="minorHAnsi" w:hAnsiTheme="minorHAnsi" w:cstheme="minorHAnsi"/>
          <w:b/>
          <w:sz w:val="22"/>
          <w:szCs w:val="22"/>
        </w:rPr>
        <w:br w:type="page"/>
      </w:r>
    </w:p>
    <w:p w:rsidR="00606C10" w:rsidRPr="00360CC1" w:rsidRDefault="00606C10" w:rsidP="00606C10">
      <w:pPr>
        <w:rPr>
          <w:rFonts w:asciiTheme="minorHAnsi" w:hAnsiTheme="minorHAnsi" w:cstheme="minorHAnsi"/>
          <w:b/>
          <w:sz w:val="22"/>
          <w:szCs w:val="22"/>
        </w:rPr>
      </w:pPr>
      <w:r w:rsidRPr="00360CC1">
        <w:rPr>
          <w:rFonts w:asciiTheme="minorHAnsi" w:hAnsiTheme="minorHAnsi" w:cstheme="minorHAnsi"/>
          <w:b/>
          <w:sz w:val="22"/>
          <w:szCs w:val="22"/>
        </w:rPr>
        <w:lastRenderedPageBreak/>
        <w:t>Community Colleges Performing the Function “Apprehension of Criminals</w:t>
      </w:r>
      <w:r w:rsidRPr="00360CC1">
        <w:rPr>
          <w:rFonts w:asciiTheme="minorHAnsi" w:hAnsiTheme="minorHAnsi" w:cstheme="minorHAnsi"/>
          <w:b/>
          <w:color w:val="000000" w:themeColor="text1"/>
          <w:sz w:val="22"/>
          <w:szCs w:val="22"/>
        </w:rPr>
        <w:t>”</w:t>
      </w:r>
    </w:p>
    <w:p w:rsidR="00606C10" w:rsidRDefault="00606C10" w:rsidP="00606C10">
      <w:pPr>
        <w:rPr>
          <w:rFonts w:asciiTheme="minorHAnsi" w:hAnsiTheme="minorHAnsi" w:cstheme="minorHAnsi"/>
          <w:sz w:val="22"/>
          <w:szCs w:val="22"/>
        </w:rPr>
      </w:pPr>
    </w:p>
    <w:p w:rsidR="007D7AF2" w:rsidRPr="007D7AF2" w:rsidRDefault="007D7AF2" w:rsidP="00606C10">
      <w:pPr>
        <w:rPr>
          <w:rFonts w:asciiTheme="minorHAnsi" w:hAnsiTheme="minorHAnsi" w:cstheme="minorHAnsi"/>
          <w:i/>
          <w:sz w:val="22"/>
          <w:szCs w:val="22"/>
        </w:rPr>
      </w:pPr>
      <w:r w:rsidRPr="007D7AF2">
        <w:rPr>
          <w:rFonts w:asciiTheme="minorHAnsi" w:hAnsiTheme="minorHAnsi" w:cstheme="minorHAnsi"/>
          <w:i/>
          <w:sz w:val="22"/>
          <w:szCs w:val="22"/>
        </w:rPr>
        <w:t>Activities Performed</w:t>
      </w:r>
    </w:p>
    <w:p w:rsidR="007D7AF2" w:rsidRPr="00360CC1" w:rsidRDefault="007D7AF2" w:rsidP="00606C10">
      <w:pPr>
        <w:rPr>
          <w:rFonts w:asciiTheme="minorHAnsi" w:hAnsiTheme="minorHAnsi" w:cstheme="minorHAnsi"/>
          <w:sz w:val="22"/>
          <w:szCs w:val="22"/>
        </w:rPr>
      </w:pPr>
    </w:p>
    <w:p w:rsidR="00606C10" w:rsidRPr="00A03F4B" w:rsidRDefault="00606C10" w:rsidP="00606C10">
      <w:pPr>
        <w:rPr>
          <w:rFonts w:asciiTheme="minorHAnsi" w:hAnsiTheme="minorHAnsi" w:cstheme="minorHAnsi"/>
          <w:color w:val="000000" w:themeColor="text1"/>
          <w:sz w:val="22"/>
          <w:szCs w:val="22"/>
        </w:rPr>
      </w:pPr>
      <w:r w:rsidRPr="00360CC1">
        <w:rPr>
          <w:rFonts w:asciiTheme="minorHAnsi" w:hAnsiTheme="minorHAnsi" w:cstheme="minorHAnsi"/>
          <w:sz w:val="22"/>
          <w:szCs w:val="22"/>
        </w:rPr>
        <w:t xml:space="preserve">All 11 community colleges with </w:t>
      </w:r>
      <w:r w:rsidRPr="00A03F4B">
        <w:rPr>
          <w:rFonts w:asciiTheme="minorHAnsi" w:hAnsiTheme="minorHAnsi" w:cstheme="minorHAnsi"/>
          <w:color w:val="000000" w:themeColor="text1"/>
          <w:sz w:val="22"/>
          <w:szCs w:val="22"/>
        </w:rPr>
        <w:t xml:space="preserve">a </w:t>
      </w:r>
      <w:r w:rsidR="00C75F94" w:rsidRPr="00A03F4B">
        <w:rPr>
          <w:rFonts w:asciiTheme="minorHAnsi" w:hAnsiTheme="minorHAnsi" w:cstheme="minorHAnsi"/>
          <w:color w:val="000000" w:themeColor="text1"/>
          <w:sz w:val="22"/>
          <w:szCs w:val="22"/>
        </w:rPr>
        <w:t xml:space="preserve">sworn </w:t>
      </w:r>
      <w:r w:rsidR="00A03F4B" w:rsidRPr="00A03F4B">
        <w:rPr>
          <w:rFonts w:asciiTheme="minorHAnsi" w:hAnsiTheme="minorHAnsi" w:cstheme="minorHAnsi"/>
          <w:color w:val="000000" w:themeColor="text1"/>
          <w:sz w:val="22"/>
          <w:szCs w:val="22"/>
        </w:rPr>
        <w:t xml:space="preserve">police </w:t>
      </w:r>
      <w:r w:rsidR="00C75F94" w:rsidRPr="00A03F4B">
        <w:rPr>
          <w:rFonts w:asciiTheme="minorHAnsi" w:hAnsiTheme="minorHAnsi" w:cstheme="minorHAnsi"/>
          <w:color w:val="000000" w:themeColor="text1"/>
          <w:sz w:val="22"/>
          <w:szCs w:val="22"/>
        </w:rPr>
        <w:t xml:space="preserve">department </w:t>
      </w:r>
      <w:r w:rsidRPr="00A03F4B">
        <w:rPr>
          <w:rFonts w:asciiTheme="minorHAnsi" w:hAnsiTheme="minorHAnsi" w:cstheme="minorHAnsi"/>
          <w:color w:val="000000" w:themeColor="text1"/>
          <w:sz w:val="22"/>
          <w:szCs w:val="22"/>
        </w:rPr>
        <w:t xml:space="preserve">(100%) reported that they perform the function Apprehension of Criminals. Each of these departments was then asked which specific Apprehension of Criminals activities it now performs.  Results are shown in Figure </w:t>
      </w:r>
      <w:r w:rsidR="00592685" w:rsidRPr="00A03F4B">
        <w:rPr>
          <w:rFonts w:asciiTheme="minorHAnsi" w:hAnsiTheme="minorHAnsi" w:cstheme="minorHAnsi"/>
          <w:color w:val="000000" w:themeColor="text1"/>
          <w:sz w:val="22"/>
          <w:szCs w:val="22"/>
        </w:rPr>
        <w:t>7</w:t>
      </w:r>
      <w:r w:rsidRPr="00A03F4B">
        <w:rPr>
          <w:rFonts w:asciiTheme="minorHAnsi" w:hAnsiTheme="minorHAnsi" w:cstheme="minorHAnsi"/>
          <w:color w:val="000000" w:themeColor="text1"/>
          <w:sz w:val="22"/>
          <w:szCs w:val="22"/>
        </w:rPr>
        <w:t>.</w:t>
      </w:r>
    </w:p>
    <w:p w:rsidR="00606C10" w:rsidRPr="00A03F4B" w:rsidRDefault="00606C10" w:rsidP="00606C10">
      <w:pPr>
        <w:jc w:val="center"/>
        <w:rPr>
          <w:i/>
          <w:color w:val="000000" w:themeColor="text1"/>
          <w:sz w:val="20"/>
          <w:szCs w:val="20"/>
        </w:rPr>
      </w:pPr>
    </w:p>
    <w:p w:rsidR="00606C10" w:rsidRPr="00A03F4B" w:rsidRDefault="00606C10" w:rsidP="00606C10">
      <w:pPr>
        <w:pStyle w:val="Caption"/>
        <w:keepNext/>
        <w:spacing w:after="0" w:line="240" w:lineRule="auto"/>
        <w:jc w:val="center"/>
        <w:rPr>
          <w:i w:val="0"/>
          <w:color w:val="000000" w:themeColor="text1"/>
        </w:rPr>
      </w:pPr>
      <w:r w:rsidRPr="00A03F4B">
        <w:rPr>
          <w:i w:val="0"/>
          <w:color w:val="000000" w:themeColor="text1"/>
        </w:rPr>
        <w:t xml:space="preserve">Figure </w:t>
      </w:r>
      <w:r w:rsidR="00B175F3" w:rsidRPr="00A03F4B">
        <w:rPr>
          <w:i w:val="0"/>
          <w:color w:val="000000" w:themeColor="text1"/>
        </w:rPr>
        <w:fldChar w:fldCharType="begin"/>
      </w:r>
      <w:r w:rsidRPr="00A03F4B">
        <w:rPr>
          <w:i w:val="0"/>
          <w:color w:val="000000" w:themeColor="text1"/>
        </w:rPr>
        <w:instrText xml:space="preserve"> SEQ Figure \* ARABIC </w:instrText>
      </w:r>
      <w:r w:rsidR="00B175F3" w:rsidRPr="00A03F4B">
        <w:rPr>
          <w:i w:val="0"/>
          <w:color w:val="000000" w:themeColor="text1"/>
        </w:rPr>
        <w:fldChar w:fldCharType="separate"/>
      </w:r>
      <w:r w:rsidR="00F3563B">
        <w:rPr>
          <w:i w:val="0"/>
          <w:noProof/>
          <w:color w:val="000000" w:themeColor="text1"/>
        </w:rPr>
        <w:t>7</w:t>
      </w:r>
      <w:r w:rsidR="00B175F3" w:rsidRPr="00A03F4B">
        <w:rPr>
          <w:i w:val="0"/>
          <w:color w:val="000000" w:themeColor="text1"/>
        </w:rPr>
        <w:fldChar w:fldCharType="end"/>
      </w:r>
    </w:p>
    <w:p w:rsidR="00606C10" w:rsidRPr="00A03F4B" w:rsidRDefault="00606C10" w:rsidP="00606C10">
      <w:pPr>
        <w:pStyle w:val="Caption"/>
        <w:keepNext/>
        <w:spacing w:after="0" w:line="240" w:lineRule="auto"/>
        <w:jc w:val="center"/>
        <w:rPr>
          <w:i w:val="0"/>
          <w:color w:val="000000" w:themeColor="text1"/>
        </w:rPr>
      </w:pPr>
      <w:r w:rsidRPr="00A03F4B">
        <w:rPr>
          <w:i w:val="0"/>
          <w:color w:val="000000" w:themeColor="text1"/>
        </w:rPr>
        <w:t xml:space="preserve">Community Colleges with </w:t>
      </w:r>
      <w:r w:rsidR="00C75F94" w:rsidRPr="00A03F4B">
        <w:rPr>
          <w:i w:val="0"/>
          <w:color w:val="000000" w:themeColor="text1"/>
        </w:rPr>
        <w:t xml:space="preserve">Sworn </w:t>
      </w:r>
      <w:r w:rsidR="00A03F4B" w:rsidRPr="00A03F4B">
        <w:rPr>
          <w:i w:val="0"/>
          <w:color w:val="000000" w:themeColor="text1"/>
        </w:rPr>
        <w:t>Police</w:t>
      </w:r>
      <w:r w:rsidR="00C75F94" w:rsidRPr="00A03F4B">
        <w:rPr>
          <w:i w:val="0"/>
          <w:color w:val="000000" w:themeColor="text1"/>
        </w:rPr>
        <w:t xml:space="preserve"> Department</w:t>
      </w:r>
    </w:p>
    <w:p w:rsidR="00606C10" w:rsidRPr="00FA6BA8" w:rsidRDefault="00606C10" w:rsidP="00606C10">
      <w:pPr>
        <w:pStyle w:val="Caption"/>
        <w:keepNext/>
        <w:spacing w:after="0" w:line="240" w:lineRule="auto"/>
        <w:jc w:val="center"/>
        <w:rPr>
          <w:i w:val="0"/>
        </w:rPr>
      </w:pPr>
      <w:r w:rsidRPr="00FA6BA8">
        <w:rPr>
          <w:i w:val="0"/>
        </w:rPr>
        <w:t xml:space="preserve"> Percent Performing Apprehension of Criminals </w:t>
      </w:r>
      <w:r>
        <w:rPr>
          <w:i w:val="0"/>
        </w:rPr>
        <w:t>Activities</w:t>
      </w:r>
    </w:p>
    <w:p w:rsidR="00606C10" w:rsidRDefault="00606C10" w:rsidP="00606C10">
      <w:pPr>
        <w:jc w:val="center"/>
        <w:rPr>
          <w:i/>
          <w:sz w:val="20"/>
          <w:szCs w:val="20"/>
        </w:rPr>
      </w:pPr>
      <w:r w:rsidRPr="00054BB2">
        <w:rPr>
          <w:i/>
          <w:noProof/>
          <w:sz w:val="20"/>
          <w:szCs w:val="20"/>
          <w:lang w:bidi="ar-SA"/>
        </w:rPr>
        <w:drawing>
          <wp:inline distT="0" distB="0" distL="0" distR="0">
            <wp:extent cx="4130040" cy="1371600"/>
            <wp:effectExtent l="19050" t="0" r="22860" b="0"/>
            <wp:docPr id="1"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03F4B" w:rsidRPr="00A03F4B" w:rsidRDefault="00A03F4B" w:rsidP="00606C10">
      <w:pPr>
        <w:rPr>
          <w:sz w:val="20"/>
          <w:szCs w:val="20"/>
        </w:rPr>
      </w:pPr>
    </w:p>
    <w:p w:rsidR="00A03F4B" w:rsidRPr="00421B09" w:rsidRDefault="00DD49B8" w:rsidP="00A03F4B">
      <w:pPr>
        <w:pStyle w:val="Caption"/>
        <w:spacing w:after="0" w:line="240" w:lineRule="auto"/>
        <w:jc w:val="center"/>
        <w:rPr>
          <w:b w:val="0"/>
          <w:i w:val="0"/>
          <w:color w:val="000000" w:themeColor="text1"/>
          <w:sz w:val="16"/>
          <w:szCs w:val="16"/>
        </w:rPr>
      </w:pPr>
      <w:r w:rsidRPr="00421B09">
        <w:rPr>
          <w:b w:val="0"/>
          <w:i w:val="0"/>
          <w:color w:val="000000" w:themeColor="text1"/>
          <w:sz w:val="16"/>
          <w:szCs w:val="16"/>
        </w:rPr>
        <w:t>Activities above</w:t>
      </w:r>
      <w:r w:rsidR="00A03F4B" w:rsidRPr="00421B09">
        <w:rPr>
          <w:b w:val="0"/>
          <w:i w:val="0"/>
          <w:color w:val="000000" w:themeColor="text1"/>
          <w:sz w:val="16"/>
          <w:szCs w:val="16"/>
        </w:rPr>
        <w:t xml:space="preserve"> are from IACLEA Accreditation Standards Manual, CAS Self-Assessment</w:t>
      </w:r>
    </w:p>
    <w:p w:rsidR="00606C10" w:rsidRPr="00421B09" w:rsidRDefault="00A03F4B" w:rsidP="00E54D89">
      <w:pPr>
        <w:pStyle w:val="Caption"/>
        <w:spacing w:after="0" w:line="240" w:lineRule="auto"/>
        <w:jc w:val="center"/>
        <w:rPr>
          <w:b w:val="0"/>
          <w:i w:val="0"/>
          <w:color w:val="000000" w:themeColor="text1"/>
          <w:sz w:val="16"/>
          <w:szCs w:val="16"/>
        </w:rPr>
      </w:pPr>
      <w:r w:rsidRPr="00421B09">
        <w:rPr>
          <w:b w:val="0"/>
          <w:i w:val="0"/>
          <w:color w:val="000000" w:themeColor="text1"/>
          <w:sz w:val="16"/>
          <w:szCs w:val="16"/>
        </w:rPr>
        <w:t xml:space="preserve"> Guide for Campus Police and Security Programs, and CALEA </w:t>
      </w:r>
      <w:r w:rsidR="00E54D89" w:rsidRPr="00421B09">
        <w:rPr>
          <w:b w:val="0"/>
          <w:i w:val="0"/>
          <w:color w:val="000000" w:themeColor="text1"/>
          <w:sz w:val="16"/>
          <w:szCs w:val="16"/>
        </w:rPr>
        <w:t xml:space="preserve">Campus Security Standards Manual </w:t>
      </w:r>
    </w:p>
    <w:p w:rsidR="00E54D89" w:rsidRPr="00E54D89" w:rsidRDefault="00E54D89" w:rsidP="00E54D89">
      <w:pPr>
        <w:rPr>
          <w:lang w:bidi="ar-SA"/>
        </w:rPr>
      </w:pPr>
    </w:p>
    <w:p w:rsidR="00606C10" w:rsidRPr="00360CC1" w:rsidRDefault="00606C10" w:rsidP="00606C10">
      <w:pPr>
        <w:rPr>
          <w:rFonts w:asciiTheme="minorHAnsi" w:hAnsiTheme="minorHAnsi" w:cstheme="minorHAnsi"/>
          <w:sz w:val="22"/>
          <w:szCs w:val="22"/>
        </w:rPr>
      </w:pPr>
      <w:r w:rsidRPr="00360CC1">
        <w:rPr>
          <w:rFonts w:asciiTheme="minorHAnsi" w:hAnsiTheme="minorHAnsi" w:cstheme="minorHAnsi"/>
          <w:sz w:val="22"/>
          <w:szCs w:val="22"/>
        </w:rPr>
        <w:t xml:space="preserve">Eighty-two percent (82%) of the 11 community college </w:t>
      </w:r>
      <w:r w:rsidR="005840C7" w:rsidRPr="00A03F4B">
        <w:rPr>
          <w:rFonts w:asciiTheme="minorHAnsi" w:hAnsiTheme="minorHAnsi" w:cstheme="minorHAnsi"/>
          <w:color w:val="000000" w:themeColor="text1"/>
          <w:sz w:val="22"/>
          <w:szCs w:val="22"/>
        </w:rPr>
        <w:t xml:space="preserve">with sworn departments </w:t>
      </w:r>
      <w:r w:rsidRPr="00A03F4B">
        <w:rPr>
          <w:rFonts w:asciiTheme="minorHAnsi" w:hAnsiTheme="minorHAnsi" w:cstheme="minorHAnsi"/>
          <w:color w:val="000000" w:themeColor="text1"/>
          <w:sz w:val="22"/>
          <w:szCs w:val="22"/>
        </w:rPr>
        <w:t>reported</w:t>
      </w:r>
      <w:r w:rsidRPr="00360CC1">
        <w:rPr>
          <w:rFonts w:asciiTheme="minorHAnsi" w:hAnsiTheme="minorHAnsi" w:cstheme="minorHAnsi"/>
          <w:sz w:val="22"/>
          <w:szCs w:val="22"/>
        </w:rPr>
        <w:t xml:space="preserve"> performing the activity </w:t>
      </w:r>
      <w:r w:rsidRPr="00F16B92">
        <w:rPr>
          <w:rFonts w:asciiTheme="minorHAnsi" w:hAnsiTheme="minorHAnsi" w:cstheme="minorHAnsi"/>
          <w:i/>
          <w:sz w:val="22"/>
          <w:szCs w:val="22"/>
        </w:rPr>
        <w:t>transporting detainees</w:t>
      </w:r>
      <w:r w:rsidRPr="00360CC1">
        <w:rPr>
          <w:rFonts w:asciiTheme="minorHAnsi" w:hAnsiTheme="minorHAnsi" w:cstheme="minorHAnsi"/>
          <w:sz w:val="22"/>
          <w:szCs w:val="22"/>
        </w:rPr>
        <w:t xml:space="preserve">, while less than one-half (45%) reported </w:t>
      </w:r>
      <w:r w:rsidRPr="00F16B92">
        <w:rPr>
          <w:rFonts w:asciiTheme="minorHAnsi" w:hAnsiTheme="minorHAnsi" w:cstheme="minorHAnsi"/>
          <w:i/>
          <w:sz w:val="22"/>
          <w:szCs w:val="22"/>
        </w:rPr>
        <w:t>process</w:t>
      </w:r>
      <w:r w:rsidR="00F16B92" w:rsidRPr="00F16B92">
        <w:rPr>
          <w:rFonts w:asciiTheme="minorHAnsi" w:hAnsiTheme="minorHAnsi" w:cstheme="minorHAnsi"/>
          <w:i/>
          <w:sz w:val="22"/>
          <w:szCs w:val="22"/>
        </w:rPr>
        <w:t>ing</w:t>
      </w:r>
      <w:r w:rsidRPr="00F16B92">
        <w:rPr>
          <w:rFonts w:asciiTheme="minorHAnsi" w:hAnsiTheme="minorHAnsi" w:cstheme="minorHAnsi"/>
          <w:i/>
          <w:sz w:val="22"/>
          <w:szCs w:val="22"/>
        </w:rPr>
        <w:t xml:space="preserve"> detainees</w:t>
      </w:r>
      <w:r w:rsidRPr="00360CC1">
        <w:rPr>
          <w:rFonts w:asciiTheme="minorHAnsi" w:hAnsiTheme="minorHAnsi" w:cstheme="minorHAnsi"/>
          <w:sz w:val="22"/>
          <w:szCs w:val="22"/>
        </w:rPr>
        <w:t>, and only about one-quarter (27%) reported</w:t>
      </w:r>
      <w:r w:rsidR="00F16B92">
        <w:rPr>
          <w:rFonts w:asciiTheme="minorHAnsi" w:hAnsiTheme="minorHAnsi" w:cstheme="minorHAnsi"/>
          <w:sz w:val="22"/>
          <w:szCs w:val="22"/>
        </w:rPr>
        <w:t xml:space="preserve"> performing </w:t>
      </w:r>
      <w:r w:rsidRPr="00F16B92">
        <w:rPr>
          <w:rFonts w:asciiTheme="minorHAnsi" w:hAnsiTheme="minorHAnsi" w:cstheme="minorHAnsi"/>
          <w:i/>
          <w:sz w:val="22"/>
          <w:szCs w:val="22"/>
        </w:rPr>
        <w:t>juvenile</w:t>
      </w:r>
      <w:r w:rsidR="00F16B92" w:rsidRPr="00F16B92">
        <w:rPr>
          <w:rFonts w:asciiTheme="minorHAnsi" w:hAnsiTheme="minorHAnsi" w:cstheme="minorHAnsi"/>
          <w:i/>
          <w:sz w:val="22"/>
          <w:szCs w:val="22"/>
        </w:rPr>
        <w:t xml:space="preserve"> detention</w:t>
      </w:r>
      <w:r w:rsidRPr="00360CC1">
        <w:rPr>
          <w:rFonts w:asciiTheme="minorHAnsi" w:hAnsiTheme="minorHAnsi" w:cstheme="minorHAnsi"/>
          <w:sz w:val="22"/>
          <w:szCs w:val="22"/>
        </w:rPr>
        <w:t>.</w:t>
      </w:r>
    </w:p>
    <w:p w:rsidR="00606C10" w:rsidRPr="00360CC1" w:rsidRDefault="00606C10" w:rsidP="00606C10">
      <w:pPr>
        <w:rPr>
          <w:rFonts w:asciiTheme="minorHAnsi" w:hAnsiTheme="minorHAnsi" w:cstheme="minorHAnsi"/>
          <w:sz w:val="22"/>
          <w:szCs w:val="22"/>
        </w:rPr>
      </w:pPr>
    </w:p>
    <w:p w:rsidR="00606C10" w:rsidRPr="00360CC1" w:rsidRDefault="00606C10" w:rsidP="00606C10">
      <w:pPr>
        <w:rPr>
          <w:rFonts w:asciiTheme="minorHAnsi" w:hAnsiTheme="minorHAnsi" w:cstheme="minorHAnsi"/>
          <w:sz w:val="22"/>
          <w:szCs w:val="22"/>
        </w:rPr>
      </w:pPr>
      <w:r w:rsidRPr="00360CC1">
        <w:rPr>
          <w:rFonts w:asciiTheme="minorHAnsi" w:hAnsiTheme="minorHAnsi" w:cstheme="minorHAnsi"/>
          <w:sz w:val="22"/>
          <w:szCs w:val="22"/>
        </w:rPr>
        <w:t xml:space="preserve">Among the departments that reported that they did not perform the detainee-related activities listed </w:t>
      </w:r>
      <w:r w:rsidR="007D7AF2">
        <w:rPr>
          <w:rFonts w:asciiTheme="minorHAnsi" w:hAnsiTheme="minorHAnsi" w:cstheme="minorHAnsi"/>
          <w:sz w:val="22"/>
          <w:szCs w:val="22"/>
        </w:rPr>
        <w:t>above</w:t>
      </w:r>
      <w:r w:rsidRPr="00360CC1">
        <w:rPr>
          <w:rFonts w:asciiTheme="minorHAnsi" w:hAnsiTheme="minorHAnsi" w:cstheme="minorHAnsi"/>
          <w:sz w:val="22"/>
          <w:szCs w:val="22"/>
        </w:rPr>
        <w:t xml:space="preserve">, the most frequent reason cited by the departments was that the activity was unnecessary </w:t>
      </w:r>
      <w:r w:rsidR="00D469C3">
        <w:rPr>
          <w:rFonts w:asciiTheme="minorHAnsi" w:hAnsiTheme="minorHAnsi" w:cstheme="minorHAnsi"/>
          <w:sz w:val="22"/>
          <w:szCs w:val="22"/>
        </w:rPr>
        <w:t xml:space="preserve">since these activities are performed by the local jail or police department. </w:t>
      </w:r>
      <w:r w:rsidRPr="00360CC1">
        <w:rPr>
          <w:rFonts w:asciiTheme="minorHAnsi" w:hAnsiTheme="minorHAnsi" w:cstheme="minorHAnsi"/>
          <w:sz w:val="22"/>
          <w:szCs w:val="22"/>
        </w:rPr>
        <w:t xml:space="preserve"> The second most frequently cited reason for not performing this activity was lack of personnel. </w:t>
      </w:r>
      <w:r w:rsidR="00D469C3">
        <w:rPr>
          <w:rFonts w:asciiTheme="minorHAnsi" w:hAnsiTheme="minorHAnsi" w:cstheme="minorHAnsi"/>
          <w:sz w:val="22"/>
          <w:szCs w:val="22"/>
        </w:rPr>
        <w:t xml:space="preserve"> Several departments also noted that they do not have the facilities required for detaining juveniles.</w:t>
      </w:r>
    </w:p>
    <w:p w:rsidR="00606C10" w:rsidRDefault="00606C10" w:rsidP="00606C10">
      <w:pPr>
        <w:rPr>
          <w:rFonts w:asciiTheme="minorHAnsi" w:hAnsiTheme="minorHAnsi" w:cstheme="minorHAnsi"/>
          <w:sz w:val="22"/>
          <w:szCs w:val="22"/>
        </w:rPr>
      </w:pPr>
    </w:p>
    <w:p w:rsidR="007D7AF2" w:rsidRPr="007D7AF2" w:rsidRDefault="007D7AF2" w:rsidP="00606C10">
      <w:pPr>
        <w:rPr>
          <w:rFonts w:asciiTheme="minorHAnsi" w:hAnsiTheme="minorHAnsi" w:cstheme="minorHAnsi"/>
          <w:i/>
          <w:sz w:val="22"/>
          <w:szCs w:val="22"/>
        </w:rPr>
      </w:pPr>
      <w:r w:rsidRPr="007D7AF2">
        <w:rPr>
          <w:rFonts w:asciiTheme="minorHAnsi" w:hAnsiTheme="minorHAnsi" w:cstheme="minorHAnsi"/>
          <w:i/>
          <w:sz w:val="22"/>
          <w:szCs w:val="22"/>
        </w:rPr>
        <w:t>Performance Effectiveness</w:t>
      </w:r>
    </w:p>
    <w:p w:rsidR="00606C10" w:rsidRDefault="00606C10" w:rsidP="00606C10">
      <w:pPr>
        <w:rPr>
          <w:i/>
          <w:sz w:val="20"/>
          <w:szCs w:val="20"/>
        </w:rPr>
      </w:pPr>
    </w:p>
    <w:p w:rsidR="00606C10" w:rsidRPr="00360CC1" w:rsidRDefault="00606C10" w:rsidP="00606C10">
      <w:pPr>
        <w:rPr>
          <w:rFonts w:asciiTheme="minorHAnsi" w:hAnsiTheme="minorHAnsi" w:cstheme="minorHAnsi"/>
          <w:sz w:val="22"/>
          <w:szCs w:val="22"/>
        </w:rPr>
      </w:pPr>
      <w:r w:rsidRPr="00360CC1">
        <w:rPr>
          <w:rFonts w:asciiTheme="minorHAnsi" w:hAnsiTheme="minorHAnsi" w:cstheme="minorHAnsi"/>
          <w:sz w:val="22"/>
          <w:szCs w:val="22"/>
        </w:rPr>
        <w:t xml:space="preserve">Two of the three community </w:t>
      </w:r>
      <w:r w:rsidRPr="00A03F4B">
        <w:rPr>
          <w:rFonts w:asciiTheme="minorHAnsi" w:hAnsiTheme="minorHAnsi" w:cstheme="minorHAnsi"/>
          <w:color w:val="000000" w:themeColor="text1"/>
          <w:sz w:val="22"/>
          <w:szCs w:val="22"/>
        </w:rPr>
        <w:t xml:space="preserve">college </w:t>
      </w:r>
      <w:r w:rsidR="007276BD">
        <w:rPr>
          <w:rFonts w:asciiTheme="minorHAnsi" w:hAnsiTheme="minorHAnsi" w:cstheme="minorHAnsi"/>
          <w:color w:val="000000" w:themeColor="text1"/>
          <w:sz w:val="22"/>
          <w:szCs w:val="22"/>
        </w:rPr>
        <w:t xml:space="preserve">police </w:t>
      </w:r>
      <w:r w:rsidR="005840C7" w:rsidRPr="00A03F4B">
        <w:rPr>
          <w:rFonts w:asciiTheme="minorHAnsi" w:hAnsiTheme="minorHAnsi" w:cstheme="minorHAnsi"/>
          <w:color w:val="000000" w:themeColor="text1"/>
          <w:sz w:val="22"/>
          <w:szCs w:val="22"/>
        </w:rPr>
        <w:t xml:space="preserve">departments </w:t>
      </w:r>
      <w:r w:rsidRPr="00A03F4B">
        <w:rPr>
          <w:rFonts w:asciiTheme="minorHAnsi" w:hAnsiTheme="minorHAnsi" w:cstheme="minorHAnsi"/>
          <w:color w:val="000000" w:themeColor="text1"/>
          <w:sz w:val="22"/>
          <w:szCs w:val="22"/>
        </w:rPr>
        <w:t xml:space="preserve">that reported performing </w:t>
      </w:r>
      <w:r w:rsidRPr="00F16B92">
        <w:rPr>
          <w:rFonts w:asciiTheme="minorHAnsi" w:hAnsiTheme="minorHAnsi" w:cstheme="minorHAnsi"/>
          <w:i/>
          <w:color w:val="000000" w:themeColor="text1"/>
          <w:sz w:val="22"/>
          <w:szCs w:val="22"/>
        </w:rPr>
        <w:t>juvenile detention</w:t>
      </w:r>
      <w:r w:rsidRPr="00A03F4B">
        <w:rPr>
          <w:rFonts w:asciiTheme="minorHAnsi" w:hAnsiTheme="minorHAnsi" w:cstheme="minorHAnsi"/>
          <w:color w:val="000000" w:themeColor="text1"/>
          <w:sz w:val="22"/>
          <w:szCs w:val="22"/>
        </w:rPr>
        <w:t xml:space="preserve"> rated their performance as “extremely/very effective.” Performance on</w:t>
      </w:r>
      <w:r w:rsidRPr="00360CC1">
        <w:rPr>
          <w:rFonts w:asciiTheme="minorHAnsi" w:hAnsiTheme="minorHAnsi" w:cstheme="minorHAnsi"/>
          <w:sz w:val="22"/>
          <w:szCs w:val="22"/>
        </w:rPr>
        <w:t xml:space="preserve"> </w:t>
      </w:r>
      <w:r w:rsidRPr="00BC2187">
        <w:rPr>
          <w:rFonts w:asciiTheme="minorHAnsi" w:hAnsiTheme="minorHAnsi" w:cstheme="minorHAnsi"/>
          <w:i/>
          <w:sz w:val="22"/>
          <w:szCs w:val="22"/>
        </w:rPr>
        <w:t>transporting detainees</w:t>
      </w:r>
      <w:r w:rsidRPr="00360CC1">
        <w:rPr>
          <w:rFonts w:asciiTheme="minorHAnsi" w:hAnsiTheme="minorHAnsi" w:cstheme="minorHAnsi"/>
          <w:sz w:val="22"/>
          <w:szCs w:val="22"/>
        </w:rPr>
        <w:t xml:space="preserve"> was rated as “extremely/very effective” by 44% of the departments and “moderately effective” by 44% of the departments. </w:t>
      </w:r>
    </w:p>
    <w:p w:rsidR="00606C10" w:rsidRPr="00360CC1" w:rsidRDefault="00606C10" w:rsidP="00606C10">
      <w:pPr>
        <w:rPr>
          <w:rFonts w:asciiTheme="minorHAnsi" w:hAnsiTheme="minorHAnsi" w:cstheme="minorHAnsi"/>
          <w:sz w:val="22"/>
          <w:szCs w:val="22"/>
        </w:rPr>
      </w:pPr>
    </w:p>
    <w:p w:rsidR="00606C10" w:rsidRPr="00360CC1" w:rsidRDefault="00606C10" w:rsidP="00606C10">
      <w:pPr>
        <w:rPr>
          <w:rFonts w:asciiTheme="minorHAnsi" w:hAnsiTheme="minorHAnsi" w:cstheme="minorHAnsi"/>
          <w:sz w:val="22"/>
          <w:szCs w:val="22"/>
        </w:rPr>
      </w:pPr>
      <w:r w:rsidRPr="00F16B92">
        <w:rPr>
          <w:rFonts w:asciiTheme="minorHAnsi" w:hAnsiTheme="minorHAnsi" w:cstheme="minorHAnsi"/>
          <w:i/>
          <w:sz w:val="22"/>
          <w:szCs w:val="22"/>
        </w:rPr>
        <w:t>Processing detainees</w:t>
      </w:r>
      <w:r w:rsidRPr="00360CC1">
        <w:rPr>
          <w:rFonts w:asciiTheme="minorHAnsi" w:hAnsiTheme="minorHAnsi" w:cstheme="minorHAnsi"/>
          <w:sz w:val="22"/>
          <w:szCs w:val="22"/>
        </w:rPr>
        <w:t xml:space="preserve"> was rated as the least effective activity, with an “extremely/very effective” rating by 40% of the departments and a “moderately effective” rating” by 44% of the departments. Twenty percent of the departments rated their performance on </w:t>
      </w:r>
      <w:r w:rsidRPr="00F16B92">
        <w:rPr>
          <w:rFonts w:asciiTheme="minorHAnsi" w:hAnsiTheme="minorHAnsi" w:cstheme="minorHAnsi"/>
          <w:i/>
          <w:sz w:val="22"/>
          <w:szCs w:val="22"/>
        </w:rPr>
        <w:t>processing detainees</w:t>
      </w:r>
      <w:r w:rsidRPr="00360CC1">
        <w:rPr>
          <w:rFonts w:asciiTheme="minorHAnsi" w:hAnsiTheme="minorHAnsi" w:cstheme="minorHAnsi"/>
          <w:sz w:val="22"/>
          <w:szCs w:val="22"/>
        </w:rPr>
        <w:t xml:space="preserve"> as only “slightly/not very effective.”</w:t>
      </w:r>
      <w:r w:rsidR="00981F90">
        <w:rPr>
          <w:rFonts w:asciiTheme="minorHAnsi" w:hAnsiTheme="minorHAnsi" w:cstheme="minorHAnsi"/>
          <w:sz w:val="22"/>
          <w:szCs w:val="22"/>
        </w:rPr>
        <w:t xml:space="preserve">  </w:t>
      </w:r>
      <w:r w:rsidR="00D469C3">
        <w:rPr>
          <w:rFonts w:asciiTheme="minorHAnsi" w:hAnsiTheme="minorHAnsi" w:cstheme="minorHAnsi"/>
          <w:sz w:val="22"/>
          <w:szCs w:val="22"/>
        </w:rPr>
        <w:t>Among departments that reported processing or transporting detainees, but doing so only slightly or not very effectively, the most often cited reason was lack of personnel.</w:t>
      </w:r>
    </w:p>
    <w:p w:rsidR="00606C10" w:rsidRPr="00240313" w:rsidRDefault="00606C10" w:rsidP="00606C10">
      <w:pPr>
        <w:rPr>
          <w:i/>
        </w:rPr>
      </w:pPr>
    </w:p>
    <w:p w:rsidR="00606C10" w:rsidRDefault="00606C10" w:rsidP="00606C10">
      <w:pPr>
        <w:rPr>
          <w:i/>
        </w:rPr>
      </w:pPr>
    </w:p>
    <w:p w:rsidR="00606C10" w:rsidRPr="00D469C3" w:rsidRDefault="00606C10" w:rsidP="00606C10">
      <w:pPr>
        <w:rPr>
          <w:rFonts w:asciiTheme="minorHAnsi" w:hAnsiTheme="minorHAnsi" w:cstheme="minorHAnsi"/>
          <w:b/>
        </w:rPr>
      </w:pPr>
      <w:r>
        <w:rPr>
          <w:rFonts w:asciiTheme="minorHAnsi" w:hAnsiTheme="minorHAnsi" w:cstheme="minorHAnsi"/>
          <w:b/>
          <w:i/>
        </w:rPr>
        <w:br w:type="page"/>
      </w:r>
    </w:p>
    <w:p w:rsidR="00606C10" w:rsidRPr="00360CC1" w:rsidRDefault="00606C10" w:rsidP="00606C10">
      <w:pPr>
        <w:rPr>
          <w:rFonts w:asciiTheme="minorHAnsi" w:hAnsiTheme="minorHAnsi" w:cstheme="minorHAnsi"/>
          <w:b/>
          <w:sz w:val="22"/>
          <w:szCs w:val="22"/>
        </w:rPr>
      </w:pPr>
      <w:r w:rsidRPr="00360CC1">
        <w:rPr>
          <w:rFonts w:asciiTheme="minorHAnsi" w:hAnsiTheme="minorHAnsi" w:cstheme="minorHAnsi"/>
          <w:b/>
          <w:sz w:val="22"/>
          <w:szCs w:val="22"/>
        </w:rPr>
        <w:lastRenderedPageBreak/>
        <w:t>Community Colleges Performing the Function “Safeguard of Life and Property</w:t>
      </w:r>
      <w:r w:rsidRPr="00360CC1">
        <w:rPr>
          <w:rFonts w:asciiTheme="minorHAnsi" w:hAnsiTheme="minorHAnsi" w:cstheme="minorHAnsi"/>
          <w:b/>
          <w:color w:val="000000" w:themeColor="text1"/>
          <w:sz w:val="22"/>
          <w:szCs w:val="22"/>
        </w:rPr>
        <w:t>”</w:t>
      </w:r>
    </w:p>
    <w:p w:rsidR="00606C10" w:rsidRDefault="00606C10" w:rsidP="00606C10">
      <w:pPr>
        <w:jc w:val="center"/>
        <w:rPr>
          <w:rFonts w:asciiTheme="minorHAnsi" w:hAnsiTheme="minorHAnsi" w:cstheme="minorHAnsi"/>
          <w:b/>
          <w:sz w:val="22"/>
          <w:szCs w:val="22"/>
        </w:rPr>
      </w:pPr>
    </w:p>
    <w:p w:rsidR="007D7AF2" w:rsidRDefault="007D7AF2" w:rsidP="007D7AF2">
      <w:pPr>
        <w:rPr>
          <w:rFonts w:asciiTheme="minorHAnsi" w:hAnsiTheme="minorHAnsi" w:cstheme="minorHAnsi"/>
          <w:i/>
          <w:sz w:val="22"/>
          <w:szCs w:val="22"/>
        </w:rPr>
      </w:pPr>
      <w:r>
        <w:rPr>
          <w:rFonts w:asciiTheme="minorHAnsi" w:hAnsiTheme="minorHAnsi" w:cstheme="minorHAnsi"/>
          <w:i/>
          <w:sz w:val="22"/>
          <w:szCs w:val="22"/>
        </w:rPr>
        <w:t>Activities Performed</w:t>
      </w:r>
    </w:p>
    <w:p w:rsidR="007D7AF2" w:rsidRPr="007D7AF2" w:rsidRDefault="007D7AF2" w:rsidP="007D7AF2">
      <w:pPr>
        <w:rPr>
          <w:rFonts w:asciiTheme="minorHAnsi" w:hAnsiTheme="minorHAnsi" w:cstheme="minorHAnsi"/>
          <w:i/>
          <w:sz w:val="22"/>
          <w:szCs w:val="22"/>
        </w:rPr>
      </w:pPr>
    </w:p>
    <w:p w:rsidR="00606C10" w:rsidRPr="00A03F4B" w:rsidRDefault="00FA293F" w:rsidP="00606C10">
      <w:pPr>
        <w:rPr>
          <w:rFonts w:asciiTheme="minorHAnsi" w:hAnsiTheme="minorHAnsi" w:cstheme="minorHAnsi"/>
          <w:color w:val="000000" w:themeColor="text1"/>
          <w:sz w:val="22"/>
          <w:szCs w:val="22"/>
        </w:rPr>
      </w:pPr>
      <w:r>
        <w:rPr>
          <w:rFonts w:asciiTheme="minorHAnsi" w:hAnsiTheme="minorHAnsi" w:cstheme="minorHAnsi"/>
          <w:sz w:val="22"/>
          <w:szCs w:val="22"/>
        </w:rPr>
        <w:t>All 11 community colleges with</w:t>
      </w:r>
      <w:r w:rsidR="00606C10" w:rsidRPr="00360CC1">
        <w:rPr>
          <w:rFonts w:asciiTheme="minorHAnsi" w:hAnsiTheme="minorHAnsi" w:cstheme="minorHAnsi"/>
          <w:sz w:val="22"/>
          <w:szCs w:val="22"/>
        </w:rPr>
        <w:t xml:space="preserve"> </w:t>
      </w:r>
      <w:r w:rsidR="005840C7" w:rsidRPr="00A03F4B">
        <w:rPr>
          <w:rFonts w:asciiTheme="minorHAnsi" w:hAnsiTheme="minorHAnsi" w:cstheme="minorHAnsi"/>
          <w:color w:val="000000" w:themeColor="text1"/>
          <w:sz w:val="22"/>
          <w:szCs w:val="22"/>
        </w:rPr>
        <w:t xml:space="preserve">sworn </w:t>
      </w:r>
      <w:r w:rsidR="00A03F4B" w:rsidRPr="00A03F4B">
        <w:rPr>
          <w:rFonts w:asciiTheme="minorHAnsi" w:hAnsiTheme="minorHAnsi" w:cstheme="minorHAnsi"/>
          <w:color w:val="000000" w:themeColor="text1"/>
          <w:sz w:val="22"/>
          <w:szCs w:val="22"/>
        </w:rPr>
        <w:t>police</w:t>
      </w:r>
      <w:r w:rsidRPr="00A03F4B">
        <w:rPr>
          <w:rFonts w:asciiTheme="minorHAnsi" w:hAnsiTheme="minorHAnsi" w:cstheme="minorHAnsi"/>
          <w:color w:val="000000" w:themeColor="text1"/>
          <w:sz w:val="22"/>
          <w:szCs w:val="22"/>
        </w:rPr>
        <w:t xml:space="preserve"> </w:t>
      </w:r>
      <w:r w:rsidR="005840C7" w:rsidRPr="00A03F4B">
        <w:rPr>
          <w:rFonts w:asciiTheme="minorHAnsi" w:hAnsiTheme="minorHAnsi" w:cstheme="minorHAnsi"/>
          <w:color w:val="000000" w:themeColor="text1"/>
          <w:sz w:val="22"/>
          <w:szCs w:val="22"/>
        </w:rPr>
        <w:t>department</w:t>
      </w:r>
      <w:r w:rsidRPr="00A03F4B">
        <w:rPr>
          <w:rFonts w:asciiTheme="minorHAnsi" w:hAnsiTheme="minorHAnsi" w:cstheme="minorHAnsi"/>
          <w:color w:val="000000" w:themeColor="text1"/>
          <w:sz w:val="22"/>
          <w:szCs w:val="22"/>
        </w:rPr>
        <w:t>s</w:t>
      </w:r>
      <w:r w:rsidR="005840C7" w:rsidRPr="00A03F4B">
        <w:rPr>
          <w:rFonts w:asciiTheme="minorHAnsi" w:hAnsiTheme="minorHAnsi" w:cstheme="minorHAnsi"/>
          <w:color w:val="000000" w:themeColor="text1"/>
          <w:sz w:val="22"/>
          <w:szCs w:val="22"/>
        </w:rPr>
        <w:t xml:space="preserve"> </w:t>
      </w:r>
      <w:r w:rsidR="00606C10" w:rsidRPr="00A03F4B">
        <w:rPr>
          <w:rFonts w:asciiTheme="minorHAnsi" w:hAnsiTheme="minorHAnsi" w:cstheme="minorHAnsi"/>
          <w:color w:val="000000" w:themeColor="text1"/>
          <w:sz w:val="22"/>
          <w:szCs w:val="22"/>
        </w:rPr>
        <w:t xml:space="preserve">reported that they perform the function Safeguard of Life and Property. Each of these departments was then asked which specific Safeguard of Life and Property activities it now performs.  Results are shown in Figure </w:t>
      </w:r>
      <w:r w:rsidR="00592685" w:rsidRPr="00A03F4B">
        <w:rPr>
          <w:rFonts w:asciiTheme="minorHAnsi" w:hAnsiTheme="minorHAnsi" w:cstheme="minorHAnsi"/>
          <w:color w:val="000000" w:themeColor="text1"/>
          <w:sz w:val="22"/>
          <w:szCs w:val="22"/>
        </w:rPr>
        <w:t>8</w:t>
      </w:r>
      <w:r w:rsidR="00606C10" w:rsidRPr="00A03F4B">
        <w:rPr>
          <w:rFonts w:asciiTheme="minorHAnsi" w:hAnsiTheme="minorHAnsi" w:cstheme="minorHAnsi"/>
          <w:color w:val="000000" w:themeColor="text1"/>
          <w:sz w:val="22"/>
          <w:szCs w:val="22"/>
        </w:rPr>
        <w:t xml:space="preserve">. </w:t>
      </w:r>
    </w:p>
    <w:p w:rsidR="00606C10" w:rsidRPr="00A03F4B" w:rsidRDefault="00606C10" w:rsidP="00606C10">
      <w:pPr>
        <w:rPr>
          <w:rFonts w:asciiTheme="minorHAnsi" w:hAnsiTheme="minorHAnsi" w:cstheme="minorHAnsi"/>
          <w:i/>
          <w:color w:val="000000" w:themeColor="text1"/>
        </w:rPr>
      </w:pPr>
    </w:p>
    <w:p w:rsidR="00606C10" w:rsidRPr="00A03F4B" w:rsidRDefault="00606C10" w:rsidP="00606C10">
      <w:pPr>
        <w:pStyle w:val="Caption"/>
        <w:keepNext/>
        <w:spacing w:after="0" w:line="240" w:lineRule="auto"/>
        <w:jc w:val="center"/>
        <w:rPr>
          <w:i w:val="0"/>
          <w:color w:val="000000" w:themeColor="text1"/>
        </w:rPr>
      </w:pPr>
      <w:r w:rsidRPr="00A03F4B">
        <w:rPr>
          <w:i w:val="0"/>
          <w:color w:val="000000" w:themeColor="text1"/>
        </w:rPr>
        <w:t xml:space="preserve">Figure </w:t>
      </w:r>
      <w:r w:rsidR="00B175F3" w:rsidRPr="00A03F4B">
        <w:rPr>
          <w:i w:val="0"/>
          <w:color w:val="000000" w:themeColor="text1"/>
        </w:rPr>
        <w:fldChar w:fldCharType="begin"/>
      </w:r>
      <w:r w:rsidRPr="00A03F4B">
        <w:rPr>
          <w:i w:val="0"/>
          <w:color w:val="000000" w:themeColor="text1"/>
        </w:rPr>
        <w:instrText xml:space="preserve"> SEQ Figure \* ARABIC </w:instrText>
      </w:r>
      <w:r w:rsidR="00B175F3" w:rsidRPr="00A03F4B">
        <w:rPr>
          <w:i w:val="0"/>
          <w:color w:val="000000" w:themeColor="text1"/>
        </w:rPr>
        <w:fldChar w:fldCharType="separate"/>
      </w:r>
      <w:r w:rsidR="00F3563B">
        <w:rPr>
          <w:i w:val="0"/>
          <w:noProof/>
          <w:color w:val="000000" w:themeColor="text1"/>
        </w:rPr>
        <w:t>8</w:t>
      </w:r>
      <w:r w:rsidR="00B175F3" w:rsidRPr="00A03F4B">
        <w:rPr>
          <w:i w:val="0"/>
          <w:color w:val="000000" w:themeColor="text1"/>
        </w:rPr>
        <w:fldChar w:fldCharType="end"/>
      </w:r>
    </w:p>
    <w:p w:rsidR="00606C10" w:rsidRPr="00A03F4B" w:rsidRDefault="00606C10" w:rsidP="00606C10">
      <w:pPr>
        <w:pStyle w:val="Caption"/>
        <w:keepNext/>
        <w:spacing w:after="0" w:line="240" w:lineRule="auto"/>
        <w:jc w:val="center"/>
        <w:rPr>
          <w:i w:val="0"/>
          <w:color w:val="000000" w:themeColor="text1"/>
        </w:rPr>
      </w:pPr>
      <w:r w:rsidRPr="00A03F4B">
        <w:rPr>
          <w:i w:val="0"/>
          <w:color w:val="000000" w:themeColor="text1"/>
        </w:rPr>
        <w:t xml:space="preserve">Community Colleges with </w:t>
      </w:r>
      <w:r w:rsidR="005840C7" w:rsidRPr="00A03F4B">
        <w:rPr>
          <w:i w:val="0"/>
          <w:color w:val="000000" w:themeColor="text1"/>
        </w:rPr>
        <w:t xml:space="preserve">Sworn </w:t>
      </w:r>
      <w:r w:rsidR="00A03F4B" w:rsidRPr="00A03F4B">
        <w:rPr>
          <w:i w:val="0"/>
          <w:color w:val="000000" w:themeColor="text1"/>
        </w:rPr>
        <w:t>Police</w:t>
      </w:r>
      <w:r w:rsidR="005840C7" w:rsidRPr="00A03F4B">
        <w:rPr>
          <w:i w:val="0"/>
          <w:color w:val="000000" w:themeColor="text1"/>
        </w:rPr>
        <w:t xml:space="preserve"> Department</w:t>
      </w:r>
    </w:p>
    <w:p w:rsidR="00606C10" w:rsidRPr="00897B8C" w:rsidRDefault="00606C10" w:rsidP="00606C10">
      <w:pPr>
        <w:pStyle w:val="Caption"/>
        <w:keepNext/>
        <w:spacing w:after="0" w:line="240" w:lineRule="auto"/>
        <w:jc w:val="center"/>
        <w:rPr>
          <w:i w:val="0"/>
        </w:rPr>
      </w:pPr>
      <w:r w:rsidRPr="00897B8C">
        <w:rPr>
          <w:i w:val="0"/>
        </w:rPr>
        <w:t xml:space="preserve"> Percent Performing Safeguard of Life </w:t>
      </w:r>
      <w:r>
        <w:rPr>
          <w:i w:val="0"/>
        </w:rPr>
        <w:t>and</w:t>
      </w:r>
      <w:r w:rsidRPr="00897B8C">
        <w:rPr>
          <w:i w:val="0"/>
        </w:rPr>
        <w:t xml:space="preserve"> Property </w:t>
      </w:r>
      <w:r>
        <w:rPr>
          <w:i w:val="0"/>
        </w:rPr>
        <w:t>Activities</w:t>
      </w:r>
    </w:p>
    <w:p w:rsidR="00606C10" w:rsidRDefault="00606C10" w:rsidP="00606C10">
      <w:pPr>
        <w:jc w:val="center"/>
        <w:rPr>
          <w:i/>
          <w:sz w:val="20"/>
          <w:szCs w:val="20"/>
        </w:rPr>
      </w:pPr>
      <w:r w:rsidRPr="00AF2967">
        <w:rPr>
          <w:i/>
          <w:noProof/>
          <w:sz w:val="20"/>
          <w:szCs w:val="20"/>
          <w:lang w:bidi="ar-SA"/>
        </w:rPr>
        <w:drawing>
          <wp:inline distT="0" distB="0" distL="0" distR="0">
            <wp:extent cx="4206240" cy="2011680"/>
            <wp:effectExtent l="19050" t="0" r="22860" b="7620"/>
            <wp:docPr id="24"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F0943" w:rsidRPr="005F1AFA" w:rsidRDefault="00DD49B8" w:rsidP="00CF0943">
      <w:pPr>
        <w:pStyle w:val="Caption"/>
        <w:spacing w:after="0" w:line="240" w:lineRule="auto"/>
        <w:jc w:val="center"/>
        <w:rPr>
          <w:b w:val="0"/>
          <w:i w:val="0"/>
          <w:color w:val="000000" w:themeColor="text1"/>
          <w:sz w:val="16"/>
          <w:szCs w:val="16"/>
        </w:rPr>
      </w:pPr>
      <w:r w:rsidRPr="005F1AFA">
        <w:rPr>
          <w:b w:val="0"/>
          <w:i w:val="0"/>
          <w:color w:val="000000" w:themeColor="text1"/>
          <w:sz w:val="16"/>
          <w:szCs w:val="16"/>
        </w:rPr>
        <w:t>Activities above</w:t>
      </w:r>
      <w:r w:rsidR="00CF0943" w:rsidRPr="005F1AFA">
        <w:rPr>
          <w:b w:val="0"/>
          <w:i w:val="0"/>
          <w:color w:val="000000" w:themeColor="text1"/>
          <w:sz w:val="16"/>
          <w:szCs w:val="16"/>
        </w:rPr>
        <w:t xml:space="preserve"> are from IACLEA Accreditation Standards Manual, CAS Self-Assessment</w:t>
      </w:r>
    </w:p>
    <w:p w:rsidR="00CF0943" w:rsidRPr="005F1AFA" w:rsidRDefault="00CF0943" w:rsidP="00CF0943">
      <w:pPr>
        <w:pStyle w:val="Caption"/>
        <w:spacing w:after="0" w:line="240" w:lineRule="auto"/>
        <w:jc w:val="center"/>
        <w:rPr>
          <w:b w:val="0"/>
          <w:i w:val="0"/>
          <w:color w:val="000000" w:themeColor="text1"/>
          <w:sz w:val="16"/>
          <w:szCs w:val="16"/>
        </w:rPr>
      </w:pPr>
      <w:r w:rsidRPr="005F1AFA">
        <w:rPr>
          <w:b w:val="0"/>
          <w:i w:val="0"/>
          <w:color w:val="000000" w:themeColor="text1"/>
          <w:sz w:val="16"/>
          <w:szCs w:val="16"/>
        </w:rPr>
        <w:t xml:space="preserve"> Guide for Campus Police and Security Programs, and CALEA </w:t>
      </w:r>
      <w:r w:rsidR="00E54D89" w:rsidRPr="005F1AFA">
        <w:rPr>
          <w:b w:val="0"/>
          <w:i w:val="0"/>
          <w:color w:val="000000" w:themeColor="text1"/>
          <w:sz w:val="16"/>
          <w:szCs w:val="16"/>
        </w:rPr>
        <w:t xml:space="preserve">Campus Security Standards Manual </w:t>
      </w:r>
    </w:p>
    <w:p w:rsidR="00606C10" w:rsidRPr="00CF0943" w:rsidRDefault="00606C10" w:rsidP="00CF0943">
      <w:pPr>
        <w:jc w:val="center"/>
        <w:rPr>
          <w:sz w:val="20"/>
          <w:szCs w:val="20"/>
        </w:rPr>
      </w:pPr>
    </w:p>
    <w:p w:rsidR="00606C10" w:rsidRDefault="00606C10" w:rsidP="00606C10">
      <w:pPr>
        <w:rPr>
          <w:rFonts w:asciiTheme="minorHAnsi" w:hAnsiTheme="minorHAnsi" w:cstheme="minorHAnsi"/>
          <w:sz w:val="22"/>
          <w:szCs w:val="22"/>
        </w:rPr>
      </w:pPr>
      <w:r w:rsidRPr="00360CC1">
        <w:rPr>
          <w:rFonts w:asciiTheme="minorHAnsi" w:hAnsiTheme="minorHAnsi" w:cstheme="minorHAnsi"/>
          <w:sz w:val="22"/>
          <w:szCs w:val="22"/>
        </w:rPr>
        <w:t xml:space="preserve">All eleven </w:t>
      </w:r>
      <w:r w:rsidR="009409F4">
        <w:rPr>
          <w:rFonts w:asciiTheme="minorHAnsi" w:hAnsiTheme="minorHAnsi" w:cstheme="minorHAnsi"/>
          <w:sz w:val="22"/>
          <w:szCs w:val="22"/>
        </w:rPr>
        <w:t xml:space="preserve">(100%) </w:t>
      </w:r>
      <w:r w:rsidRPr="00360CC1">
        <w:rPr>
          <w:rFonts w:asciiTheme="minorHAnsi" w:hAnsiTheme="minorHAnsi" w:cstheme="minorHAnsi"/>
          <w:sz w:val="22"/>
          <w:szCs w:val="22"/>
        </w:rPr>
        <w:t>of the community college</w:t>
      </w:r>
      <w:r w:rsidR="003345B7" w:rsidRPr="00360CC1">
        <w:rPr>
          <w:rFonts w:asciiTheme="minorHAnsi" w:hAnsiTheme="minorHAnsi" w:cstheme="minorHAnsi"/>
          <w:sz w:val="22"/>
          <w:szCs w:val="22"/>
        </w:rPr>
        <w:t xml:space="preserve"> </w:t>
      </w:r>
      <w:r w:rsidRPr="00360CC1">
        <w:rPr>
          <w:rFonts w:asciiTheme="minorHAnsi" w:hAnsiTheme="minorHAnsi" w:cstheme="minorHAnsi"/>
          <w:sz w:val="22"/>
          <w:szCs w:val="22"/>
        </w:rPr>
        <w:t xml:space="preserve">departments reported performing </w:t>
      </w:r>
      <w:r w:rsidR="00BE690C">
        <w:rPr>
          <w:rFonts w:asciiTheme="minorHAnsi" w:hAnsiTheme="minorHAnsi" w:cstheme="minorHAnsi"/>
          <w:sz w:val="22"/>
          <w:szCs w:val="22"/>
        </w:rPr>
        <w:t xml:space="preserve">five of the six </w:t>
      </w:r>
      <w:r w:rsidRPr="00360CC1">
        <w:rPr>
          <w:rFonts w:asciiTheme="minorHAnsi" w:hAnsiTheme="minorHAnsi" w:cstheme="minorHAnsi"/>
          <w:sz w:val="22"/>
          <w:szCs w:val="22"/>
        </w:rPr>
        <w:t>Safeguard of Life and Property activities:</w:t>
      </w:r>
    </w:p>
    <w:p w:rsidR="00AA1CD5" w:rsidRPr="00360CC1" w:rsidRDefault="00AA1CD5" w:rsidP="00606C10">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5"/>
        <w:gridCol w:w="4721"/>
      </w:tblGrid>
      <w:tr w:rsidR="00AA1CD5" w:rsidTr="000129BA">
        <w:tc>
          <w:tcPr>
            <w:tcW w:w="5148" w:type="dxa"/>
          </w:tcPr>
          <w:p w:rsidR="00AA1CD5" w:rsidRDefault="00AA1CD5" w:rsidP="000129BA">
            <w:pPr>
              <w:pStyle w:val="ListParagraph"/>
              <w:numPr>
                <w:ilvl w:val="0"/>
                <w:numId w:val="21"/>
              </w:numPr>
              <w:ind w:left="216" w:hanging="216"/>
              <w:rPr>
                <w:rFonts w:asciiTheme="minorHAnsi" w:hAnsiTheme="minorHAnsi" w:cstheme="minorHAnsi"/>
                <w:sz w:val="22"/>
                <w:szCs w:val="22"/>
              </w:rPr>
            </w:pPr>
            <w:r w:rsidRPr="001045ED">
              <w:rPr>
                <w:rFonts w:asciiTheme="minorHAnsi" w:hAnsiTheme="minorHAnsi" w:cstheme="minorHAnsi"/>
                <w:i/>
                <w:sz w:val="22"/>
                <w:szCs w:val="22"/>
              </w:rPr>
              <w:t>Assist motorists on campus roadways</w:t>
            </w:r>
            <w:r w:rsidRPr="00360CC1">
              <w:rPr>
                <w:rFonts w:asciiTheme="minorHAnsi" w:hAnsiTheme="minorHAnsi" w:cstheme="minorHAnsi"/>
                <w:sz w:val="22"/>
                <w:szCs w:val="22"/>
              </w:rPr>
              <w:t xml:space="preserve"> (100%)</w:t>
            </w:r>
          </w:p>
        </w:tc>
        <w:tc>
          <w:tcPr>
            <w:tcW w:w="5148" w:type="dxa"/>
          </w:tcPr>
          <w:p w:rsidR="00AA1CD5" w:rsidRDefault="000129BA" w:rsidP="00254BF6">
            <w:pPr>
              <w:pStyle w:val="ListParagraph"/>
              <w:numPr>
                <w:ilvl w:val="0"/>
                <w:numId w:val="21"/>
              </w:numPr>
              <w:ind w:left="216" w:hanging="216"/>
              <w:rPr>
                <w:rFonts w:asciiTheme="minorHAnsi" w:hAnsiTheme="minorHAnsi" w:cstheme="minorHAnsi"/>
                <w:sz w:val="22"/>
                <w:szCs w:val="22"/>
              </w:rPr>
            </w:pPr>
            <w:r w:rsidRPr="001045ED">
              <w:rPr>
                <w:rFonts w:asciiTheme="minorHAnsi" w:hAnsiTheme="minorHAnsi" w:cstheme="minorHAnsi"/>
                <w:i/>
                <w:sz w:val="22"/>
                <w:szCs w:val="22"/>
              </w:rPr>
              <w:t>Critical incident management services</w:t>
            </w:r>
            <w:r w:rsidRPr="00360CC1">
              <w:rPr>
                <w:rFonts w:asciiTheme="minorHAnsi" w:hAnsiTheme="minorHAnsi" w:cstheme="minorHAnsi"/>
                <w:sz w:val="22"/>
                <w:szCs w:val="22"/>
              </w:rPr>
              <w:t xml:space="preserve"> (100%)</w:t>
            </w:r>
          </w:p>
        </w:tc>
      </w:tr>
      <w:tr w:rsidR="00AA1CD5" w:rsidTr="000129BA">
        <w:tc>
          <w:tcPr>
            <w:tcW w:w="5148" w:type="dxa"/>
          </w:tcPr>
          <w:p w:rsidR="00AA1CD5" w:rsidRDefault="00AA1CD5" w:rsidP="00254BF6">
            <w:pPr>
              <w:pStyle w:val="ListParagraph"/>
              <w:numPr>
                <w:ilvl w:val="0"/>
                <w:numId w:val="21"/>
              </w:numPr>
              <w:ind w:left="216" w:hanging="216"/>
              <w:rPr>
                <w:rFonts w:asciiTheme="minorHAnsi" w:hAnsiTheme="minorHAnsi" w:cstheme="minorHAnsi"/>
                <w:sz w:val="22"/>
                <w:szCs w:val="22"/>
              </w:rPr>
            </w:pPr>
            <w:r w:rsidRPr="001045ED">
              <w:rPr>
                <w:rFonts w:asciiTheme="minorHAnsi" w:hAnsiTheme="minorHAnsi" w:cstheme="minorHAnsi"/>
                <w:i/>
                <w:sz w:val="22"/>
                <w:szCs w:val="22"/>
              </w:rPr>
              <w:t>Campus escort services</w:t>
            </w:r>
            <w:r w:rsidRPr="00360CC1">
              <w:rPr>
                <w:rFonts w:asciiTheme="minorHAnsi" w:hAnsiTheme="minorHAnsi" w:cstheme="minorHAnsi"/>
                <w:sz w:val="22"/>
                <w:szCs w:val="22"/>
              </w:rPr>
              <w:t xml:space="preserve"> (100%)</w:t>
            </w:r>
          </w:p>
        </w:tc>
        <w:tc>
          <w:tcPr>
            <w:tcW w:w="5148" w:type="dxa"/>
          </w:tcPr>
          <w:p w:rsidR="00AA1CD5" w:rsidRDefault="00254BF6" w:rsidP="00254BF6">
            <w:pPr>
              <w:pStyle w:val="ListParagraph"/>
              <w:numPr>
                <w:ilvl w:val="0"/>
                <w:numId w:val="21"/>
              </w:numPr>
              <w:ind w:left="216" w:hanging="216"/>
              <w:rPr>
                <w:rFonts w:asciiTheme="minorHAnsi" w:hAnsiTheme="minorHAnsi" w:cstheme="minorHAnsi"/>
                <w:sz w:val="22"/>
                <w:szCs w:val="22"/>
              </w:rPr>
            </w:pPr>
            <w:r w:rsidRPr="001045ED">
              <w:rPr>
                <w:rFonts w:asciiTheme="minorHAnsi" w:hAnsiTheme="minorHAnsi" w:cstheme="minorHAnsi"/>
                <w:i/>
                <w:sz w:val="22"/>
                <w:szCs w:val="22"/>
              </w:rPr>
              <w:t>Physical security/access control</w:t>
            </w:r>
            <w:r w:rsidRPr="00360CC1">
              <w:rPr>
                <w:rFonts w:asciiTheme="minorHAnsi" w:hAnsiTheme="minorHAnsi" w:cstheme="minorHAnsi"/>
                <w:sz w:val="22"/>
                <w:szCs w:val="22"/>
              </w:rPr>
              <w:t xml:space="preserve"> (100%)</w:t>
            </w:r>
          </w:p>
        </w:tc>
      </w:tr>
      <w:tr w:rsidR="00AA1CD5" w:rsidTr="000129BA">
        <w:tc>
          <w:tcPr>
            <w:tcW w:w="5148" w:type="dxa"/>
          </w:tcPr>
          <w:p w:rsidR="00AA1CD5" w:rsidRDefault="000129BA" w:rsidP="00254BF6">
            <w:pPr>
              <w:pStyle w:val="ListParagraph"/>
              <w:numPr>
                <w:ilvl w:val="0"/>
                <w:numId w:val="21"/>
              </w:numPr>
              <w:ind w:left="216" w:hanging="216"/>
              <w:rPr>
                <w:rFonts w:asciiTheme="minorHAnsi" w:hAnsiTheme="minorHAnsi" w:cstheme="minorHAnsi"/>
                <w:sz w:val="22"/>
                <w:szCs w:val="22"/>
              </w:rPr>
            </w:pPr>
            <w:r w:rsidRPr="001045ED">
              <w:rPr>
                <w:rFonts w:asciiTheme="minorHAnsi" w:hAnsiTheme="minorHAnsi" w:cstheme="minorHAnsi"/>
                <w:i/>
                <w:sz w:val="22"/>
                <w:szCs w:val="22"/>
              </w:rPr>
              <w:t>Emergency phones/alarms/surveillance system management</w:t>
            </w:r>
            <w:r w:rsidRPr="00360CC1">
              <w:rPr>
                <w:rFonts w:asciiTheme="minorHAnsi" w:hAnsiTheme="minorHAnsi" w:cstheme="minorHAnsi"/>
                <w:sz w:val="22"/>
                <w:szCs w:val="22"/>
              </w:rPr>
              <w:t xml:space="preserve"> (100%)</w:t>
            </w:r>
          </w:p>
        </w:tc>
        <w:tc>
          <w:tcPr>
            <w:tcW w:w="5148" w:type="dxa"/>
          </w:tcPr>
          <w:p w:rsidR="00AA1CD5" w:rsidRDefault="00AA1CD5" w:rsidP="00254BF6">
            <w:pPr>
              <w:ind w:left="216" w:hanging="216"/>
              <w:rPr>
                <w:rFonts w:asciiTheme="minorHAnsi" w:hAnsiTheme="minorHAnsi" w:cstheme="minorHAnsi"/>
                <w:sz w:val="22"/>
                <w:szCs w:val="22"/>
              </w:rPr>
            </w:pPr>
          </w:p>
        </w:tc>
      </w:tr>
    </w:tbl>
    <w:p w:rsidR="00606C10" w:rsidRPr="00360CC1" w:rsidRDefault="00606C10" w:rsidP="00606C10">
      <w:pPr>
        <w:rPr>
          <w:rFonts w:asciiTheme="minorHAnsi" w:hAnsiTheme="minorHAnsi" w:cstheme="minorHAnsi"/>
          <w:sz w:val="22"/>
          <w:szCs w:val="22"/>
        </w:rPr>
      </w:pPr>
    </w:p>
    <w:p w:rsidR="00606C10" w:rsidRPr="00360CC1" w:rsidRDefault="00606C10" w:rsidP="00606C10">
      <w:pPr>
        <w:rPr>
          <w:rFonts w:asciiTheme="minorHAnsi" w:hAnsiTheme="minorHAnsi" w:cstheme="minorHAnsi"/>
          <w:sz w:val="22"/>
          <w:szCs w:val="22"/>
        </w:rPr>
      </w:pPr>
      <w:r w:rsidRPr="00360CC1">
        <w:rPr>
          <w:rFonts w:asciiTheme="minorHAnsi" w:hAnsiTheme="minorHAnsi" w:cstheme="minorHAnsi"/>
          <w:sz w:val="22"/>
          <w:szCs w:val="22"/>
        </w:rPr>
        <w:t xml:space="preserve">About 90% of the departments reported performing </w:t>
      </w:r>
      <w:r w:rsidR="00D1418E">
        <w:rPr>
          <w:rFonts w:asciiTheme="minorHAnsi" w:hAnsiTheme="minorHAnsi" w:cstheme="minorHAnsi"/>
          <w:i/>
          <w:sz w:val="22"/>
          <w:szCs w:val="22"/>
        </w:rPr>
        <w:t>victims</w:t>
      </w:r>
      <w:r w:rsidRPr="001045ED">
        <w:rPr>
          <w:rFonts w:asciiTheme="minorHAnsi" w:hAnsiTheme="minorHAnsi" w:cstheme="minorHAnsi"/>
          <w:i/>
          <w:sz w:val="22"/>
          <w:szCs w:val="22"/>
        </w:rPr>
        <w:t xml:space="preserve"> services</w:t>
      </w:r>
      <w:r w:rsidRPr="00360CC1">
        <w:rPr>
          <w:rFonts w:asciiTheme="minorHAnsi" w:hAnsiTheme="minorHAnsi" w:cstheme="minorHAnsi"/>
          <w:sz w:val="22"/>
          <w:szCs w:val="22"/>
        </w:rPr>
        <w:t xml:space="preserve"> activities. The few departments that reported that they did not perform </w:t>
      </w:r>
      <w:r w:rsidR="00D1418E">
        <w:rPr>
          <w:rFonts w:asciiTheme="minorHAnsi" w:hAnsiTheme="minorHAnsi" w:cstheme="minorHAnsi"/>
          <w:i/>
          <w:sz w:val="22"/>
          <w:szCs w:val="22"/>
        </w:rPr>
        <w:t>victims</w:t>
      </w:r>
      <w:r w:rsidRPr="001045ED">
        <w:rPr>
          <w:rFonts w:asciiTheme="minorHAnsi" w:hAnsiTheme="minorHAnsi" w:cstheme="minorHAnsi"/>
          <w:i/>
          <w:sz w:val="22"/>
          <w:szCs w:val="22"/>
        </w:rPr>
        <w:t xml:space="preserve"> services</w:t>
      </w:r>
      <w:r w:rsidRPr="00360CC1">
        <w:rPr>
          <w:rFonts w:asciiTheme="minorHAnsi" w:hAnsiTheme="minorHAnsi" w:cstheme="minorHAnsi"/>
          <w:sz w:val="22"/>
          <w:szCs w:val="22"/>
        </w:rPr>
        <w:t xml:space="preserve"> activities indicated that it was not in the department’s policy to provide these services, or that they lacked the personnel to do so.</w:t>
      </w:r>
    </w:p>
    <w:p w:rsidR="00606C10" w:rsidRDefault="00606C10" w:rsidP="00606C10">
      <w:pPr>
        <w:rPr>
          <w:rFonts w:asciiTheme="minorHAnsi" w:hAnsiTheme="minorHAnsi" w:cstheme="minorHAnsi"/>
          <w:sz w:val="22"/>
          <w:szCs w:val="22"/>
        </w:rPr>
      </w:pPr>
    </w:p>
    <w:p w:rsidR="007D7AF2" w:rsidRPr="007D7AF2" w:rsidRDefault="007D7AF2" w:rsidP="00606C10">
      <w:pPr>
        <w:rPr>
          <w:rFonts w:asciiTheme="minorHAnsi" w:hAnsiTheme="minorHAnsi" w:cstheme="minorHAnsi"/>
          <w:i/>
          <w:sz w:val="22"/>
          <w:szCs w:val="22"/>
        </w:rPr>
      </w:pPr>
      <w:r w:rsidRPr="007D7AF2">
        <w:rPr>
          <w:rFonts w:asciiTheme="minorHAnsi" w:hAnsiTheme="minorHAnsi" w:cstheme="minorHAnsi"/>
          <w:i/>
          <w:sz w:val="22"/>
          <w:szCs w:val="22"/>
        </w:rPr>
        <w:t>Performance Effectiveness</w:t>
      </w:r>
    </w:p>
    <w:p w:rsidR="007D7AF2" w:rsidRPr="00360CC1" w:rsidRDefault="007D7AF2" w:rsidP="00606C10">
      <w:pPr>
        <w:rPr>
          <w:rFonts w:asciiTheme="minorHAnsi" w:hAnsiTheme="minorHAnsi" w:cstheme="minorHAnsi"/>
          <w:sz w:val="22"/>
          <w:szCs w:val="22"/>
        </w:rPr>
      </w:pPr>
    </w:p>
    <w:p w:rsidR="00606C10" w:rsidRPr="00CF0943" w:rsidRDefault="00606C10" w:rsidP="00606C10">
      <w:pPr>
        <w:rPr>
          <w:rFonts w:asciiTheme="minorHAnsi" w:hAnsiTheme="minorHAnsi" w:cstheme="minorHAnsi"/>
          <w:color w:val="000000" w:themeColor="text1"/>
          <w:sz w:val="22"/>
          <w:szCs w:val="22"/>
        </w:rPr>
      </w:pPr>
      <w:r w:rsidRPr="00360CC1">
        <w:rPr>
          <w:rFonts w:asciiTheme="minorHAnsi" w:hAnsiTheme="minorHAnsi" w:cstheme="minorHAnsi"/>
          <w:sz w:val="22"/>
          <w:szCs w:val="22"/>
        </w:rPr>
        <w:t xml:space="preserve">More than 90% of community college </w:t>
      </w:r>
      <w:r w:rsidR="006506E0">
        <w:rPr>
          <w:rFonts w:asciiTheme="minorHAnsi" w:hAnsiTheme="minorHAnsi" w:cstheme="minorHAnsi"/>
          <w:sz w:val="22"/>
          <w:szCs w:val="22"/>
        </w:rPr>
        <w:t xml:space="preserve">police </w:t>
      </w:r>
      <w:r w:rsidR="00D7602B" w:rsidRPr="00CF0943">
        <w:rPr>
          <w:rFonts w:asciiTheme="minorHAnsi" w:hAnsiTheme="minorHAnsi" w:cstheme="minorHAnsi"/>
          <w:color w:val="000000" w:themeColor="text1"/>
          <w:sz w:val="22"/>
          <w:szCs w:val="22"/>
        </w:rPr>
        <w:t xml:space="preserve">departments </w:t>
      </w:r>
      <w:r w:rsidRPr="00CF0943">
        <w:rPr>
          <w:rFonts w:asciiTheme="minorHAnsi" w:hAnsiTheme="minorHAnsi" w:cstheme="minorHAnsi"/>
          <w:color w:val="000000" w:themeColor="text1"/>
          <w:sz w:val="22"/>
          <w:szCs w:val="22"/>
        </w:rPr>
        <w:t xml:space="preserve">reported being “extremely/very effective” in performing the activities </w:t>
      </w:r>
      <w:r w:rsidRPr="001045ED">
        <w:rPr>
          <w:rFonts w:asciiTheme="minorHAnsi" w:hAnsiTheme="minorHAnsi" w:cstheme="minorHAnsi"/>
          <w:i/>
          <w:color w:val="000000" w:themeColor="text1"/>
          <w:sz w:val="22"/>
          <w:szCs w:val="22"/>
        </w:rPr>
        <w:t xml:space="preserve">assist motorists on campus roadways </w:t>
      </w:r>
      <w:r w:rsidRPr="001045ED">
        <w:rPr>
          <w:rFonts w:asciiTheme="minorHAnsi" w:hAnsiTheme="minorHAnsi" w:cstheme="minorHAnsi"/>
          <w:color w:val="000000" w:themeColor="text1"/>
          <w:sz w:val="22"/>
          <w:szCs w:val="22"/>
        </w:rPr>
        <w:t>and in</w:t>
      </w:r>
      <w:r w:rsidRPr="001045ED">
        <w:rPr>
          <w:rFonts w:asciiTheme="minorHAnsi" w:hAnsiTheme="minorHAnsi" w:cstheme="minorHAnsi"/>
          <w:i/>
          <w:color w:val="000000" w:themeColor="text1"/>
          <w:sz w:val="22"/>
          <w:szCs w:val="22"/>
        </w:rPr>
        <w:t xml:space="preserve"> providing campus escort services.  </w:t>
      </w:r>
      <w:r w:rsidRPr="001045ED">
        <w:rPr>
          <w:rFonts w:asciiTheme="minorHAnsi" w:hAnsiTheme="minorHAnsi" w:cstheme="minorHAnsi"/>
          <w:color w:val="000000" w:themeColor="text1"/>
          <w:sz w:val="22"/>
          <w:szCs w:val="22"/>
        </w:rPr>
        <w:t xml:space="preserve">Additionally, about two-thirds of the departments reported being “extremely/very effective” in performing the activities </w:t>
      </w:r>
      <w:r w:rsidRPr="001045ED">
        <w:rPr>
          <w:rFonts w:asciiTheme="minorHAnsi" w:hAnsiTheme="minorHAnsi" w:cstheme="minorHAnsi"/>
          <w:i/>
          <w:color w:val="000000" w:themeColor="text1"/>
          <w:sz w:val="22"/>
          <w:szCs w:val="22"/>
        </w:rPr>
        <w:t xml:space="preserve">emergency phones/alarms/surveillance system management </w:t>
      </w:r>
      <w:r w:rsidRPr="001045ED">
        <w:rPr>
          <w:rFonts w:asciiTheme="minorHAnsi" w:hAnsiTheme="minorHAnsi" w:cstheme="minorHAnsi"/>
          <w:color w:val="000000" w:themeColor="text1"/>
          <w:sz w:val="22"/>
          <w:szCs w:val="22"/>
        </w:rPr>
        <w:t xml:space="preserve">and </w:t>
      </w:r>
      <w:r w:rsidRPr="001045ED">
        <w:rPr>
          <w:rFonts w:asciiTheme="minorHAnsi" w:hAnsiTheme="minorHAnsi" w:cstheme="minorHAnsi"/>
          <w:i/>
          <w:color w:val="000000" w:themeColor="text1"/>
          <w:sz w:val="22"/>
          <w:szCs w:val="22"/>
        </w:rPr>
        <w:t>physical security/access control</w:t>
      </w:r>
      <w:r w:rsidRPr="00CF0943">
        <w:rPr>
          <w:rFonts w:asciiTheme="minorHAnsi" w:hAnsiTheme="minorHAnsi" w:cstheme="minorHAnsi"/>
          <w:color w:val="000000" w:themeColor="text1"/>
          <w:sz w:val="22"/>
          <w:szCs w:val="22"/>
        </w:rPr>
        <w:t>.</w:t>
      </w:r>
    </w:p>
    <w:p w:rsidR="00606C10" w:rsidRPr="00CF0943" w:rsidRDefault="00606C10" w:rsidP="00606C10">
      <w:pPr>
        <w:rPr>
          <w:rFonts w:asciiTheme="minorHAnsi" w:hAnsiTheme="minorHAnsi" w:cstheme="minorHAnsi"/>
          <w:color w:val="000000" w:themeColor="text1"/>
          <w:sz w:val="22"/>
          <w:szCs w:val="22"/>
        </w:rPr>
      </w:pPr>
    </w:p>
    <w:p w:rsidR="00606C10" w:rsidRPr="00981F90" w:rsidRDefault="00606C10" w:rsidP="00606C10">
      <w:r w:rsidRPr="00CF0943">
        <w:rPr>
          <w:rFonts w:asciiTheme="minorHAnsi" w:hAnsiTheme="minorHAnsi" w:cstheme="minorHAnsi"/>
          <w:color w:val="000000" w:themeColor="text1"/>
          <w:sz w:val="22"/>
          <w:szCs w:val="22"/>
        </w:rPr>
        <w:t xml:space="preserve">Less than one-half of the community college </w:t>
      </w:r>
      <w:r w:rsidR="00D7602B" w:rsidRPr="00CF0943">
        <w:rPr>
          <w:rFonts w:asciiTheme="minorHAnsi" w:hAnsiTheme="minorHAnsi" w:cstheme="minorHAnsi"/>
          <w:color w:val="000000" w:themeColor="text1"/>
          <w:sz w:val="22"/>
          <w:szCs w:val="22"/>
        </w:rPr>
        <w:t xml:space="preserve">departments </w:t>
      </w:r>
      <w:r w:rsidRPr="00CF0943">
        <w:rPr>
          <w:rFonts w:asciiTheme="minorHAnsi" w:hAnsiTheme="minorHAnsi" w:cstheme="minorHAnsi"/>
          <w:color w:val="000000" w:themeColor="text1"/>
          <w:sz w:val="22"/>
          <w:szCs w:val="22"/>
        </w:rPr>
        <w:t>reported being</w:t>
      </w:r>
      <w:r w:rsidRPr="00360CC1">
        <w:rPr>
          <w:rFonts w:asciiTheme="minorHAnsi" w:hAnsiTheme="minorHAnsi" w:cstheme="minorHAnsi"/>
          <w:sz w:val="22"/>
          <w:szCs w:val="22"/>
        </w:rPr>
        <w:t xml:space="preserve"> “extremely/very effective” at performing </w:t>
      </w:r>
      <w:r w:rsidRPr="001045ED">
        <w:rPr>
          <w:rFonts w:asciiTheme="minorHAnsi" w:hAnsiTheme="minorHAnsi" w:cstheme="minorHAnsi"/>
          <w:i/>
          <w:sz w:val="22"/>
          <w:szCs w:val="22"/>
        </w:rPr>
        <w:t xml:space="preserve">critical incident management planning </w:t>
      </w:r>
      <w:r w:rsidRPr="001045ED">
        <w:rPr>
          <w:rFonts w:asciiTheme="minorHAnsi" w:hAnsiTheme="minorHAnsi" w:cstheme="minorHAnsi"/>
          <w:sz w:val="22"/>
          <w:szCs w:val="22"/>
        </w:rPr>
        <w:t>(45%) or</w:t>
      </w:r>
      <w:r w:rsidRPr="001045ED">
        <w:rPr>
          <w:rFonts w:asciiTheme="minorHAnsi" w:hAnsiTheme="minorHAnsi" w:cstheme="minorHAnsi"/>
          <w:i/>
          <w:sz w:val="22"/>
          <w:szCs w:val="22"/>
        </w:rPr>
        <w:t xml:space="preserve"> </w:t>
      </w:r>
      <w:r w:rsidR="00D1418E">
        <w:rPr>
          <w:rFonts w:asciiTheme="minorHAnsi" w:hAnsiTheme="minorHAnsi" w:cstheme="minorHAnsi"/>
          <w:i/>
          <w:sz w:val="22"/>
          <w:szCs w:val="22"/>
        </w:rPr>
        <w:t>victims</w:t>
      </w:r>
      <w:r w:rsidRPr="001045ED">
        <w:rPr>
          <w:rFonts w:asciiTheme="minorHAnsi" w:hAnsiTheme="minorHAnsi" w:cstheme="minorHAnsi"/>
          <w:i/>
          <w:sz w:val="22"/>
          <w:szCs w:val="22"/>
        </w:rPr>
        <w:t xml:space="preserve"> services</w:t>
      </w:r>
      <w:r w:rsidRPr="00360CC1">
        <w:rPr>
          <w:rFonts w:asciiTheme="minorHAnsi" w:hAnsiTheme="minorHAnsi" w:cstheme="minorHAnsi"/>
          <w:sz w:val="22"/>
          <w:szCs w:val="22"/>
        </w:rPr>
        <w:t xml:space="preserve"> (30%). In fact, 40% of these departments rated their performance on providing </w:t>
      </w:r>
      <w:r w:rsidR="00D1418E">
        <w:rPr>
          <w:rFonts w:asciiTheme="minorHAnsi" w:hAnsiTheme="minorHAnsi" w:cstheme="minorHAnsi"/>
          <w:i/>
          <w:sz w:val="22"/>
          <w:szCs w:val="22"/>
        </w:rPr>
        <w:t>victims</w:t>
      </w:r>
      <w:r w:rsidRPr="001045ED">
        <w:rPr>
          <w:rFonts w:asciiTheme="minorHAnsi" w:hAnsiTheme="minorHAnsi" w:cstheme="minorHAnsi"/>
          <w:i/>
          <w:sz w:val="22"/>
          <w:szCs w:val="22"/>
        </w:rPr>
        <w:t xml:space="preserve"> services</w:t>
      </w:r>
      <w:r w:rsidRPr="00360CC1">
        <w:rPr>
          <w:rFonts w:asciiTheme="minorHAnsi" w:hAnsiTheme="minorHAnsi" w:cstheme="minorHAnsi"/>
          <w:sz w:val="22"/>
          <w:szCs w:val="22"/>
        </w:rPr>
        <w:t xml:space="preserve"> as only “slightly/not very effective.”  </w:t>
      </w:r>
      <w:r>
        <w:rPr>
          <w:i/>
        </w:rPr>
        <w:br w:type="page"/>
      </w:r>
    </w:p>
    <w:p w:rsidR="00606C10" w:rsidRPr="00360CC1" w:rsidRDefault="00606C10" w:rsidP="00606C10">
      <w:pPr>
        <w:rPr>
          <w:rFonts w:asciiTheme="minorHAnsi" w:hAnsiTheme="minorHAnsi" w:cstheme="minorHAnsi"/>
          <w:b/>
          <w:sz w:val="22"/>
          <w:szCs w:val="22"/>
        </w:rPr>
      </w:pPr>
      <w:r w:rsidRPr="00360CC1">
        <w:rPr>
          <w:rFonts w:asciiTheme="minorHAnsi" w:hAnsiTheme="minorHAnsi" w:cstheme="minorHAnsi"/>
          <w:b/>
          <w:sz w:val="22"/>
          <w:szCs w:val="22"/>
        </w:rPr>
        <w:lastRenderedPageBreak/>
        <w:t>Community Colleges Performing the Function “Preservation of Peace”</w:t>
      </w:r>
    </w:p>
    <w:p w:rsidR="00606C10" w:rsidRDefault="00606C10" w:rsidP="00606C10">
      <w:pPr>
        <w:pStyle w:val="DecimalAligned"/>
        <w:spacing w:after="0" w:line="240" w:lineRule="auto"/>
        <w:rPr>
          <w:rStyle w:val="SubtleReference"/>
          <w:rFonts w:asciiTheme="minorHAnsi" w:hAnsiTheme="minorHAnsi" w:cstheme="minorHAnsi"/>
          <w:b/>
          <w:i w:val="0"/>
          <w:sz w:val="22"/>
          <w:szCs w:val="22"/>
        </w:rPr>
      </w:pPr>
    </w:p>
    <w:p w:rsidR="007D7AF2" w:rsidRPr="007D7AF2" w:rsidRDefault="007D7AF2" w:rsidP="00606C10">
      <w:pPr>
        <w:pStyle w:val="DecimalAligned"/>
        <w:spacing w:after="0" w:line="240" w:lineRule="auto"/>
        <w:rPr>
          <w:rStyle w:val="SubtleReference"/>
          <w:rFonts w:asciiTheme="minorHAnsi" w:hAnsiTheme="minorHAnsi" w:cstheme="minorHAnsi"/>
          <w:sz w:val="22"/>
          <w:szCs w:val="22"/>
          <w:u w:val="none"/>
        </w:rPr>
      </w:pPr>
      <w:r w:rsidRPr="007D7AF2">
        <w:rPr>
          <w:rStyle w:val="SubtleReference"/>
          <w:rFonts w:asciiTheme="minorHAnsi" w:hAnsiTheme="minorHAnsi" w:cstheme="minorHAnsi"/>
          <w:sz w:val="22"/>
          <w:szCs w:val="22"/>
          <w:u w:val="none"/>
        </w:rPr>
        <w:t>Activities Performed</w:t>
      </w:r>
    </w:p>
    <w:p w:rsidR="007D7AF2" w:rsidRPr="00360CC1" w:rsidRDefault="007D7AF2" w:rsidP="00606C10">
      <w:pPr>
        <w:pStyle w:val="DecimalAligned"/>
        <w:spacing w:after="0" w:line="240" w:lineRule="auto"/>
        <w:rPr>
          <w:rStyle w:val="SubtleReference"/>
          <w:rFonts w:asciiTheme="minorHAnsi" w:hAnsiTheme="minorHAnsi" w:cstheme="minorHAnsi"/>
          <w:b/>
          <w:i w:val="0"/>
          <w:sz w:val="22"/>
          <w:szCs w:val="22"/>
        </w:rPr>
      </w:pPr>
    </w:p>
    <w:p w:rsidR="00606C10" w:rsidRPr="00CF0943" w:rsidRDefault="00606C10" w:rsidP="00606C10">
      <w:pPr>
        <w:rPr>
          <w:rFonts w:asciiTheme="minorHAnsi" w:hAnsiTheme="minorHAnsi" w:cstheme="minorHAnsi"/>
          <w:color w:val="000000" w:themeColor="text1"/>
          <w:sz w:val="22"/>
          <w:szCs w:val="22"/>
        </w:rPr>
      </w:pPr>
      <w:r w:rsidRPr="00360CC1">
        <w:rPr>
          <w:rFonts w:asciiTheme="minorHAnsi" w:hAnsiTheme="minorHAnsi" w:cstheme="minorHAnsi"/>
          <w:sz w:val="22"/>
          <w:szCs w:val="22"/>
        </w:rPr>
        <w:t xml:space="preserve">All 11 community colleges with </w:t>
      </w:r>
      <w:r w:rsidRPr="00CF0943">
        <w:rPr>
          <w:rFonts w:asciiTheme="minorHAnsi" w:hAnsiTheme="minorHAnsi" w:cstheme="minorHAnsi"/>
          <w:color w:val="000000" w:themeColor="text1"/>
          <w:sz w:val="22"/>
          <w:szCs w:val="22"/>
        </w:rPr>
        <w:t xml:space="preserve">a </w:t>
      </w:r>
      <w:r w:rsidR="00D7602B" w:rsidRPr="00CF0943">
        <w:rPr>
          <w:rFonts w:asciiTheme="minorHAnsi" w:hAnsiTheme="minorHAnsi" w:cstheme="minorHAnsi"/>
          <w:color w:val="000000" w:themeColor="text1"/>
          <w:sz w:val="22"/>
          <w:szCs w:val="22"/>
        </w:rPr>
        <w:t xml:space="preserve">sworn </w:t>
      </w:r>
      <w:r w:rsidR="00CF0943" w:rsidRPr="00CF0943">
        <w:rPr>
          <w:rFonts w:asciiTheme="minorHAnsi" w:hAnsiTheme="minorHAnsi" w:cstheme="minorHAnsi"/>
          <w:color w:val="000000" w:themeColor="text1"/>
          <w:sz w:val="22"/>
          <w:szCs w:val="22"/>
        </w:rPr>
        <w:t>police</w:t>
      </w:r>
      <w:r w:rsidR="00D7602B" w:rsidRPr="00CF0943">
        <w:rPr>
          <w:rFonts w:asciiTheme="minorHAnsi" w:hAnsiTheme="minorHAnsi" w:cstheme="minorHAnsi"/>
          <w:color w:val="000000" w:themeColor="text1"/>
          <w:sz w:val="22"/>
          <w:szCs w:val="22"/>
        </w:rPr>
        <w:t xml:space="preserve"> department </w:t>
      </w:r>
      <w:r w:rsidRPr="00CF0943">
        <w:rPr>
          <w:rFonts w:asciiTheme="minorHAnsi" w:hAnsiTheme="minorHAnsi" w:cstheme="minorHAnsi"/>
          <w:color w:val="000000" w:themeColor="text1"/>
          <w:sz w:val="22"/>
          <w:szCs w:val="22"/>
        </w:rPr>
        <w:t xml:space="preserve">(100%) reported that they perform the function Preservation of Peace. Each of these departments was then asked which specific Preservation of Peace activities it now performs.  Results are shown in Figure </w:t>
      </w:r>
      <w:r w:rsidR="00592685" w:rsidRPr="00CF0943">
        <w:rPr>
          <w:rFonts w:asciiTheme="minorHAnsi" w:hAnsiTheme="minorHAnsi" w:cstheme="minorHAnsi"/>
          <w:color w:val="000000" w:themeColor="text1"/>
          <w:sz w:val="22"/>
          <w:szCs w:val="22"/>
        </w:rPr>
        <w:t>9</w:t>
      </w:r>
      <w:r w:rsidRPr="00CF0943">
        <w:rPr>
          <w:rFonts w:asciiTheme="minorHAnsi" w:hAnsiTheme="minorHAnsi" w:cstheme="minorHAnsi"/>
          <w:color w:val="000000" w:themeColor="text1"/>
          <w:sz w:val="22"/>
          <w:szCs w:val="22"/>
        </w:rPr>
        <w:t xml:space="preserve">. </w:t>
      </w:r>
    </w:p>
    <w:p w:rsidR="00606C10" w:rsidRPr="00CF0943" w:rsidRDefault="00606C10" w:rsidP="00606C10">
      <w:pPr>
        <w:rPr>
          <w:i/>
          <w:color w:val="000000" w:themeColor="text1"/>
          <w:sz w:val="20"/>
          <w:szCs w:val="20"/>
        </w:rPr>
      </w:pPr>
    </w:p>
    <w:p w:rsidR="00606C10" w:rsidRPr="00CF0943" w:rsidRDefault="00606C10" w:rsidP="00606C10">
      <w:pPr>
        <w:pStyle w:val="Caption"/>
        <w:keepNext/>
        <w:spacing w:after="0" w:line="240" w:lineRule="auto"/>
        <w:jc w:val="center"/>
        <w:rPr>
          <w:i w:val="0"/>
          <w:color w:val="000000" w:themeColor="text1"/>
        </w:rPr>
      </w:pPr>
      <w:r w:rsidRPr="00CF0943">
        <w:rPr>
          <w:i w:val="0"/>
          <w:color w:val="000000" w:themeColor="text1"/>
        </w:rPr>
        <w:t xml:space="preserve">Figure </w:t>
      </w:r>
      <w:r w:rsidR="00B175F3" w:rsidRPr="00CF0943">
        <w:rPr>
          <w:i w:val="0"/>
          <w:color w:val="000000" w:themeColor="text1"/>
        </w:rPr>
        <w:fldChar w:fldCharType="begin"/>
      </w:r>
      <w:r w:rsidRPr="00CF0943">
        <w:rPr>
          <w:i w:val="0"/>
          <w:color w:val="000000" w:themeColor="text1"/>
        </w:rPr>
        <w:instrText xml:space="preserve"> SEQ Figure \* ARABIC </w:instrText>
      </w:r>
      <w:r w:rsidR="00B175F3" w:rsidRPr="00CF0943">
        <w:rPr>
          <w:i w:val="0"/>
          <w:color w:val="000000" w:themeColor="text1"/>
        </w:rPr>
        <w:fldChar w:fldCharType="separate"/>
      </w:r>
      <w:r w:rsidR="00F3563B">
        <w:rPr>
          <w:i w:val="0"/>
          <w:noProof/>
          <w:color w:val="000000" w:themeColor="text1"/>
        </w:rPr>
        <w:t>9</w:t>
      </w:r>
      <w:r w:rsidR="00B175F3" w:rsidRPr="00CF0943">
        <w:rPr>
          <w:i w:val="0"/>
          <w:color w:val="000000" w:themeColor="text1"/>
        </w:rPr>
        <w:fldChar w:fldCharType="end"/>
      </w:r>
      <w:r w:rsidRPr="00CF0943">
        <w:rPr>
          <w:i w:val="0"/>
          <w:color w:val="000000" w:themeColor="text1"/>
        </w:rPr>
        <w:t xml:space="preserve"> </w:t>
      </w:r>
    </w:p>
    <w:p w:rsidR="00606C10" w:rsidRPr="00CF0943" w:rsidRDefault="00606C10" w:rsidP="00606C10">
      <w:pPr>
        <w:pStyle w:val="Caption"/>
        <w:keepNext/>
        <w:spacing w:after="0" w:line="240" w:lineRule="auto"/>
        <w:jc w:val="center"/>
        <w:rPr>
          <w:i w:val="0"/>
          <w:color w:val="000000" w:themeColor="text1"/>
        </w:rPr>
      </w:pPr>
      <w:r w:rsidRPr="00CF0943">
        <w:rPr>
          <w:i w:val="0"/>
          <w:color w:val="000000" w:themeColor="text1"/>
        </w:rPr>
        <w:t xml:space="preserve">Community Colleges with </w:t>
      </w:r>
      <w:r w:rsidR="00212ACC" w:rsidRPr="00CF0943">
        <w:rPr>
          <w:i w:val="0"/>
          <w:color w:val="000000" w:themeColor="text1"/>
        </w:rPr>
        <w:t xml:space="preserve">Sworn </w:t>
      </w:r>
      <w:r w:rsidR="00CF0943" w:rsidRPr="00CF0943">
        <w:rPr>
          <w:i w:val="0"/>
          <w:color w:val="000000" w:themeColor="text1"/>
        </w:rPr>
        <w:t>Police</w:t>
      </w:r>
      <w:r w:rsidR="00212ACC" w:rsidRPr="00CF0943">
        <w:rPr>
          <w:i w:val="0"/>
          <w:color w:val="000000" w:themeColor="text1"/>
        </w:rPr>
        <w:t xml:space="preserve"> Department</w:t>
      </w:r>
    </w:p>
    <w:p w:rsidR="00606C10" w:rsidRPr="007514C8" w:rsidRDefault="00606C10" w:rsidP="00606C10">
      <w:pPr>
        <w:pStyle w:val="Caption"/>
        <w:keepNext/>
        <w:spacing w:after="0" w:line="240" w:lineRule="auto"/>
        <w:jc w:val="center"/>
        <w:rPr>
          <w:i w:val="0"/>
        </w:rPr>
      </w:pPr>
      <w:r w:rsidRPr="007514C8">
        <w:rPr>
          <w:i w:val="0"/>
        </w:rPr>
        <w:t xml:space="preserve">Percent Performing Preservation of Peace </w:t>
      </w:r>
      <w:r>
        <w:rPr>
          <w:i w:val="0"/>
        </w:rPr>
        <w:t>Activities</w:t>
      </w:r>
    </w:p>
    <w:p w:rsidR="00606C10" w:rsidRDefault="00606C10" w:rsidP="00606C10">
      <w:pPr>
        <w:jc w:val="center"/>
        <w:rPr>
          <w:i/>
          <w:sz w:val="20"/>
          <w:szCs w:val="20"/>
        </w:rPr>
      </w:pPr>
      <w:r w:rsidRPr="00A9013B">
        <w:rPr>
          <w:i/>
          <w:noProof/>
          <w:sz w:val="20"/>
          <w:szCs w:val="20"/>
          <w:lang w:bidi="ar-SA"/>
        </w:rPr>
        <w:drawing>
          <wp:inline distT="0" distB="0" distL="0" distR="0">
            <wp:extent cx="4206240" cy="2011680"/>
            <wp:effectExtent l="19050" t="0" r="22860" b="7620"/>
            <wp:docPr id="26"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03F4B" w:rsidRPr="00351C6F" w:rsidRDefault="00DD49B8" w:rsidP="00A03F4B">
      <w:pPr>
        <w:pStyle w:val="Caption"/>
        <w:spacing w:after="0" w:line="240" w:lineRule="auto"/>
        <w:jc w:val="center"/>
        <w:rPr>
          <w:b w:val="0"/>
          <w:i w:val="0"/>
          <w:color w:val="000000" w:themeColor="text1"/>
          <w:sz w:val="16"/>
          <w:szCs w:val="16"/>
        </w:rPr>
      </w:pPr>
      <w:r w:rsidRPr="00351C6F">
        <w:rPr>
          <w:b w:val="0"/>
          <w:i w:val="0"/>
          <w:color w:val="000000" w:themeColor="text1"/>
          <w:sz w:val="16"/>
          <w:szCs w:val="16"/>
        </w:rPr>
        <w:t>Activities above</w:t>
      </w:r>
      <w:r w:rsidR="00A03F4B" w:rsidRPr="00351C6F">
        <w:rPr>
          <w:b w:val="0"/>
          <w:i w:val="0"/>
          <w:color w:val="000000" w:themeColor="text1"/>
          <w:sz w:val="16"/>
          <w:szCs w:val="16"/>
        </w:rPr>
        <w:t xml:space="preserve"> are from IACLEA Accreditation Standards Manual, CAS Self-Assessment</w:t>
      </w:r>
    </w:p>
    <w:p w:rsidR="00A03F4B" w:rsidRPr="00351C6F" w:rsidRDefault="00A03F4B" w:rsidP="00A03F4B">
      <w:pPr>
        <w:pStyle w:val="Caption"/>
        <w:spacing w:after="0" w:line="240" w:lineRule="auto"/>
        <w:jc w:val="center"/>
        <w:rPr>
          <w:b w:val="0"/>
          <w:i w:val="0"/>
          <w:color w:val="000000" w:themeColor="text1"/>
          <w:sz w:val="16"/>
          <w:szCs w:val="16"/>
        </w:rPr>
      </w:pPr>
      <w:r w:rsidRPr="00351C6F">
        <w:rPr>
          <w:b w:val="0"/>
          <w:i w:val="0"/>
          <w:color w:val="000000" w:themeColor="text1"/>
          <w:sz w:val="16"/>
          <w:szCs w:val="16"/>
        </w:rPr>
        <w:t xml:space="preserve"> Guide for Campus Police and Security Programs, and CALEA </w:t>
      </w:r>
      <w:r w:rsidR="00E54D89" w:rsidRPr="00351C6F">
        <w:rPr>
          <w:b w:val="0"/>
          <w:i w:val="0"/>
          <w:color w:val="000000" w:themeColor="text1"/>
          <w:sz w:val="16"/>
          <w:szCs w:val="16"/>
        </w:rPr>
        <w:t xml:space="preserve">Campus Security Standards Manual </w:t>
      </w:r>
    </w:p>
    <w:p w:rsidR="00606C10" w:rsidRPr="00A05B9A" w:rsidRDefault="00606C10" w:rsidP="00A03F4B">
      <w:pPr>
        <w:jc w:val="center"/>
        <w:rPr>
          <w:color w:val="000000" w:themeColor="text1"/>
          <w:sz w:val="20"/>
          <w:szCs w:val="20"/>
        </w:rPr>
      </w:pPr>
    </w:p>
    <w:p w:rsidR="00606C10" w:rsidRDefault="00606C10" w:rsidP="00606C10">
      <w:pPr>
        <w:rPr>
          <w:i/>
          <w:sz w:val="20"/>
          <w:szCs w:val="20"/>
        </w:rPr>
      </w:pPr>
    </w:p>
    <w:p w:rsidR="00606C10" w:rsidRPr="00360CC1" w:rsidRDefault="00606C10" w:rsidP="00606C10">
      <w:pPr>
        <w:rPr>
          <w:rFonts w:asciiTheme="minorHAnsi" w:hAnsiTheme="minorHAnsi" w:cstheme="minorHAnsi"/>
          <w:sz w:val="22"/>
          <w:szCs w:val="22"/>
        </w:rPr>
      </w:pPr>
      <w:r w:rsidRPr="00360CC1">
        <w:rPr>
          <w:rFonts w:asciiTheme="minorHAnsi" w:hAnsiTheme="minorHAnsi" w:cstheme="minorHAnsi"/>
          <w:sz w:val="22"/>
          <w:szCs w:val="22"/>
        </w:rPr>
        <w:t xml:space="preserve">All 11 community college </w:t>
      </w:r>
      <w:r w:rsidR="00A03F4B">
        <w:rPr>
          <w:rFonts w:asciiTheme="minorHAnsi" w:hAnsiTheme="minorHAnsi" w:cstheme="minorHAnsi"/>
          <w:sz w:val="22"/>
          <w:szCs w:val="22"/>
        </w:rPr>
        <w:t xml:space="preserve">departments </w:t>
      </w:r>
      <w:r w:rsidRPr="00360CC1">
        <w:rPr>
          <w:rFonts w:asciiTheme="minorHAnsi" w:hAnsiTheme="minorHAnsi" w:cstheme="minorHAnsi"/>
          <w:sz w:val="22"/>
          <w:szCs w:val="22"/>
        </w:rPr>
        <w:t>(100%) reported performing the activity pr</w:t>
      </w:r>
      <w:r w:rsidR="006E6C6B">
        <w:rPr>
          <w:rFonts w:asciiTheme="minorHAnsi" w:hAnsiTheme="minorHAnsi" w:cstheme="minorHAnsi"/>
          <w:sz w:val="22"/>
          <w:szCs w:val="22"/>
        </w:rPr>
        <w:t>eserve safe campus/</w:t>
      </w:r>
      <w:r w:rsidRPr="00360CC1">
        <w:rPr>
          <w:rFonts w:asciiTheme="minorHAnsi" w:hAnsiTheme="minorHAnsi" w:cstheme="minorHAnsi"/>
          <w:sz w:val="22"/>
          <w:szCs w:val="22"/>
        </w:rPr>
        <w:t>enforce law</w:t>
      </w:r>
      <w:r w:rsidR="006E6C6B">
        <w:rPr>
          <w:rFonts w:asciiTheme="minorHAnsi" w:hAnsiTheme="minorHAnsi" w:cstheme="minorHAnsi"/>
          <w:sz w:val="22"/>
          <w:szCs w:val="22"/>
        </w:rPr>
        <w:t xml:space="preserve"> </w:t>
      </w:r>
      <w:r w:rsidR="006E6C6B" w:rsidRPr="00CF0943">
        <w:rPr>
          <w:rFonts w:asciiTheme="minorHAnsi" w:hAnsiTheme="minorHAnsi" w:cstheme="minorHAnsi"/>
          <w:color w:val="000000" w:themeColor="text1"/>
          <w:sz w:val="22"/>
          <w:szCs w:val="22"/>
        </w:rPr>
        <w:t>and university policy</w:t>
      </w:r>
      <w:r w:rsidRPr="00CF0943">
        <w:rPr>
          <w:rFonts w:asciiTheme="minorHAnsi" w:hAnsiTheme="minorHAnsi" w:cstheme="minorHAnsi"/>
          <w:color w:val="000000" w:themeColor="text1"/>
          <w:sz w:val="22"/>
          <w:szCs w:val="22"/>
        </w:rPr>
        <w:t>.</w:t>
      </w:r>
      <w:r w:rsidRPr="00360CC1">
        <w:rPr>
          <w:rFonts w:asciiTheme="minorHAnsi" w:hAnsiTheme="minorHAnsi" w:cstheme="minorHAnsi"/>
          <w:sz w:val="22"/>
          <w:szCs w:val="22"/>
        </w:rPr>
        <w:t xml:space="preserve"> Additionally, more than 7</w:t>
      </w:r>
      <w:r w:rsidR="009409F4">
        <w:rPr>
          <w:rFonts w:asciiTheme="minorHAnsi" w:hAnsiTheme="minorHAnsi" w:cstheme="minorHAnsi"/>
          <w:sz w:val="22"/>
          <w:szCs w:val="22"/>
        </w:rPr>
        <w:t>0</w:t>
      </w:r>
      <w:r w:rsidRPr="00360CC1">
        <w:rPr>
          <w:rFonts w:asciiTheme="minorHAnsi" w:hAnsiTheme="minorHAnsi" w:cstheme="minorHAnsi"/>
          <w:sz w:val="22"/>
          <w:szCs w:val="22"/>
        </w:rPr>
        <w:t xml:space="preserve">% of the departments also reported performing the activities </w:t>
      </w:r>
      <w:r w:rsidRPr="00BE690C">
        <w:rPr>
          <w:rFonts w:asciiTheme="minorHAnsi" w:hAnsiTheme="minorHAnsi" w:cstheme="minorHAnsi"/>
          <w:i/>
          <w:sz w:val="22"/>
          <w:szCs w:val="22"/>
        </w:rPr>
        <w:t>traffic direction/control</w:t>
      </w:r>
      <w:r w:rsidRPr="00360CC1">
        <w:rPr>
          <w:rFonts w:asciiTheme="minorHAnsi" w:hAnsiTheme="minorHAnsi" w:cstheme="minorHAnsi"/>
          <w:sz w:val="22"/>
          <w:szCs w:val="22"/>
        </w:rPr>
        <w:t xml:space="preserve"> (</w:t>
      </w:r>
      <w:r w:rsidR="009409F4">
        <w:rPr>
          <w:rFonts w:asciiTheme="minorHAnsi" w:hAnsiTheme="minorHAnsi" w:cstheme="minorHAnsi"/>
          <w:sz w:val="22"/>
          <w:szCs w:val="22"/>
        </w:rPr>
        <w:t>91</w:t>
      </w:r>
      <w:r w:rsidRPr="00360CC1">
        <w:rPr>
          <w:rFonts w:asciiTheme="minorHAnsi" w:hAnsiTheme="minorHAnsi" w:cstheme="minorHAnsi"/>
          <w:sz w:val="22"/>
          <w:szCs w:val="22"/>
        </w:rPr>
        <w:t xml:space="preserve">%), </w:t>
      </w:r>
      <w:r w:rsidRPr="00BE690C">
        <w:rPr>
          <w:rFonts w:asciiTheme="minorHAnsi" w:hAnsiTheme="minorHAnsi" w:cstheme="minorHAnsi"/>
          <w:i/>
          <w:sz w:val="22"/>
          <w:szCs w:val="22"/>
        </w:rPr>
        <w:t>athletic/special event/crowd management</w:t>
      </w:r>
      <w:r w:rsidRPr="00360CC1">
        <w:rPr>
          <w:rFonts w:asciiTheme="minorHAnsi" w:hAnsiTheme="minorHAnsi" w:cstheme="minorHAnsi"/>
          <w:sz w:val="22"/>
          <w:szCs w:val="22"/>
        </w:rPr>
        <w:t xml:space="preserve"> (</w:t>
      </w:r>
      <w:r w:rsidR="009409F4">
        <w:rPr>
          <w:rFonts w:asciiTheme="minorHAnsi" w:hAnsiTheme="minorHAnsi" w:cstheme="minorHAnsi"/>
          <w:sz w:val="22"/>
          <w:szCs w:val="22"/>
        </w:rPr>
        <w:t>82</w:t>
      </w:r>
      <w:r w:rsidRPr="00360CC1">
        <w:rPr>
          <w:rFonts w:asciiTheme="minorHAnsi" w:hAnsiTheme="minorHAnsi" w:cstheme="minorHAnsi"/>
          <w:sz w:val="22"/>
          <w:szCs w:val="22"/>
        </w:rPr>
        <w:t xml:space="preserve">%), </w:t>
      </w:r>
      <w:r w:rsidRPr="00BE690C">
        <w:rPr>
          <w:rFonts w:asciiTheme="minorHAnsi" w:hAnsiTheme="minorHAnsi" w:cstheme="minorHAnsi"/>
          <w:i/>
          <w:sz w:val="22"/>
          <w:szCs w:val="22"/>
        </w:rPr>
        <w:t xml:space="preserve">traffic/parking services </w:t>
      </w:r>
      <w:r w:rsidRPr="00360CC1">
        <w:rPr>
          <w:rFonts w:asciiTheme="minorHAnsi" w:hAnsiTheme="minorHAnsi" w:cstheme="minorHAnsi"/>
          <w:sz w:val="22"/>
          <w:szCs w:val="22"/>
        </w:rPr>
        <w:t>(</w:t>
      </w:r>
      <w:r w:rsidR="009409F4">
        <w:rPr>
          <w:rFonts w:asciiTheme="minorHAnsi" w:hAnsiTheme="minorHAnsi" w:cstheme="minorHAnsi"/>
          <w:sz w:val="22"/>
          <w:szCs w:val="22"/>
        </w:rPr>
        <w:t>82</w:t>
      </w:r>
      <w:r w:rsidRPr="00360CC1">
        <w:rPr>
          <w:rFonts w:asciiTheme="minorHAnsi" w:hAnsiTheme="minorHAnsi" w:cstheme="minorHAnsi"/>
          <w:sz w:val="22"/>
          <w:szCs w:val="22"/>
        </w:rPr>
        <w:t xml:space="preserve">%), and </w:t>
      </w:r>
      <w:r w:rsidRPr="00BE690C">
        <w:rPr>
          <w:rFonts w:asciiTheme="minorHAnsi" w:hAnsiTheme="minorHAnsi" w:cstheme="minorHAnsi"/>
          <w:i/>
          <w:sz w:val="22"/>
          <w:szCs w:val="22"/>
        </w:rPr>
        <w:t>traffic safety education</w:t>
      </w:r>
      <w:r w:rsidRPr="00360CC1">
        <w:rPr>
          <w:rFonts w:asciiTheme="minorHAnsi" w:hAnsiTheme="minorHAnsi" w:cstheme="minorHAnsi"/>
          <w:sz w:val="22"/>
          <w:szCs w:val="22"/>
        </w:rPr>
        <w:t xml:space="preserve"> (</w:t>
      </w:r>
      <w:r w:rsidR="009409F4">
        <w:rPr>
          <w:rFonts w:asciiTheme="minorHAnsi" w:hAnsiTheme="minorHAnsi" w:cstheme="minorHAnsi"/>
          <w:sz w:val="22"/>
          <w:szCs w:val="22"/>
        </w:rPr>
        <w:t>73</w:t>
      </w:r>
      <w:r w:rsidRPr="00360CC1">
        <w:rPr>
          <w:rFonts w:asciiTheme="minorHAnsi" w:hAnsiTheme="minorHAnsi" w:cstheme="minorHAnsi"/>
          <w:sz w:val="22"/>
          <w:szCs w:val="22"/>
        </w:rPr>
        <w:t xml:space="preserve">%). </w:t>
      </w:r>
    </w:p>
    <w:p w:rsidR="00606C10" w:rsidRPr="00360CC1" w:rsidRDefault="00606C10" w:rsidP="00606C10">
      <w:pPr>
        <w:rPr>
          <w:rFonts w:asciiTheme="minorHAnsi" w:hAnsiTheme="minorHAnsi" w:cstheme="minorHAnsi"/>
          <w:sz w:val="22"/>
          <w:szCs w:val="22"/>
        </w:rPr>
      </w:pPr>
    </w:p>
    <w:p w:rsidR="00606C10" w:rsidRPr="00360CC1" w:rsidRDefault="00606C10" w:rsidP="00606C10">
      <w:pPr>
        <w:rPr>
          <w:rFonts w:asciiTheme="minorHAnsi" w:hAnsiTheme="minorHAnsi" w:cstheme="minorHAnsi"/>
          <w:sz w:val="22"/>
          <w:szCs w:val="22"/>
        </w:rPr>
      </w:pPr>
      <w:r w:rsidRPr="00BE690C">
        <w:rPr>
          <w:rFonts w:asciiTheme="minorHAnsi" w:hAnsiTheme="minorHAnsi" w:cstheme="minorHAnsi"/>
          <w:i/>
          <w:sz w:val="22"/>
          <w:szCs w:val="22"/>
        </w:rPr>
        <w:t>Traffic engineering</w:t>
      </w:r>
      <w:r w:rsidRPr="00360CC1">
        <w:rPr>
          <w:rFonts w:asciiTheme="minorHAnsi" w:hAnsiTheme="minorHAnsi" w:cstheme="minorHAnsi"/>
          <w:sz w:val="22"/>
          <w:szCs w:val="22"/>
        </w:rPr>
        <w:t xml:space="preserve"> was the </w:t>
      </w:r>
      <w:r w:rsidR="00BE690C">
        <w:rPr>
          <w:rFonts w:asciiTheme="minorHAnsi" w:hAnsiTheme="minorHAnsi" w:cstheme="minorHAnsi"/>
          <w:sz w:val="22"/>
          <w:szCs w:val="22"/>
        </w:rPr>
        <w:t xml:space="preserve">activity reported </w:t>
      </w:r>
      <w:r w:rsidRPr="00360CC1">
        <w:rPr>
          <w:rFonts w:asciiTheme="minorHAnsi" w:hAnsiTheme="minorHAnsi" w:cstheme="minorHAnsi"/>
          <w:sz w:val="22"/>
          <w:szCs w:val="22"/>
        </w:rPr>
        <w:t xml:space="preserve">least, with only about 55% of the departments reporting this activity.  Departments reporting that they did not perform </w:t>
      </w:r>
      <w:r w:rsidRPr="00BE690C">
        <w:rPr>
          <w:rFonts w:asciiTheme="minorHAnsi" w:hAnsiTheme="minorHAnsi" w:cstheme="minorHAnsi"/>
          <w:i/>
          <w:sz w:val="22"/>
          <w:szCs w:val="22"/>
        </w:rPr>
        <w:t>traffic engineering</w:t>
      </w:r>
      <w:r w:rsidRPr="00360CC1">
        <w:rPr>
          <w:rFonts w:asciiTheme="minorHAnsi" w:hAnsiTheme="minorHAnsi" w:cstheme="minorHAnsi"/>
          <w:sz w:val="22"/>
          <w:szCs w:val="22"/>
        </w:rPr>
        <w:t xml:space="preserve"> activities most frequently cited it as an unnecessary activity, as well as it being an activity for which they lacked personnel or financial resources. </w:t>
      </w:r>
    </w:p>
    <w:p w:rsidR="007D7AF2" w:rsidRDefault="00606C10" w:rsidP="00606C10">
      <w:pPr>
        <w:rPr>
          <w:i/>
        </w:rPr>
      </w:pPr>
      <w:r>
        <w:rPr>
          <w:i/>
        </w:rPr>
        <w:t xml:space="preserve"> </w:t>
      </w:r>
    </w:p>
    <w:p w:rsidR="007D7AF2" w:rsidRPr="007D7AF2" w:rsidRDefault="007D7AF2" w:rsidP="00606C10">
      <w:pPr>
        <w:rPr>
          <w:rFonts w:asciiTheme="minorHAnsi" w:hAnsiTheme="minorHAnsi" w:cstheme="minorHAnsi"/>
          <w:i/>
          <w:sz w:val="22"/>
          <w:szCs w:val="22"/>
        </w:rPr>
      </w:pPr>
      <w:r w:rsidRPr="007D7AF2">
        <w:rPr>
          <w:rFonts w:asciiTheme="minorHAnsi" w:hAnsiTheme="minorHAnsi" w:cstheme="minorHAnsi"/>
          <w:i/>
          <w:sz w:val="22"/>
          <w:szCs w:val="22"/>
        </w:rPr>
        <w:t>Performance Effectiveness</w:t>
      </w:r>
    </w:p>
    <w:p w:rsidR="00606C10" w:rsidRPr="005D2F52" w:rsidRDefault="00606C10" w:rsidP="00606C10">
      <w:pPr>
        <w:rPr>
          <w:i/>
        </w:rPr>
      </w:pPr>
      <w:r>
        <w:rPr>
          <w:i/>
        </w:rPr>
        <w:t xml:space="preserve"> </w:t>
      </w:r>
    </w:p>
    <w:p w:rsidR="00606C10" w:rsidRPr="00360CC1" w:rsidRDefault="00606C10" w:rsidP="00606C10">
      <w:pPr>
        <w:rPr>
          <w:rFonts w:asciiTheme="minorHAnsi" w:hAnsiTheme="minorHAnsi" w:cstheme="minorHAnsi"/>
          <w:sz w:val="22"/>
          <w:szCs w:val="22"/>
        </w:rPr>
      </w:pPr>
      <w:r w:rsidRPr="00360CC1">
        <w:rPr>
          <w:rFonts w:asciiTheme="minorHAnsi" w:hAnsiTheme="minorHAnsi" w:cstheme="minorHAnsi"/>
          <w:sz w:val="22"/>
          <w:szCs w:val="22"/>
        </w:rPr>
        <w:t xml:space="preserve">All 11 </w:t>
      </w:r>
      <w:r w:rsidR="009409F4">
        <w:rPr>
          <w:rFonts w:asciiTheme="minorHAnsi" w:hAnsiTheme="minorHAnsi" w:cstheme="minorHAnsi"/>
          <w:sz w:val="22"/>
          <w:szCs w:val="22"/>
        </w:rPr>
        <w:t xml:space="preserve">(100%) </w:t>
      </w:r>
      <w:r w:rsidRPr="00360CC1">
        <w:rPr>
          <w:rFonts w:asciiTheme="minorHAnsi" w:hAnsiTheme="minorHAnsi" w:cstheme="minorHAnsi"/>
          <w:sz w:val="22"/>
          <w:szCs w:val="22"/>
        </w:rPr>
        <w:t xml:space="preserve">of the community </w:t>
      </w:r>
      <w:r w:rsidRPr="00CF0943">
        <w:rPr>
          <w:rFonts w:asciiTheme="minorHAnsi" w:hAnsiTheme="minorHAnsi" w:cstheme="minorHAnsi"/>
          <w:color w:val="000000" w:themeColor="text1"/>
          <w:sz w:val="22"/>
          <w:szCs w:val="22"/>
        </w:rPr>
        <w:t xml:space="preserve">college </w:t>
      </w:r>
      <w:r w:rsidR="006506E0">
        <w:rPr>
          <w:rFonts w:asciiTheme="minorHAnsi" w:hAnsiTheme="minorHAnsi" w:cstheme="minorHAnsi"/>
          <w:color w:val="000000" w:themeColor="text1"/>
          <w:sz w:val="22"/>
          <w:szCs w:val="22"/>
        </w:rPr>
        <w:t xml:space="preserve">police </w:t>
      </w:r>
      <w:r w:rsidR="00D7602B" w:rsidRPr="00CF0943">
        <w:rPr>
          <w:rFonts w:asciiTheme="minorHAnsi" w:hAnsiTheme="minorHAnsi" w:cstheme="minorHAnsi"/>
          <w:color w:val="000000" w:themeColor="text1"/>
          <w:sz w:val="22"/>
          <w:szCs w:val="22"/>
        </w:rPr>
        <w:t xml:space="preserve">departments </w:t>
      </w:r>
      <w:r w:rsidRPr="00CF0943">
        <w:rPr>
          <w:rFonts w:asciiTheme="minorHAnsi" w:hAnsiTheme="minorHAnsi" w:cstheme="minorHAnsi"/>
          <w:color w:val="000000" w:themeColor="text1"/>
          <w:sz w:val="22"/>
          <w:szCs w:val="22"/>
        </w:rPr>
        <w:t xml:space="preserve">reported being “extremely/very effective” in </w:t>
      </w:r>
      <w:r w:rsidRPr="00BE690C">
        <w:rPr>
          <w:rFonts w:asciiTheme="minorHAnsi" w:hAnsiTheme="minorHAnsi" w:cstheme="minorHAnsi"/>
          <w:i/>
          <w:color w:val="000000" w:themeColor="text1"/>
          <w:sz w:val="22"/>
          <w:szCs w:val="22"/>
        </w:rPr>
        <w:t xml:space="preserve">preserving </w:t>
      </w:r>
      <w:r w:rsidR="0018789C" w:rsidRPr="00BE690C">
        <w:rPr>
          <w:rFonts w:asciiTheme="minorHAnsi" w:hAnsiTheme="minorHAnsi" w:cstheme="minorHAnsi"/>
          <w:i/>
          <w:color w:val="000000" w:themeColor="text1"/>
          <w:sz w:val="22"/>
          <w:szCs w:val="22"/>
        </w:rPr>
        <w:t>a safe campus/enforcing law and university policy</w:t>
      </w:r>
      <w:r w:rsidRPr="00CF0943">
        <w:rPr>
          <w:rFonts w:asciiTheme="minorHAnsi" w:hAnsiTheme="minorHAnsi" w:cstheme="minorHAnsi"/>
          <w:color w:val="000000" w:themeColor="text1"/>
          <w:sz w:val="22"/>
          <w:szCs w:val="22"/>
        </w:rPr>
        <w:t xml:space="preserve">. Additionally, 70% or more of the departments reported being extremely/very effective” in performing </w:t>
      </w:r>
      <w:r w:rsidRPr="00BE690C">
        <w:rPr>
          <w:rFonts w:asciiTheme="minorHAnsi" w:hAnsiTheme="minorHAnsi" w:cstheme="minorHAnsi"/>
          <w:i/>
          <w:color w:val="000000" w:themeColor="text1"/>
          <w:sz w:val="22"/>
          <w:szCs w:val="22"/>
        </w:rPr>
        <w:t>traffic/parking services</w:t>
      </w:r>
      <w:r w:rsidRPr="00CF0943">
        <w:rPr>
          <w:rFonts w:asciiTheme="minorHAnsi" w:hAnsiTheme="minorHAnsi" w:cstheme="minorHAnsi"/>
          <w:color w:val="000000" w:themeColor="text1"/>
          <w:sz w:val="22"/>
          <w:szCs w:val="22"/>
        </w:rPr>
        <w:t xml:space="preserve"> (</w:t>
      </w:r>
      <w:r w:rsidR="009409F4" w:rsidRPr="00CF0943">
        <w:rPr>
          <w:rFonts w:asciiTheme="minorHAnsi" w:hAnsiTheme="minorHAnsi" w:cstheme="minorHAnsi"/>
          <w:color w:val="000000" w:themeColor="text1"/>
          <w:sz w:val="22"/>
          <w:szCs w:val="22"/>
        </w:rPr>
        <w:t>89</w:t>
      </w:r>
      <w:r w:rsidRPr="00CF0943">
        <w:rPr>
          <w:rFonts w:asciiTheme="minorHAnsi" w:hAnsiTheme="minorHAnsi" w:cstheme="minorHAnsi"/>
          <w:color w:val="000000" w:themeColor="text1"/>
          <w:sz w:val="22"/>
          <w:szCs w:val="22"/>
        </w:rPr>
        <w:t xml:space="preserve">%), </w:t>
      </w:r>
      <w:r w:rsidRPr="00BE690C">
        <w:rPr>
          <w:rFonts w:asciiTheme="minorHAnsi" w:hAnsiTheme="minorHAnsi" w:cstheme="minorHAnsi"/>
          <w:i/>
          <w:color w:val="000000" w:themeColor="text1"/>
          <w:sz w:val="22"/>
          <w:szCs w:val="22"/>
        </w:rPr>
        <w:t xml:space="preserve">traffic safety education </w:t>
      </w:r>
      <w:r w:rsidRPr="00CF0943">
        <w:rPr>
          <w:rFonts w:asciiTheme="minorHAnsi" w:hAnsiTheme="minorHAnsi" w:cstheme="minorHAnsi"/>
          <w:color w:val="000000" w:themeColor="text1"/>
          <w:sz w:val="22"/>
          <w:szCs w:val="22"/>
        </w:rPr>
        <w:t>(</w:t>
      </w:r>
      <w:r w:rsidR="009409F4" w:rsidRPr="00CF0943">
        <w:rPr>
          <w:rFonts w:asciiTheme="minorHAnsi" w:hAnsiTheme="minorHAnsi" w:cstheme="minorHAnsi"/>
          <w:color w:val="000000" w:themeColor="text1"/>
          <w:sz w:val="22"/>
          <w:szCs w:val="22"/>
        </w:rPr>
        <w:t>87</w:t>
      </w:r>
      <w:r w:rsidRPr="00CF0943">
        <w:rPr>
          <w:rFonts w:asciiTheme="minorHAnsi" w:hAnsiTheme="minorHAnsi" w:cstheme="minorHAnsi"/>
          <w:color w:val="000000" w:themeColor="text1"/>
          <w:sz w:val="22"/>
          <w:szCs w:val="22"/>
        </w:rPr>
        <w:t xml:space="preserve">%), </w:t>
      </w:r>
      <w:r w:rsidRPr="00BE690C">
        <w:rPr>
          <w:rFonts w:asciiTheme="minorHAnsi" w:hAnsiTheme="minorHAnsi" w:cstheme="minorHAnsi"/>
          <w:i/>
          <w:color w:val="000000" w:themeColor="text1"/>
          <w:sz w:val="22"/>
          <w:szCs w:val="22"/>
        </w:rPr>
        <w:t>athletics and special events crowd management</w:t>
      </w:r>
      <w:r w:rsidRPr="00CF0943">
        <w:rPr>
          <w:rFonts w:asciiTheme="minorHAnsi" w:hAnsiTheme="minorHAnsi" w:cstheme="minorHAnsi"/>
          <w:color w:val="000000" w:themeColor="text1"/>
          <w:sz w:val="22"/>
          <w:szCs w:val="22"/>
        </w:rPr>
        <w:t xml:space="preserve"> (</w:t>
      </w:r>
      <w:r w:rsidR="009409F4" w:rsidRPr="00CF0943">
        <w:rPr>
          <w:rFonts w:asciiTheme="minorHAnsi" w:hAnsiTheme="minorHAnsi" w:cstheme="minorHAnsi"/>
          <w:color w:val="000000" w:themeColor="text1"/>
          <w:sz w:val="22"/>
          <w:szCs w:val="22"/>
        </w:rPr>
        <w:t>78</w:t>
      </w:r>
      <w:r w:rsidRPr="00CF0943">
        <w:rPr>
          <w:rFonts w:asciiTheme="minorHAnsi" w:hAnsiTheme="minorHAnsi" w:cstheme="minorHAnsi"/>
          <w:color w:val="000000" w:themeColor="text1"/>
          <w:sz w:val="22"/>
          <w:szCs w:val="22"/>
        </w:rPr>
        <w:t xml:space="preserve">%), and </w:t>
      </w:r>
      <w:r w:rsidRPr="00BE690C">
        <w:rPr>
          <w:rFonts w:asciiTheme="minorHAnsi" w:hAnsiTheme="minorHAnsi" w:cstheme="minorHAnsi"/>
          <w:i/>
          <w:color w:val="000000" w:themeColor="text1"/>
          <w:sz w:val="22"/>
          <w:szCs w:val="22"/>
        </w:rPr>
        <w:t>traffic direction</w:t>
      </w:r>
      <w:r w:rsidRPr="00BE690C">
        <w:rPr>
          <w:rFonts w:asciiTheme="minorHAnsi" w:hAnsiTheme="minorHAnsi" w:cstheme="minorHAnsi"/>
          <w:i/>
          <w:sz w:val="22"/>
          <w:szCs w:val="22"/>
        </w:rPr>
        <w:t>/control</w:t>
      </w:r>
      <w:r w:rsidRPr="00360CC1">
        <w:rPr>
          <w:rFonts w:asciiTheme="minorHAnsi" w:hAnsiTheme="minorHAnsi" w:cstheme="minorHAnsi"/>
          <w:sz w:val="22"/>
          <w:szCs w:val="22"/>
        </w:rPr>
        <w:t xml:space="preserve"> (</w:t>
      </w:r>
      <w:r w:rsidR="009409F4">
        <w:rPr>
          <w:rFonts w:asciiTheme="minorHAnsi" w:hAnsiTheme="minorHAnsi" w:cstheme="minorHAnsi"/>
          <w:sz w:val="22"/>
          <w:szCs w:val="22"/>
        </w:rPr>
        <w:t>70</w:t>
      </w:r>
      <w:r w:rsidRPr="00360CC1">
        <w:rPr>
          <w:rFonts w:asciiTheme="minorHAnsi" w:hAnsiTheme="minorHAnsi" w:cstheme="minorHAnsi"/>
          <w:sz w:val="22"/>
          <w:szCs w:val="22"/>
        </w:rPr>
        <w:t>%).</w:t>
      </w:r>
    </w:p>
    <w:p w:rsidR="00606C10" w:rsidRPr="00360CC1" w:rsidRDefault="00606C10" w:rsidP="00606C10">
      <w:pPr>
        <w:rPr>
          <w:rFonts w:asciiTheme="minorHAnsi" w:hAnsiTheme="minorHAnsi" w:cstheme="minorHAnsi"/>
          <w:sz w:val="22"/>
          <w:szCs w:val="22"/>
        </w:rPr>
      </w:pPr>
    </w:p>
    <w:p w:rsidR="00606C10" w:rsidRPr="00360CC1" w:rsidRDefault="00981F90" w:rsidP="00606C10">
      <w:pPr>
        <w:rPr>
          <w:rFonts w:asciiTheme="minorHAnsi" w:hAnsiTheme="minorHAnsi" w:cstheme="minorHAnsi"/>
          <w:sz w:val="22"/>
          <w:szCs w:val="22"/>
        </w:rPr>
      </w:pPr>
      <w:r>
        <w:rPr>
          <w:rFonts w:asciiTheme="minorHAnsi" w:hAnsiTheme="minorHAnsi" w:cstheme="minorHAnsi"/>
          <w:sz w:val="22"/>
          <w:szCs w:val="22"/>
        </w:rPr>
        <w:t xml:space="preserve">Among departments that reported performing </w:t>
      </w:r>
      <w:r w:rsidRPr="00BE690C">
        <w:rPr>
          <w:rFonts w:asciiTheme="minorHAnsi" w:hAnsiTheme="minorHAnsi" w:cstheme="minorHAnsi"/>
          <w:i/>
          <w:sz w:val="22"/>
          <w:szCs w:val="22"/>
        </w:rPr>
        <w:t>traffic engineering</w:t>
      </w:r>
      <w:r>
        <w:rPr>
          <w:rFonts w:asciiTheme="minorHAnsi" w:hAnsiTheme="minorHAnsi" w:cstheme="minorHAnsi"/>
          <w:sz w:val="22"/>
          <w:szCs w:val="22"/>
        </w:rPr>
        <w:t>, s</w:t>
      </w:r>
      <w:r w:rsidR="00606C10" w:rsidRPr="00360CC1">
        <w:rPr>
          <w:rFonts w:asciiTheme="minorHAnsi" w:hAnsiTheme="minorHAnsi" w:cstheme="minorHAnsi"/>
          <w:sz w:val="22"/>
          <w:szCs w:val="22"/>
        </w:rPr>
        <w:t>lightly more than two-thirds (67%) of the department</w:t>
      </w:r>
      <w:r>
        <w:rPr>
          <w:rFonts w:asciiTheme="minorHAnsi" w:hAnsiTheme="minorHAnsi" w:cstheme="minorHAnsi"/>
          <w:sz w:val="22"/>
          <w:szCs w:val="22"/>
        </w:rPr>
        <w:t>s</w:t>
      </w:r>
      <w:r w:rsidR="00606C10" w:rsidRPr="00360CC1">
        <w:rPr>
          <w:rFonts w:asciiTheme="minorHAnsi" w:hAnsiTheme="minorHAnsi" w:cstheme="minorHAnsi"/>
          <w:sz w:val="22"/>
          <w:szCs w:val="22"/>
        </w:rPr>
        <w:t xml:space="preserve"> reported being “extremely/very effective” in performing t</w:t>
      </w:r>
      <w:r w:rsidR="006506E0">
        <w:rPr>
          <w:rFonts w:asciiTheme="minorHAnsi" w:hAnsiTheme="minorHAnsi" w:cstheme="minorHAnsi"/>
          <w:sz w:val="22"/>
          <w:szCs w:val="22"/>
        </w:rPr>
        <w:t>his activity</w:t>
      </w:r>
      <w:r w:rsidR="00606C10" w:rsidRPr="00360CC1">
        <w:rPr>
          <w:rFonts w:asciiTheme="minorHAnsi" w:hAnsiTheme="minorHAnsi" w:cstheme="minorHAnsi"/>
          <w:sz w:val="22"/>
          <w:szCs w:val="22"/>
        </w:rPr>
        <w:t>.</w:t>
      </w:r>
    </w:p>
    <w:p w:rsidR="00606C10" w:rsidRDefault="00606C10" w:rsidP="00606C10">
      <w:pPr>
        <w:rPr>
          <w:i/>
        </w:rPr>
      </w:pPr>
    </w:p>
    <w:p w:rsidR="00606C10" w:rsidRDefault="00606C10" w:rsidP="00606C10">
      <w:pPr>
        <w:rPr>
          <w:i/>
          <w:sz w:val="20"/>
          <w:szCs w:val="20"/>
        </w:rPr>
      </w:pPr>
    </w:p>
    <w:p w:rsidR="004818F5" w:rsidRDefault="004818F5">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606C10" w:rsidRPr="00360CC1" w:rsidRDefault="00606C10" w:rsidP="00606C10">
      <w:pPr>
        <w:rPr>
          <w:rFonts w:asciiTheme="minorHAnsi" w:hAnsiTheme="minorHAnsi" w:cstheme="minorHAnsi"/>
          <w:b/>
          <w:sz w:val="22"/>
          <w:szCs w:val="22"/>
        </w:rPr>
      </w:pPr>
      <w:r w:rsidRPr="00360CC1">
        <w:rPr>
          <w:rFonts w:asciiTheme="minorHAnsi" w:hAnsiTheme="minorHAnsi" w:cstheme="minorHAnsi"/>
          <w:b/>
          <w:sz w:val="22"/>
          <w:szCs w:val="22"/>
        </w:rPr>
        <w:lastRenderedPageBreak/>
        <w:t>Community Colleges Performing the Function Administration of Police and Security</w:t>
      </w:r>
    </w:p>
    <w:p w:rsidR="00606C10" w:rsidRDefault="00606C10" w:rsidP="00606C10">
      <w:pPr>
        <w:rPr>
          <w:rFonts w:asciiTheme="minorHAnsi" w:hAnsiTheme="minorHAnsi" w:cstheme="minorHAnsi"/>
          <w:sz w:val="22"/>
          <w:szCs w:val="22"/>
        </w:rPr>
      </w:pPr>
    </w:p>
    <w:p w:rsidR="007D7AF2" w:rsidRPr="007D7AF2" w:rsidRDefault="007D7AF2" w:rsidP="00606C10">
      <w:pPr>
        <w:rPr>
          <w:rFonts w:asciiTheme="minorHAnsi" w:hAnsiTheme="minorHAnsi" w:cstheme="minorHAnsi"/>
          <w:i/>
          <w:sz w:val="22"/>
          <w:szCs w:val="22"/>
        </w:rPr>
      </w:pPr>
      <w:r w:rsidRPr="007D7AF2">
        <w:rPr>
          <w:rFonts w:asciiTheme="minorHAnsi" w:hAnsiTheme="minorHAnsi" w:cstheme="minorHAnsi"/>
          <w:i/>
          <w:sz w:val="22"/>
          <w:szCs w:val="22"/>
        </w:rPr>
        <w:t>Activities Performed</w:t>
      </w:r>
    </w:p>
    <w:p w:rsidR="007D7AF2" w:rsidRPr="00357097" w:rsidRDefault="007D7AF2" w:rsidP="00606C10">
      <w:pPr>
        <w:rPr>
          <w:rFonts w:asciiTheme="minorHAnsi" w:hAnsiTheme="minorHAnsi" w:cstheme="minorHAnsi"/>
          <w:color w:val="000000" w:themeColor="text1"/>
          <w:sz w:val="22"/>
          <w:szCs w:val="22"/>
        </w:rPr>
      </w:pPr>
    </w:p>
    <w:p w:rsidR="00606C10" w:rsidRPr="00357097" w:rsidRDefault="00606C10" w:rsidP="00606C10">
      <w:pPr>
        <w:rPr>
          <w:rFonts w:asciiTheme="minorHAnsi" w:hAnsiTheme="minorHAnsi" w:cstheme="minorHAnsi"/>
          <w:color w:val="000000" w:themeColor="text1"/>
          <w:sz w:val="22"/>
          <w:szCs w:val="22"/>
        </w:rPr>
      </w:pPr>
      <w:r w:rsidRPr="00357097">
        <w:rPr>
          <w:rFonts w:asciiTheme="minorHAnsi" w:hAnsiTheme="minorHAnsi" w:cstheme="minorHAnsi"/>
          <w:color w:val="000000" w:themeColor="text1"/>
          <w:sz w:val="22"/>
          <w:szCs w:val="22"/>
        </w:rPr>
        <w:t xml:space="preserve">All 11 community colleges with a </w:t>
      </w:r>
      <w:r w:rsidR="00212ACC" w:rsidRPr="00357097">
        <w:rPr>
          <w:rFonts w:asciiTheme="minorHAnsi" w:hAnsiTheme="minorHAnsi" w:cstheme="minorHAnsi"/>
          <w:color w:val="000000" w:themeColor="text1"/>
          <w:sz w:val="22"/>
          <w:szCs w:val="22"/>
        </w:rPr>
        <w:t xml:space="preserve">sworn </w:t>
      </w:r>
      <w:r w:rsidR="00357097" w:rsidRPr="00357097">
        <w:rPr>
          <w:rFonts w:asciiTheme="minorHAnsi" w:hAnsiTheme="minorHAnsi" w:cstheme="minorHAnsi"/>
          <w:color w:val="000000" w:themeColor="text1"/>
          <w:sz w:val="22"/>
          <w:szCs w:val="22"/>
        </w:rPr>
        <w:t>police</w:t>
      </w:r>
      <w:r w:rsidR="00212ACC" w:rsidRPr="00357097">
        <w:rPr>
          <w:rFonts w:asciiTheme="minorHAnsi" w:hAnsiTheme="minorHAnsi" w:cstheme="minorHAnsi"/>
          <w:color w:val="000000" w:themeColor="text1"/>
          <w:sz w:val="22"/>
          <w:szCs w:val="22"/>
        </w:rPr>
        <w:t xml:space="preserve"> department </w:t>
      </w:r>
      <w:r w:rsidRPr="00357097">
        <w:rPr>
          <w:rFonts w:asciiTheme="minorHAnsi" w:hAnsiTheme="minorHAnsi" w:cstheme="minorHAnsi"/>
          <w:color w:val="000000" w:themeColor="text1"/>
          <w:sz w:val="22"/>
          <w:szCs w:val="22"/>
        </w:rPr>
        <w:t>(100%) reported that they perform the function Administration of Police and Security. Each of these departments was then asked which specific Administration of Police and Security activities it performs.  Results are shown in Figure 1</w:t>
      </w:r>
      <w:r w:rsidR="00592685" w:rsidRPr="00357097">
        <w:rPr>
          <w:rFonts w:asciiTheme="minorHAnsi" w:hAnsiTheme="minorHAnsi" w:cstheme="minorHAnsi"/>
          <w:color w:val="000000" w:themeColor="text1"/>
          <w:sz w:val="22"/>
          <w:szCs w:val="22"/>
        </w:rPr>
        <w:t>0</w:t>
      </w:r>
      <w:r w:rsidR="00D2270D" w:rsidRPr="00357097">
        <w:rPr>
          <w:rFonts w:asciiTheme="minorHAnsi" w:hAnsiTheme="minorHAnsi" w:cstheme="minorHAnsi"/>
          <w:color w:val="000000" w:themeColor="text1"/>
          <w:sz w:val="22"/>
          <w:szCs w:val="22"/>
        </w:rPr>
        <w:t>.</w:t>
      </w:r>
    </w:p>
    <w:p w:rsidR="00606C10" w:rsidRPr="00357097" w:rsidRDefault="00606C10" w:rsidP="00606C10">
      <w:pPr>
        <w:rPr>
          <w:i/>
          <w:color w:val="000000" w:themeColor="text1"/>
          <w:sz w:val="20"/>
          <w:szCs w:val="20"/>
        </w:rPr>
      </w:pPr>
    </w:p>
    <w:p w:rsidR="00606C10" w:rsidRPr="00357097" w:rsidRDefault="00606C10" w:rsidP="00606C10">
      <w:pPr>
        <w:pStyle w:val="Caption"/>
        <w:keepNext/>
        <w:spacing w:after="0" w:line="240" w:lineRule="auto"/>
        <w:jc w:val="center"/>
        <w:rPr>
          <w:i w:val="0"/>
          <w:color w:val="000000" w:themeColor="text1"/>
          <w:sz w:val="22"/>
          <w:szCs w:val="22"/>
        </w:rPr>
      </w:pPr>
      <w:r w:rsidRPr="00357097">
        <w:rPr>
          <w:i w:val="0"/>
          <w:color w:val="000000" w:themeColor="text1"/>
          <w:sz w:val="22"/>
          <w:szCs w:val="22"/>
        </w:rPr>
        <w:t xml:space="preserve">Figure </w:t>
      </w:r>
      <w:r w:rsidR="00B175F3" w:rsidRPr="00357097">
        <w:rPr>
          <w:i w:val="0"/>
          <w:color w:val="000000" w:themeColor="text1"/>
          <w:sz w:val="22"/>
          <w:szCs w:val="22"/>
        </w:rPr>
        <w:fldChar w:fldCharType="begin"/>
      </w:r>
      <w:r w:rsidRPr="00357097">
        <w:rPr>
          <w:i w:val="0"/>
          <w:color w:val="000000" w:themeColor="text1"/>
          <w:sz w:val="22"/>
          <w:szCs w:val="22"/>
        </w:rPr>
        <w:instrText xml:space="preserve"> SEQ Figure \* ARABIC </w:instrText>
      </w:r>
      <w:r w:rsidR="00B175F3" w:rsidRPr="00357097">
        <w:rPr>
          <w:i w:val="0"/>
          <w:color w:val="000000" w:themeColor="text1"/>
          <w:sz w:val="22"/>
          <w:szCs w:val="22"/>
        </w:rPr>
        <w:fldChar w:fldCharType="separate"/>
      </w:r>
      <w:r w:rsidR="00F3563B">
        <w:rPr>
          <w:i w:val="0"/>
          <w:noProof/>
          <w:color w:val="000000" w:themeColor="text1"/>
          <w:sz w:val="22"/>
          <w:szCs w:val="22"/>
        </w:rPr>
        <w:t>10</w:t>
      </w:r>
      <w:r w:rsidR="00B175F3" w:rsidRPr="00357097">
        <w:rPr>
          <w:i w:val="0"/>
          <w:color w:val="000000" w:themeColor="text1"/>
          <w:sz w:val="22"/>
          <w:szCs w:val="22"/>
        </w:rPr>
        <w:fldChar w:fldCharType="end"/>
      </w:r>
    </w:p>
    <w:p w:rsidR="00606C10" w:rsidRPr="00357097" w:rsidRDefault="00606C10" w:rsidP="00606C10">
      <w:pPr>
        <w:pStyle w:val="Caption"/>
        <w:keepNext/>
        <w:spacing w:after="0" w:line="240" w:lineRule="auto"/>
        <w:jc w:val="center"/>
        <w:rPr>
          <w:i w:val="0"/>
          <w:color w:val="000000" w:themeColor="text1"/>
          <w:sz w:val="22"/>
          <w:szCs w:val="22"/>
        </w:rPr>
      </w:pPr>
      <w:r w:rsidRPr="00357097">
        <w:rPr>
          <w:i w:val="0"/>
          <w:color w:val="000000" w:themeColor="text1"/>
          <w:sz w:val="22"/>
          <w:szCs w:val="22"/>
        </w:rPr>
        <w:t xml:space="preserve">Community Colleges with </w:t>
      </w:r>
      <w:r w:rsidR="00212ACC" w:rsidRPr="00357097">
        <w:rPr>
          <w:rFonts w:asciiTheme="minorHAnsi" w:hAnsiTheme="minorHAnsi" w:cstheme="minorHAnsi"/>
          <w:i w:val="0"/>
          <w:color w:val="000000" w:themeColor="text1"/>
          <w:sz w:val="22"/>
          <w:szCs w:val="22"/>
        </w:rPr>
        <w:t xml:space="preserve">Sworn </w:t>
      </w:r>
      <w:r w:rsidR="00357097" w:rsidRPr="00357097">
        <w:rPr>
          <w:rFonts w:asciiTheme="minorHAnsi" w:hAnsiTheme="minorHAnsi" w:cstheme="minorHAnsi"/>
          <w:i w:val="0"/>
          <w:color w:val="000000" w:themeColor="text1"/>
          <w:sz w:val="22"/>
          <w:szCs w:val="22"/>
        </w:rPr>
        <w:t xml:space="preserve">Police </w:t>
      </w:r>
      <w:r w:rsidR="00212ACC" w:rsidRPr="00357097">
        <w:rPr>
          <w:rFonts w:asciiTheme="minorHAnsi" w:hAnsiTheme="minorHAnsi" w:cstheme="minorHAnsi"/>
          <w:i w:val="0"/>
          <w:color w:val="000000" w:themeColor="text1"/>
          <w:sz w:val="22"/>
          <w:szCs w:val="22"/>
        </w:rPr>
        <w:t>Department</w:t>
      </w:r>
    </w:p>
    <w:p w:rsidR="00606C10" w:rsidRDefault="00606C10" w:rsidP="00606C10">
      <w:pPr>
        <w:pStyle w:val="Caption"/>
        <w:keepNext/>
        <w:spacing w:after="0" w:line="240" w:lineRule="auto"/>
        <w:jc w:val="center"/>
      </w:pPr>
      <w:r w:rsidRPr="00517EEF">
        <w:rPr>
          <w:i w:val="0"/>
          <w:sz w:val="22"/>
          <w:szCs w:val="22"/>
        </w:rPr>
        <w:t xml:space="preserve"> Percent Performing Administration of Police </w:t>
      </w:r>
      <w:r>
        <w:rPr>
          <w:i w:val="0"/>
          <w:sz w:val="22"/>
          <w:szCs w:val="22"/>
        </w:rPr>
        <w:t>and</w:t>
      </w:r>
      <w:r w:rsidRPr="00517EEF">
        <w:rPr>
          <w:i w:val="0"/>
          <w:sz w:val="22"/>
          <w:szCs w:val="22"/>
        </w:rPr>
        <w:t xml:space="preserve"> Security </w:t>
      </w:r>
      <w:r>
        <w:rPr>
          <w:i w:val="0"/>
          <w:sz w:val="22"/>
          <w:szCs w:val="22"/>
        </w:rPr>
        <w:t>Activities</w:t>
      </w:r>
    </w:p>
    <w:p w:rsidR="00606C10" w:rsidRDefault="00776618" w:rsidP="00606C10">
      <w:pPr>
        <w:jc w:val="center"/>
        <w:rPr>
          <w:i/>
          <w:sz w:val="20"/>
          <w:szCs w:val="20"/>
        </w:rPr>
      </w:pPr>
      <w:r w:rsidRPr="00776618">
        <w:rPr>
          <w:i/>
          <w:noProof/>
          <w:sz w:val="20"/>
          <w:szCs w:val="20"/>
          <w:lang w:bidi="ar-SA"/>
        </w:rPr>
        <w:drawing>
          <wp:inline distT="0" distB="0" distL="0" distR="0">
            <wp:extent cx="5486400" cy="3383280"/>
            <wp:effectExtent l="19050" t="0" r="19050" b="762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03F4B" w:rsidRPr="006A62BC" w:rsidRDefault="00DD49B8" w:rsidP="00A03F4B">
      <w:pPr>
        <w:pStyle w:val="Caption"/>
        <w:spacing w:after="0" w:line="240" w:lineRule="auto"/>
        <w:jc w:val="center"/>
        <w:rPr>
          <w:b w:val="0"/>
          <w:i w:val="0"/>
          <w:color w:val="000000" w:themeColor="text1"/>
          <w:sz w:val="16"/>
          <w:szCs w:val="16"/>
        </w:rPr>
      </w:pPr>
      <w:r w:rsidRPr="006A62BC">
        <w:rPr>
          <w:b w:val="0"/>
          <w:i w:val="0"/>
          <w:color w:val="000000" w:themeColor="text1"/>
          <w:sz w:val="16"/>
          <w:szCs w:val="16"/>
        </w:rPr>
        <w:t>Activities above</w:t>
      </w:r>
      <w:r w:rsidR="00A03F4B" w:rsidRPr="006A62BC">
        <w:rPr>
          <w:b w:val="0"/>
          <w:i w:val="0"/>
          <w:color w:val="000000" w:themeColor="text1"/>
          <w:sz w:val="16"/>
          <w:szCs w:val="16"/>
        </w:rPr>
        <w:t xml:space="preserve"> are from IACLEA Accreditation Standards Manual, CAS Self-Assessment</w:t>
      </w:r>
    </w:p>
    <w:p w:rsidR="00A03F4B" w:rsidRPr="006A62BC" w:rsidRDefault="00A03F4B" w:rsidP="00A03F4B">
      <w:pPr>
        <w:pStyle w:val="Caption"/>
        <w:spacing w:after="0" w:line="240" w:lineRule="auto"/>
        <w:jc w:val="center"/>
        <w:rPr>
          <w:b w:val="0"/>
          <w:i w:val="0"/>
          <w:color w:val="000000" w:themeColor="text1"/>
          <w:sz w:val="16"/>
          <w:szCs w:val="16"/>
        </w:rPr>
      </w:pPr>
      <w:r w:rsidRPr="006A62BC">
        <w:rPr>
          <w:b w:val="0"/>
          <w:i w:val="0"/>
          <w:color w:val="000000" w:themeColor="text1"/>
          <w:sz w:val="16"/>
          <w:szCs w:val="16"/>
        </w:rPr>
        <w:t xml:space="preserve"> Guide for Campus Police and Security Programs, and CALEA </w:t>
      </w:r>
      <w:r w:rsidR="00E54D89" w:rsidRPr="006A62BC">
        <w:rPr>
          <w:b w:val="0"/>
          <w:i w:val="0"/>
          <w:color w:val="000000" w:themeColor="text1"/>
          <w:sz w:val="16"/>
          <w:szCs w:val="16"/>
        </w:rPr>
        <w:t xml:space="preserve">Campus Security Standards Manual </w:t>
      </w:r>
    </w:p>
    <w:p w:rsidR="00A03F4B" w:rsidRDefault="00A03F4B" w:rsidP="00606C10">
      <w:pPr>
        <w:rPr>
          <w:rFonts w:asciiTheme="minorHAnsi" w:hAnsiTheme="minorHAnsi" w:cstheme="minorHAnsi"/>
          <w:sz w:val="22"/>
          <w:szCs w:val="22"/>
        </w:rPr>
      </w:pPr>
    </w:p>
    <w:p w:rsidR="00606C10" w:rsidRDefault="00606C10" w:rsidP="00606C10">
      <w:pPr>
        <w:rPr>
          <w:rFonts w:asciiTheme="minorHAnsi" w:hAnsiTheme="minorHAnsi" w:cstheme="minorHAnsi"/>
          <w:sz w:val="22"/>
          <w:szCs w:val="22"/>
        </w:rPr>
      </w:pPr>
      <w:r w:rsidRPr="00360CC1">
        <w:rPr>
          <w:rFonts w:asciiTheme="minorHAnsi" w:hAnsiTheme="minorHAnsi" w:cstheme="minorHAnsi"/>
          <w:sz w:val="22"/>
          <w:szCs w:val="22"/>
        </w:rPr>
        <w:t xml:space="preserve">More than 80% of the community college </w:t>
      </w:r>
      <w:r w:rsidR="00940773" w:rsidRPr="00357097">
        <w:rPr>
          <w:rFonts w:asciiTheme="minorHAnsi" w:hAnsiTheme="minorHAnsi" w:cstheme="minorHAnsi"/>
          <w:color w:val="000000" w:themeColor="text1"/>
          <w:sz w:val="22"/>
          <w:szCs w:val="22"/>
        </w:rPr>
        <w:t xml:space="preserve">departments </w:t>
      </w:r>
      <w:r w:rsidRPr="00357097">
        <w:rPr>
          <w:rFonts w:asciiTheme="minorHAnsi" w:hAnsiTheme="minorHAnsi" w:cstheme="minorHAnsi"/>
          <w:color w:val="000000" w:themeColor="text1"/>
          <w:sz w:val="22"/>
          <w:szCs w:val="22"/>
        </w:rPr>
        <w:t>reported</w:t>
      </w:r>
      <w:r w:rsidRPr="00360CC1">
        <w:rPr>
          <w:rFonts w:asciiTheme="minorHAnsi" w:hAnsiTheme="minorHAnsi" w:cstheme="minorHAnsi"/>
          <w:sz w:val="22"/>
          <w:szCs w:val="22"/>
        </w:rPr>
        <w:t xml:space="preserve"> performing the following Administration of Police and Security activities:</w:t>
      </w:r>
    </w:p>
    <w:p w:rsidR="00254BF6" w:rsidRPr="00360CC1" w:rsidRDefault="00254BF6" w:rsidP="00606C10">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6"/>
        <w:gridCol w:w="4620"/>
      </w:tblGrid>
      <w:tr w:rsidR="00254BF6" w:rsidTr="009409F4">
        <w:tc>
          <w:tcPr>
            <w:tcW w:w="5238" w:type="dxa"/>
          </w:tcPr>
          <w:p w:rsidR="00254BF6" w:rsidRDefault="00254BF6" w:rsidP="00254BF6">
            <w:pPr>
              <w:pStyle w:val="ListParagraph"/>
              <w:numPr>
                <w:ilvl w:val="0"/>
                <w:numId w:val="19"/>
              </w:numPr>
              <w:ind w:left="216" w:hanging="216"/>
              <w:rPr>
                <w:rFonts w:asciiTheme="minorHAnsi" w:hAnsiTheme="minorHAnsi" w:cstheme="minorHAnsi"/>
                <w:sz w:val="22"/>
                <w:szCs w:val="22"/>
              </w:rPr>
            </w:pPr>
            <w:r w:rsidRPr="00BE690C">
              <w:rPr>
                <w:rFonts w:asciiTheme="minorHAnsi" w:hAnsiTheme="minorHAnsi" w:cstheme="minorHAnsi"/>
                <w:i/>
                <w:sz w:val="22"/>
                <w:szCs w:val="22"/>
              </w:rPr>
              <w:t>Emergency communications</w:t>
            </w:r>
            <w:r w:rsidRPr="00360CC1">
              <w:rPr>
                <w:rFonts w:asciiTheme="minorHAnsi" w:hAnsiTheme="minorHAnsi" w:cstheme="minorHAnsi"/>
                <w:sz w:val="22"/>
                <w:szCs w:val="22"/>
              </w:rPr>
              <w:t xml:space="preserve"> (</w:t>
            </w:r>
            <w:r w:rsidR="009409F4">
              <w:rPr>
                <w:rFonts w:asciiTheme="minorHAnsi" w:hAnsiTheme="minorHAnsi" w:cstheme="minorHAnsi"/>
                <w:sz w:val="22"/>
                <w:szCs w:val="22"/>
              </w:rPr>
              <w:t>100</w:t>
            </w:r>
            <w:r w:rsidRPr="00360CC1">
              <w:rPr>
                <w:rFonts w:asciiTheme="minorHAnsi" w:hAnsiTheme="minorHAnsi" w:cstheme="minorHAnsi"/>
                <w:sz w:val="22"/>
                <w:szCs w:val="22"/>
              </w:rPr>
              <w:t>%)</w:t>
            </w:r>
          </w:p>
        </w:tc>
        <w:tc>
          <w:tcPr>
            <w:tcW w:w="5058" w:type="dxa"/>
          </w:tcPr>
          <w:p w:rsidR="00254BF6" w:rsidRDefault="00254BF6" w:rsidP="00254BF6">
            <w:pPr>
              <w:pStyle w:val="ListParagraph"/>
              <w:numPr>
                <w:ilvl w:val="0"/>
                <w:numId w:val="19"/>
              </w:numPr>
              <w:ind w:left="216" w:hanging="216"/>
              <w:rPr>
                <w:rFonts w:asciiTheme="minorHAnsi" w:hAnsiTheme="minorHAnsi" w:cstheme="minorHAnsi"/>
                <w:sz w:val="22"/>
                <w:szCs w:val="22"/>
              </w:rPr>
            </w:pPr>
            <w:r w:rsidRPr="00BE690C">
              <w:rPr>
                <w:rFonts w:asciiTheme="minorHAnsi" w:hAnsiTheme="minorHAnsi" w:cstheme="minorHAnsi"/>
                <w:i/>
                <w:sz w:val="22"/>
                <w:szCs w:val="22"/>
              </w:rPr>
              <w:t>Evidence collection, storage and control</w:t>
            </w:r>
            <w:r w:rsidRPr="00360CC1">
              <w:rPr>
                <w:rFonts w:asciiTheme="minorHAnsi" w:hAnsiTheme="minorHAnsi" w:cstheme="minorHAnsi"/>
                <w:sz w:val="22"/>
                <w:szCs w:val="22"/>
              </w:rPr>
              <w:t xml:space="preserve"> (</w:t>
            </w:r>
            <w:r w:rsidR="009409F4">
              <w:rPr>
                <w:rFonts w:asciiTheme="minorHAnsi" w:hAnsiTheme="minorHAnsi" w:cstheme="minorHAnsi"/>
                <w:sz w:val="22"/>
                <w:szCs w:val="22"/>
              </w:rPr>
              <w:t>91</w:t>
            </w:r>
            <w:r w:rsidRPr="00360CC1">
              <w:rPr>
                <w:rFonts w:asciiTheme="minorHAnsi" w:hAnsiTheme="minorHAnsi" w:cstheme="minorHAnsi"/>
                <w:sz w:val="22"/>
                <w:szCs w:val="22"/>
              </w:rPr>
              <w:t>%)</w:t>
            </w:r>
          </w:p>
        </w:tc>
      </w:tr>
      <w:tr w:rsidR="00254BF6" w:rsidTr="009409F4">
        <w:tc>
          <w:tcPr>
            <w:tcW w:w="5238" w:type="dxa"/>
          </w:tcPr>
          <w:p w:rsidR="00254BF6" w:rsidRDefault="00254BF6" w:rsidP="009409F4">
            <w:pPr>
              <w:pStyle w:val="ListParagraph"/>
              <w:numPr>
                <w:ilvl w:val="0"/>
                <w:numId w:val="19"/>
              </w:numPr>
              <w:ind w:left="216" w:hanging="216"/>
              <w:rPr>
                <w:rFonts w:asciiTheme="minorHAnsi" w:hAnsiTheme="minorHAnsi" w:cstheme="minorHAnsi"/>
                <w:sz w:val="22"/>
                <w:szCs w:val="22"/>
              </w:rPr>
            </w:pPr>
            <w:r w:rsidRPr="00BE690C">
              <w:rPr>
                <w:rFonts w:asciiTheme="minorHAnsi" w:hAnsiTheme="minorHAnsi" w:cstheme="minorHAnsi"/>
                <w:i/>
                <w:sz w:val="22"/>
                <w:szCs w:val="22"/>
              </w:rPr>
              <w:t>Fiscal management</w:t>
            </w:r>
            <w:r w:rsidR="009409F4" w:rsidRPr="00BE690C">
              <w:rPr>
                <w:rFonts w:asciiTheme="minorHAnsi" w:hAnsiTheme="minorHAnsi" w:cstheme="minorHAnsi"/>
                <w:i/>
                <w:sz w:val="22"/>
                <w:szCs w:val="22"/>
              </w:rPr>
              <w:t xml:space="preserve"> </w:t>
            </w:r>
            <w:r w:rsidRPr="00360CC1">
              <w:rPr>
                <w:rFonts w:asciiTheme="minorHAnsi" w:hAnsiTheme="minorHAnsi" w:cstheme="minorHAnsi"/>
                <w:sz w:val="22"/>
                <w:szCs w:val="22"/>
              </w:rPr>
              <w:t>(</w:t>
            </w:r>
            <w:r w:rsidR="009409F4">
              <w:rPr>
                <w:rFonts w:asciiTheme="minorHAnsi" w:hAnsiTheme="minorHAnsi" w:cstheme="minorHAnsi"/>
                <w:sz w:val="22"/>
                <w:szCs w:val="22"/>
              </w:rPr>
              <w:t>100</w:t>
            </w:r>
            <w:r w:rsidRPr="00360CC1">
              <w:rPr>
                <w:rFonts w:asciiTheme="minorHAnsi" w:hAnsiTheme="minorHAnsi" w:cstheme="minorHAnsi"/>
                <w:sz w:val="22"/>
                <w:szCs w:val="22"/>
              </w:rPr>
              <w:t>%)</w:t>
            </w:r>
          </w:p>
        </w:tc>
        <w:tc>
          <w:tcPr>
            <w:tcW w:w="5058" w:type="dxa"/>
          </w:tcPr>
          <w:p w:rsidR="00254BF6" w:rsidRDefault="00254BF6" w:rsidP="00254BF6">
            <w:pPr>
              <w:pStyle w:val="ListParagraph"/>
              <w:numPr>
                <w:ilvl w:val="0"/>
                <w:numId w:val="19"/>
              </w:numPr>
              <w:ind w:left="216" w:hanging="216"/>
              <w:rPr>
                <w:rFonts w:asciiTheme="minorHAnsi" w:hAnsiTheme="minorHAnsi" w:cstheme="minorHAnsi"/>
                <w:sz w:val="22"/>
                <w:szCs w:val="22"/>
              </w:rPr>
            </w:pPr>
            <w:r w:rsidRPr="00BE690C">
              <w:rPr>
                <w:rFonts w:asciiTheme="minorHAnsi" w:hAnsiTheme="minorHAnsi" w:cstheme="minorHAnsi"/>
                <w:i/>
                <w:sz w:val="22"/>
                <w:szCs w:val="22"/>
              </w:rPr>
              <w:t>In-service training and education for officers</w:t>
            </w:r>
            <w:r w:rsidRPr="00360CC1">
              <w:rPr>
                <w:rFonts w:asciiTheme="minorHAnsi" w:hAnsiTheme="minorHAnsi" w:cstheme="minorHAnsi"/>
                <w:sz w:val="22"/>
                <w:szCs w:val="22"/>
              </w:rPr>
              <w:t xml:space="preserve"> (</w:t>
            </w:r>
            <w:r w:rsidR="009409F4">
              <w:rPr>
                <w:rFonts w:asciiTheme="minorHAnsi" w:hAnsiTheme="minorHAnsi" w:cstheme="minorHAnsi"/>
                <w:sz w:val="22"/>
                <w:szCs w:val="22"/>
              </w:rPr>
              <w:t>91</w:t>
            </w:r>
            <w:r w:rsidRPr="00360CC1">
              <w:rPr>
                <w:rFonts w:asciiTheme="minorHAnsi" w:hAnsiTheme="minorHAnsi" w:cstheme="minorHAnsi"/>
                <w:sz w:val="22"/>
                <w:szCs w:val="22"/>
              </w:rPr>
              <w:t>%)</w:t>
            </w:r>
          </w:p>
        </w:tc>
      </w:tr>
      <w:tr w:rsidR="00254BF6" w:rsidTr="009409F4">
        <w:tc>
          <w:tcPr>
            <w:tcW w:w="5238" w:type="dxa"/>
          </w:tcPr>
          <w:p w:rsidR="00254BF6" w:rsidRDefault="00254BF6" w:rsidP="00254BF6">
            <w:pPr>
              <w:pStyle w:val="ListParagraph"/>
              <w:numPr>
                <w:ilvl w:val="0"/>
                <w:numId w:val="19"/>
              </w:numPr>
              <w:ind w:left="216" w:hanging="216"/>
              <w:rPr>
                <w:rFonts w:asciiTheme="minorHAnsi" w:hAnsiTheme="minorHAnsi" w:cstheme="minorHAnsi"/>
                <w:sz w:val="22"/>
                <w:szCs w:val="22"/>
              </w:rPr>
            </w:pPr>
            <w:r w:rsidRPr="00BE690C">
              <w:rPr>
                <w:rFonts w:asciiTheme="minorHAnsi" w:hAnsiTheme="minorHAnsi" w:cstheme="minorHAnsi"/>
                <w:i/>
                <w:sz w:val="22"/>
                <w:szCs w:val="22"/>
              </w:rPr>
              <w:t>Personnel administration</w:t>
            </w:r>
            <w:r w:rsidRPr="00360CC1">
              <w:rPr>
                <w:rFonts w:asciiTheme="minorHAnsi" w:hAnsiTheme="minorHAnsi" w:cstheme="minorHAnsi"/>
                <w:sz w:val="22"/>
                <w:szCs w:val="22"/>
              </w:rPr>
              <w:t xml:space="preserve"> (</w:t>
            </w:r>
            <w:r w:rsidR="009409F4">
              <w:rPr>
                <w:rFonts w:asciiTheme="minorHAnsi" w:hAnsiTheme="minorHAnsi" w:cstheme="minorHAnsi"/>
                <w:sz w:val="22"/>
                <w:szCs w:val="22"/>
              </w:rPr>
              <w:t>100</w:t>
            </w:r>
            <w:r w:rsidRPr="00360CC1">
              <w:rPr>
                <w:rFonts w:asciiTheme="minorHAnsi" w:hAnsiTheme="minorHAnsi" w:cstheme="minorHAnsi"/>
                <w:sz w:val="22"/>
                <w:szCs w:val="22"/>
              </w:rPr>
              <w:t>%)</w:t>
            </w:r>
          </w:p>
        </w:tc>
        <w:tc>
          <w:tcPr>
            <w:tcW w:w="5058" w:type="dxa"/>
          </w:tcPr>
          <w:p w:rsidR="00254BF6" w:rsidRDefault="00254BF6" w:rsidP="00254BF6">
            <w:pPr>
              <w:pStyle w:val="ListParagraph"/>
              <w:numPr>
                <w:ilvl w:val="0"/>
                <w:numId w:val="19"/>
              </w:numPr>
              <w:ind w:left="216" w:hanging="216"/>
              <w:rPr>
                <w:rFonts w:asciiTheme="minorHAnsi" w:hAnsiTheme="minorHAnsi" w:cstheme="minorHAnsi"/>
                <w:sz w:val="22"/>
                <w:szCs w:val="22"/>
              </w:rPr>
            </w:pPr>
            <w:r w:rsidRPr="00BE690C">
              <w:rPr>
                <w:rFonts w:asciiTheme="minorHAnsi" w:hAnsiTheme="minorHAnsi" w:cstheme="minorHAnsi"/>
                <w:i/>
                <w:sz w:val="22"/>
                <w:szCs w:val="22"/>
              </w:rPr>
              <w:t>Internal affairs</w:t>
            </w:r>
            <w:r w:rsidRPr="00360CC1">
              <w:rPr>
                <w:rFonts w:asciiTheme="minorHAnsi" w:hAnsiTheme="minorHAnsi" w:cstheme="minorHAnsi"/>
                <w:sz w:val="22"/>
                <w:szCs w:val="22"/>
              </w:rPr>
              <w:t xml:space="preserve"> (</w:t>
            </w:r>
            <w:r w:rsidR="009409F4">
              <w:rPr>
                <w:rFonts w:asciiTheme="minorHAnsi" w:hAnsiTheme="minorHAnsi" w:cstheme="minorHAnsi"/>
                <w:sz w:val="22"/>
                <w:szCs w:val="22"/>
              </w:rPr>
              <w:t>91</w:t>
            </w:r>
            <w:r w:rsidRPr="00360CC1">
              <w:rPr>
                <w:rFonts w:asciiTheme="minorHAnsi" w:hAnsiTheme="minorHAnsi" w:cstheme="minorHAnsi"/>
                <w:sz w:val="22"/>
                <w:szCs w:val="22"/>
              </w:rPr>
              <w:t>%)</w:t>
            </w:r>
          </w:p>
        </w:tc>
      </w:tr>
      <w:tr w:rsidR="00254BF6" w:rsidTr="009409F4">
        <w:tc>
          <w:tcPr>
            <w:tcW w:w="5238" w:type="dxa"/>
          </w:tcPr>
          <w:p w:rsidR="00254BF6" w:rsidRDefault="00254BF6" w:rsidP="00357097">
            <w:pPr>
              <w:pStyle w:val="ListParagraph"/>
              <w:numPr>
                <w:ilvl w:val="0"/>
                <w:numId w:val="19"/>
              </w:numPr>
              <w:ind w:left="216" w:hanging="216"/>
              <w:rPr>
                <w:rFonts w:asciiTheme="minorHAnsi" w:hAnsiTheme="minorHAnsi" w:cstheme="minorHAnsi"/>
                <w:sz w:val="22"/>
                <w:szCs w:val="22"/>
              </w:rPr>
            </w:pPr>
            <w:r w:rsidRPr="00BE690C">
              <w:rPr>
                <w:rFonts w:asciiTheme="minorHAnsi" w:hAnsiTheme="minorHAnsi" w:cstheme="minorHAnsi"/>
                <w:i/>
                <w:sz w:val="22"/>
                <w:szCs w:val="22"/>
              </w:rPr>
              <w:t>Publish reports/statistics</w:t>
            </w:r>
            <w:r w:rsidRPr="00360CC1">
              <w:rPr>
                <w:rFonts w:asciiTheme="minorHAnsi" w:hAnsiTheme="minorHAnsi" w:cstheme="minorHAnsi"/>
                <w:sz w:val="22"/>
                <w:szCs w:val="22"/>
              </w:rPr>
              <w:t xml:space="preserve"> (</w:t>
            </w:r>
            <w:r w:rsidR="009409F4">
              <w:rPr>
                <w:rFonts w:asciiTheme="minorHAnsi" w:hAnsiTheme="minorHAnsi" w:cstheme="minorHAnsi"/>
                <w:sz w:val="22"/>
                <w:szCs w:val="22"/>
              </w:rPr>
              <w:t>100</w:t>
            </w:r>
            <w:r w:rsidRPr="00360CC1">
              <w:rPr>
                <w:rFonts w:asciiTheme="minorHAnsi" w:hAnsiTheme="minorHAnsi" w:cstheme="minorHAnsi"/>
                <w:sz w:val="22"/>
                <w:szCs w:val="22"/>
              </w:rPr>
              <w:t>%)</w:t>
            </w:r>
          </w:p>
        </w:tc>
        <w:tc>
          <w:tcPr>
            <w:tcW w:w="5058" w:type="dxa"/>
          </w:tcPr>
          <w:p w:rsidR="00254BF6" w:rsidRDefault="00254BF6" w:rsidP="00254BF6">
            <w:pPr>
              <w:pStyle w:val="ListParagraph"/>
              <w:numPr>
                <w:ilvl w:val="0"/>
                <w:numId w:val="19"/>
              </w:numPr>
              <w:ind w:left="216" w:hanging="216"/>
              <w:rPr>
                <w:rFonts w:asciiTheme="minorHAnsi" w:hAnsiTheme="minorHAnsi" w:cstheme="minorHAnsi"/>
                <w:sz w:val="22"/>
                <w:szCs w:val="22"/>
              </w:rPr>
            </w:pPr>
            <w:r w:rsidRPr="00BE690C">
              <w:rPr>
                <w:rFonts w:asciiTheme="minorHAnsi" w:hAnsiTheme="minorHAnsi" w:cstheme="minorHAnsi"/>
                <w:i/>
                <w:sz w:val="22"/>
                <w:szCs w:val="22"/>
              </w:rPr>
              <w:t>Vehicle management</w:t>
            </w:r>
            <w:r w:rsidRPr="00360CC1">
              <w:rPr>
                <w:rFonts w:asciiTheme="minorHAnsi" w:hAnsiTheme="minorHAnsi" w:cstheme="minorHAnsi"/>
                <w:sz w:val="22"/>
                <w:szCs w:val="22"/>
              </w:rPr>
              <w:t xml:space="preserve"> (</w:t>
            </w:r>
            <w:r w:rsidR="009409F4">
              <w:rPr>
                <w:rFonts w:asciiTheme="minorHAnsi" w:hAnsiTheme="minorHAnsi" w:cstheme="minorHAnsi"/>
                <w:sz w:val="22"/>
                <w:szCs w:val="22"/>
              </w:rPr>
              <w:t>91</w:t>
            </w:r>
            <w:r w:rsidRPr="00360CC1">
              <w:rPr>
                <w:rFonts w:asciiTheme="minorHAnsi" w:hAnsiTheme="minorHAnsi" w:cstheme="minorHAnsi"/>
                <w:sz w:val="22"/>
                <w:szCs w:val="22"/>
              </w:rPr>
              <w:t>%)</w:t>
            </w:r>
          </w:p>
        </w:tc>
      </w:tr>
      <w:tr w:rsidR="00254BF6" w:rsidTr="009409F4">
        <w:tc>
          <w:tcPr>
            <w:tcW w:w="5238" w:type="dxa"/>
          </w:tcPr>
          <w:p w:rsidR="00254BF6" w:rsidRDefault="00254BF6" w:rsidP="00254BF6">
            <w:pPr>
              <w:pStyle w:val="ListParagraph"/>
              <w:numPr>
                <w:ilvl w:val="0"/>
                <w:numId w:val="19"/>
              </w:numPr>
              <w:ind w:left="216" w:hanging="216"/>
              <w:rPr>
                <w:rFonts w:asciiTheme="minorHAnsi" w:hAnsiTheme="minorHAnsi" w:cstheme="minorHAnsi"/>
                <w:sz w:val="22"/>
                <w:szCs w:val="22"/>
              </w:rPr>
            </w:pPr>
            <w:r w:rsidRPr="00BE690C">
              <w:rPr>
                <w:rFonts w:asciiTheme="minorHAnsi" w:hAnsiTheme="minorHAnsi" w:cstheme="minorHAnsi"/>
                <w:i/>
                <w:sz w:val="22"/>
                <w:szCs w:val="22"/>
              </w:rPr>
              <w:t>Weapons management/storage/control</w:t>
            </w:r>
            <w:r w:rsidRPr="00360CC1">
              <w:rPr>
                <w:rFonts w:asciiTheme="minorHAnsi" w:hAnsiTheme="minorHAnsi" w:cstheme="minorHAnsi"/>
                <w:sz w:val="22"/>
                <w:szCs w:val="22"/>
              </w:rPr>
              <w:t xml:space="preserve"> (</w:t>
            </w:r>
            <w:r w:rsidR="009409F4">
              <w:rPr>
                <w:rFonts w:asciiTheme="minorHAnsi" w:hAnsiTheme="minorHAnsi" w:cstheme="minorHAnsi"/>
                <w:sz w:val="22"/>
                <w:szCs w:val="22"/>
              </w:rPr>
              <w:t>100</w:t>
            </w:r>
            <w:r w:rsidRPr="00360CC1">
              <w:rPr>
                <w:rFonts w:asciiTheme="minorHAnsi" w:hAnsiTheme="minorHAnsi" w:cstheme="minorHAnsi"/>
                <w:sz w:val="22"/>
                <w:szCs w:val="22"/>
              </w:rPr>
              <w:t>%)</w:t>
            </w:r>
          </w:p>
        </w:tc>
        <w:tc>
          <w:tcPr>
            <w:tcW w:w="5058" w:type="dxa"/>
          </w:tcPr>
          <w:p w:rsidR="00254BF6" w:rsidRDefault="00254BF6" w:rsidP="00254BF6">
            <w:pPr>
              <w:pStyle w:val="ListParagraph"/>
              <w:numPr>
                <w:ilvl w:val="0"/>
                <w:numId w:val="19"/>
              </w:numPr>
              <w:ind w:left="216" w:hanging="216"/>
              <w:rPr>
                <w:rFonts w:asciiTheme="minorHAnsi" w:hAnsiTheme="minorHAnsi" w:cstheme="minorHAnsi"/>
                <w:sz w:val="22"/>
                <w:szCs w:val="22"/>
              </w:rPr>
            </w:pPr>
            <w:r w:rsidRPr="00BE690C">
              <w:rPr>
                <w:rFonts w:asciiTheme="minorHAnsi" w:hAnsiTheme="minorHAnsi" w:cstheme="minorHAnsi"/>
                <w:i/>
                <w:sz w:val="22"/>
                <w:szCs w:val="22"/>
              </w:rPr>
              <w:t>Title IX compliance</w:t>
            </w:r>
            <w:r w:rsidRPr="00360CC1">
              <w:rPr>
                <w:rFonts w:asciiTheme="minorHAnsi" w:hAnsiTheme="minorHAnsi" w:cstheme="minorHAnsi"/>
                <w:sz w:val="22"/>
                <w:szCs w:val="22"/>
              </w:rPr>
              <w:t xml:space="preserve"> (</w:t>
            </w:r>
            <w:r w:rsidR="009409F4">
              <w:rPr>
                <w:rFonts w:asciiTheme="minorHAnsi" w:hAnsiTheme="minorHAnsi" w:cstheme="minorHAnsi"/>
                <w:sz w:val="22"/>
                <w:szCs w:val="22"/>
              </w:rPr>
              <w:t>82</w:t>
            </w:r>
            <w:r w:rsidRPr="00360CC1">
              <w:rPr>
                <w:rFonts w:asciiTheme="minorHAnsi" w:hAnsiTheme="minorHAnsi" w:cstheme="minorHAnsi"/>
                <w:sz w:val="22"/>
                <w:szCs w:val="22"/>
              </w:rPr>
              <w:t>%)</w:t>
            </w:r>
          </w:p>
        </w:tc>
      </w:tr>
    </w:tbl>
    <w:p w:rsidR="00606C10" w:rsidRPr="00360CC1" w:rsidRDefault="00606C10" w:rsidP="00606C10">
      <w:pPr>
        <w:rPr>
          <w:rFonts w:asciiTheme="minorHAnsi" w:hAnsiTheme="minorHAnsi" w:cstheme="minorHAnsi"/>
          <w:sz w:val="22"/>
          <w:szCs w:val="22"/>
        </w:rPr>
      </w:pPr>
    </w:p>
    <w:p w:rsidR="00606C10" w:rsidRPr="00360CC1" w:rsidRDefault="00606C10" w:rsidP="00606C10">
      <w:pPr>
        <w:rPr>
          <w:rFonts w:asciiTheme="minorHAnsi" w:hAnsiTheme="minorHAnsi" w:cstheme="minorHAnsi"/>
          <w:sz w:val="22"/>
          <w:szCs w:val="22"/>
        </w:rPr>
      </w:pPr>
      <w:r w:rsidRPr="00360CC1">
        <w:rPr>
          <w:rFonts w:asciiTheme="minorHAnsi" w:hAnsiTheme="minorHAnsi" w:cstheme="minorHAnsi"/>
          <w:sz w:val="22"/>
          <w:szCs w:val="22"/>
        </w:rPr>
        <w:t xml:space="preserve">In addition to the activities listed above, more than 60% of the departments also reported performing the activities </w:t>
      </w:r>
      <w:r w:rsidRPr="00BE690C">
        <w:rPr>
          <w:rFonts w:asciiTheme="minorHAnsi" w:hAnsiTheme="minorHAnsi" w:cstheme="minorHAnsi"/>
          <w:i/>
          <w:sz w:val="22"/>
          <w:szCs w:val="22"/>
        </w:rPr>
        <w:t>establish mutual aid agreement with local law enforcement</w:t>
      </w:r>
      <w:r w:rsidRPr="00360CC1">
        <w:rPr>
          <w:rFonts w:asciiTheme="minorHAnsi" w:hAnsiTheme="minorHAnsi" w:cstheme="minorHAnsi"/>
          <w:sz w:val="22"/>
          <w:szCs w:val="22"/>
        </w:rPr>
        <w:t xml:space="preserve"> (</w:t>
      </w:r>
      <w:r w:rsidR="009409F4">
        <w:rPr>
          <w:rFonts w:asciiTheme="minorHAnsi" w:hAnsiTheme="minorHAnsi" w:cstheme="minorHAnsi"/>
          <w:sz w:val="22"/>
          <w:szCs w:val="22"/>
        </w:rPr>
        <w:t>73</w:t>
      </w:r>
      <w:r w:rsidRPr="00360CC1">
        <w:rPr>
          <w:rFonts w:asciiTheme="minorHAnsi" w:hAnsiTheme="minorHAnsi" w:cstheme="minorHAnsi"/>
          <w:sz w:val="22"/>
          <w:szCs w:val="22"/>
        </w:rPr>
        <w:t xml:space="preserve">%), </w:t>
      </w:r>
      <w:r w:rsidRPr="00BE690C">
        <w:rPr>
          <w:rFonts w:asciiTheme="minorHAnsi" w:hAnsiTheme="minorHAnsi" w:cstheme="minorHAnsi"/>
          <w:i/>
          <w:sz w:val="22"/>
          <w:szCs w:val="22"/>
        </w:rPr>
        <w:t>records management</w:t>
      </w:r>
      <w:r w:rsidRPr="00360CC1">
        <w:rPr>
          <w:rFonts w:asciiTheme="minorHAnsi" w:hAnsiTheme="minorHAnsi" w:cstheme="minorHAnsi"/>
          <w:sz w:val="22"/>
          <w:szCs w:val="22"/>
        </w:rPr>
        <w:t xml:space="preserve"> (</w:t>
      </w:r>
      <w:r w:rsidR="009409F4">
        <w:rPr>
          <w:rFonts w:asciiTheme="minorHAnsi" w:hAnsiTheme="minorHAnsi" w:cstheme="minorHAnsi"/>
          <w:sz w:val="22"/>
          <w:szCs w:val="22"/>
        </w:rPr>
        <w:t>73</w:t>
      </w:r>
      <w:r w:rsidRPr="00360CC1">
        <w:rPr>
          <w:rFonts w:asciiTheme="minorHAnsi" w:hAnsiTheme="minorHAnsi" w:cstheme="minorHAnsi"/>
          <w:sz w:val="22"/>
          <w:szCs w:val="22"/>
        </w:rPr>
        <w:t xml:space="preserve">%), </w:t>
      </w:r>
      <w:r w:rsidRPr="00BE690C">
        <w:rPr>
          <w:rFonts w:asciiTheme="minorHAnsi" w:hAnsiTheme="minorHAnsi" w:cstheme="minorHAnsi"/>
          <w:i/>
          <w:sz w:val="22"/>
          <w:szCs w:val="22"/>
        </w:rPr>
        <w:t>records/reports distribution</w:t>
      </w:r>
      <w:r w:rsidRPr="00360CC1">
        <w:rPr>
          <w:rFonts w:asciiTheme="minorHAnsi" w:hAnsiTheme="minorHAnsi" w:cstheme="minorHAnsi"/>
          <w:sz w:val="22"/>
          <w:szCs w:val="22"/>
        </w:rPr>
        <w:t xml:space="preserve"> (</w:t>
      </w:r>
      <w:r w:rsidR="009409F4">
        <w:rPr>
          <w:rFonts w:asciiTheme="minorHAnsi" w:hAnsiTheme="minorHAnsi" w:cstheme="minorHAnsi"/>
          <w:sz w:val="22"/>
          <w:szCs w:val="22"/>
        </w:rPr>
        <w:t>73</w:t>
      </w:r>
      <w:r w:rsidRPr="00360CC1">
        <w:rPr>
          <w:rFonts w:asciiTheme="minorHAnsi" w:hAnsiTheme="minorHAnsi" w:cstheme="minorHAnsi"/>
          <w:sz w:val="22"/>
          <w:szCs w:val="22"/>
        </w:rPr>
        <w:t xml:space="preserve">%), </w:t>
      </w:r>
      <w:r w:rsidRPr="00BE690C">
        <w:rPr>
          <w:rFonts w:asciiTheme="minorHAnsi" w:hAnsiTheme="minorHAnsi" w:cstheme="minorHAnsi"/>
          <w:i/>
          <w:sz w:val="22"/>
          <w:szCs w:val="22"/>
        </w:rPr>
        <w:t>communications/dispatch/crime reporting</w:t>
      </w:r>
      <w:r w:rsidRPr="00360CC1">
        <w:rPr>
          <w:rFonts w:asciiTheme="minorHAnsi" w:hAnsiTheme="minorHAnsi" w:cstheme="minorHAnsi"/>
          <w:sz w:val="22"/>
          <w:szCs w:val="22"/>
        </w:rPr>
        <w:t xml:space="preserve"> (</w:t>
      </w:r>
      <w:r w:rsidR="009409F4">
        <w:rPr>
          <w:rFonts w:asciiTheme="minorHAnsi" w:hAnsiTheme="minorHAnsi" w:cstheme="minorHAnsi"/>
          <w:sz w:val="22"/>
          <w:szCs w:val="22"/>
        </w:rPr>
        <w:t>64</w:t>
      </w:r>
      <w:r w:rsidRPr="00360CC1">
        <w:rPr>
          <w:rFonts w:asciiTheme="minorHAnsi" w:hAnsiTheme="minorHAnsi" w:cstheme="minorHAnsi"/>
          <w:sz w:val="22"/>
          <w:szCs w:val="22"/>
        </w:rPr>
        <w:t xml:space="preserve">%), and </w:t>
      </w:r>
      <w:r w:rsidRPr="00BE690C">
        <w:rPr>
          <w:rFonts w:asciiTheme="minorHAnsi" w:hAnsiTheme="minorHAnsi" w:cstheme="minorHAnsi"/>
          <w:i/>
          <w:sz w:val="22"/>
          <w:szCs w:val="22"/>
        </w:rPr>
        <w:t>facilities/property management</w:t>
      </w:r>
      <w:r w:rsidRPr="00360CC1">
        <w:rPr>
          <w:rFonts w:asciiTheme="minorHAnsi" w:hAnsiTheme="minorHAnsi" w:cstheme="minorHAnsi"/>
          <w:sz w:val="22"/>
          <w:szCs w:val="22"/>
        </w:rPr>
        <w:t xml:space="preserve"> (</w:t>
      </w:r>
      <w:r w:rsidR="009409F4">
        <w:rPr>
          <w:rFonts w:asciiTheme="minorHAnsi" w:hAnsiTheme="minorHAnsi" w:cstheme="minorHAnsi"/>
          <w:sz w:val="22"/>
          <w:szCs w:val="22"/>
        </w:rPr>
        <w:t>64</w:t>
      </w:r>
      <w:r w:rsidRPr="00360CC1">
        <w:rPr>
          <w:rFonts w:asciiTheme="minorHAnsi" w:hAnsiTheme="minorHAnsi" w:cstheme="minorHAnsi"/>
          <w:sz w:val="22"/>
          <w:szCs w:val="22"/>
        </w:rPr>
        <w:t xml:space="preserve">%). </w:t>
      </w:r>
      <w:r w:rsidR="00981F90">
        <w:rPr>
          <w:rFonts w:asciiTheme="minorHAnsi" w:hAnsiTheme="minorHAnsi" w:cstheme="minorHAnsi"/>
          <w:sz w:val="22"/>
          <w:szCs w:val="22"/>
        </w:rPr>
        <w:t>Some departments reporting that they do not maintain a records management system or a communication/dispatch/reporting system noted that their small staff did not warrant these activities.</w:t>
      </w:r>
    </w:p>
    <w:p w:rsidR="00606C10" w:rsidRPr="007D7AF2" w:rsidRDefault="007D7AF2" w:rsidP="00606C10">
      <w:pPr>
        <w:rPr>
          <w:rFonts w:asciiTheme="minorHAnsi" w:hAnsiTheme="minorHAnsi" w:cstheme="minorHAnsi"/>
          <w:i/>
          <w:sz w:val="22"/>
          <w:szCs w:val="22"/>
        </w:rPr>
      </w:pPr>
      <w:r w:rsidRPr="007D7AF2">
        <w:rPr>
          <w:rFonts w:asciiTheme="minorHAnsi" w:hAnsiTheme="minorHAnsi" w:cstheme="minorHAnsi"/>
          <w:i/>
          <w:sz w:val="22"/>
          <w:szCs w:val="22"/>
        </w:rPr>
        <w:lastRenderedPageBreak/>
        <w:t>Performance Effectiveness</w:t>
      </w:r>
    </w:p>
    <w:p w:rsidR="00606C10" w:rsidRDefault="00606C10" w:rsidP="00606C10">
      <w:pPr>
        <w:rPr>
          <w:i/>
          <w:sz w:val="20"/>
          <w:szCs w:val="20"/>
        </w:rPr>
      </w:pPr>
    </w:p>
    <w:p w:rsidR="00606C10" w:rsidRDefault="00606C10" w:rsidP="00606C10">
      <w:pPr>
        <w:rPr>
          <w:rFonts w:asciiTheme="minorHAnsi" w:hAnsiTheme="minorHAnsi" w:cstheme="minorHAnsi"/>
          <w:sz w:val="22"/>
          <w:szCs w:val="22"/>
        </w:rPr>
      </w:pPr>
      <w:r w:rsidRPr="00360CC1">
        <w:rPr>
          <w:rFonts w:asciiTheme="minorHAnsi" w:hAnsiTheme="minorHAnsi" w:cstheme="minorHAnsi"/>
          <w:sz w:val="22"/>
          <w:szCs w:val="22"/>
        </w:rPr>
        <w:t xml:space="preserve">Seventy-five percent (75%) or more of the community </w:t>
      </w:r>
      <w:r w:rsidRPr="00357097">
        <w:rPr>
          <w:rFonts w:asciiTheme="minorHAnsi" w:hAnsiTheme="minorHAnsi" w:cstheme="minorHAnsi"/>
          <w:color w:val="000000" w:themeColor="text1"/>
          <w:sz w:val="22"/>
          <w:szCs w:val="22"/>
        </w:rPr>
        <w:t xml:space="preserve">college </w:t>
      </w:r>
      <w:r w:rsidR="00056193">
        <w:rPr>
          <w:rFonts w:asciiTheme="minorHAnsi" w:hAnsiTheme="minorHAnsi" w:cstheme="minorHAnsi"/>
          <w:color w:val="000000" w:themeColor="text1"/>
          <w:sz w:val="22"/>
          <w:szCs w:val="22"/>
        </w:rPr>
        <w:t xml:space="preserve">police </w:t>
      </w:r>
      <w:r w:rsidR="00940773" w:rsidRPr="00357097">
        <w:rPr>
          <w:rFonts w:asciiTheme="minorHAnsi" w:hAnsiTheme="minorHAnsi" w:cstheme="minorHAnsi"/>
          <w:color w:val="000000" w:themeColor="text1"/>
          <w:sz w:val="22"/>
          <w:szCs w:val="22"/>
        </w:rPr>
        <w:t xml:space="preserve">departments </w:t>
      </w:r>
      <w:r w:rsidRPr="00357097">
        <w:rPr>
          <w:rFonts w:asciiTheme="minorHAnsi" w:hAnsiTheme="minorHAnsi" w:cstheme="minorHAnsi"/>
          <w:color w:val="000000" w:themeColor="text1"/>
          <w:sz w:val="22"/>
          <w:szCs w:val="22"/>
        </w:rPr>
        <w:t>repor</w:t>
      </w:r>
      <w:r w:rsidRPr="00360CC1">
        <w:rPr>
          <w:rFonts w:asciiTheme="minorHAnsi" w:hAnsiTheme="minorHAnsi" w:cstheme="minorHAnsi"/>
          <w:sz w:val="22"/>
          <w:szCs w:val="22"/>
        </w:rPr>
        <w:t>ted that they are “extremely/very effective” at performing the following activities:</w:t>
      </w:r>
    </w:p>
    <w:p w:rsidR="00254BF6" w:rsidRPr="00360CC1" w:rsidRDefault="00254BF6" w:rsidP="00606C10">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8"/>
        <w:gridCol w:w="4748"/>
      </w:tblGrid>
      <w:tr w:rsidR="00254BF6" w:rsidTr="00254BF6">
        <w:tc>
          <w:tcPr>
            <w:tcW w:w="5148" w:type="dxa"/>
          </w:tcPr>
          <w:p w:rsidR="00254BF6" w:rsidRDefault="00254BF6" w:rsidP="00357097">
            <w:pPr>
              <w:pStyle w:val="ListParagraph"/>
              <w:numPr>
                <w:ilvl w:val="0"/>
                <w:numId w:val="19"/>
              </w:numPr>
              <w:ind w:left="216" w:hanging="216"/>
              <w:rPr>
                <w:rFonts w:asciiTheme="minorHAnsi" w:hAnsiTheme="minorHAnsi" w:cstheme="minorHAnsi"/>
                <w:color w:val="000000" w:themeColor="text1"/>
                <w:sz w:val="22"/>
                <w:szCs w:val="22"/>
              </w:rPr>
            </w:pPr>
            <w:r w:rsidRPr="00BE690C">
              <w:rPr>
                <w:rFonts w:asciiTheme="minorHAnsi" w:hAnsiTheme="minorHAnsi" w:cstheme="minorHAnsi"/>
                <w:i/>
                <w:sz w:val="22"/>
                <w:szCs w:val="22"/>
              </w:rPr>
              <w:t>Publish reports/statistics</w:t>
            </w:r>
            <w:r w:rsidRPr="00360CC1">
              <w:rPr>
                <w:rFonts w:asciiTheme="minorHAnsi" w:hAnsiTheme="minorHAnsi" w:cstheme="minorHAnsi"/>
                <w:sz w:val="22"/>
                <w:szCs w:val="22"/>
              </w:rPr>
              <w:t xml:space="preserve"> (91%)</w:t>
            </w:r>
          </w:p>
        </w:tc>
        <w:tc>
          <w:tcPr>
            <w:tcW w:w="5148" w:type="dxa"/>
          </w:tcPr>
          <w:p w:rsidR="00254BF6" w:rsidRDefault="00254BF6" w:rsidP="00254BF6">
            <w:pPr>
              <w:pStyle w:val="ListParagraph"/>
              <w:numPr>
                <w:ilvl w:val="0"/>
                <w:numId w:val="19"/>
              </w:numPr>
              <w:ind w:left="216" w:hanging="216"/>
              <w:rPr>
                <w:rFonts w:asciiTheme="minorHAnsi" w:hAnsiTheme="minorHAnsi" w:cstheme="minorHAnsi"/>
                <w:color w:val="000000" w:themeColor="text1"/>
                <w:sz w:val="22"/>
                <w:szCs w:val="22"/>
              </w:rPr>
            </w:pPr>
            <w:r w:rsidRPr="00BE690C">
              <w:rPr>
                <w:rFonts w:asciiTheme="minorHAnsi" w:hAnsiTheme="minorHAnsi" w:cstheme="minorHAnsi"/>
                <w:i/>
                <w:sz w:val="22"/>
                <w:szCs w:val="22"/>
              </w:rPr>
              <w:t>Personnel administration</w:t>
            </w:r>
            <w:r w:rsidRPr="00360CC1">
              <w:rPr>
                <w:rFonts w:asciiTheme="minorHAnsi" w:hAnsiTheme="minorHAnsi" w:cstheme="minorHAnsi"/>
                <w:sz w:val="22"/>
                <w:szCs w:val="22"/>
              </w:rPr>
              <w:t xml:space="preserve"> (82%)</w:t>
            </w:r>
          </w:p>
        </w:tc>
      </w:tr>
      <w:tr w:rsidR="00254BF6" w:rsidTr="00254BF6">
        <w:tc>
          <w:tcPr>
            <w:tcW w:w="5148" w:type="dxa"/>
          </w:tcPr>
          <w:p w:rsidR="00254BF6" w:rsidRDefault="00254BF6" w:rsidP="00254BF6">
            <w:pPr>
              <w:pStyle w:val="ListParagraph"/>
              <w:numPr>
                <w:ilvl w:val="0"/>
                <w:numId w:val="19"/>
              </w:numPr>
              <w:ind w:left="216" w:hanging="216"/>
              <w:rPr>
                <w:rFonts w:asciiTheme="minorHAnsi" w:hAnsiTheme="minorHAnsi" w:cstheme="minorHAnsi"/>
                <w:color w:val="000000" w:themeColor="text1"/>
                <w:sz w:val="22"/>
                <w:szCs w:val="22"/>
              </w:rPr>
            </w:pPr>
            <w:r w:rsidRPr="00BE690C">
              <w:rPr>
                <w:rFonts w:asciiTheme="minorHAnsi" w:hAnsiTheme="minorHAnsi" w:cstheme="minorHAnsi"/>
                <w:i/>
                <w:sz w:val="22"/>
                <w:szCs w:val="22"/>
              </w:rPr>
              <w:t>In-service training and education for officers</w:t>
            </w:r>
            <w:r w:rsidRPr="00360CC1">
              <w:rPr>
                <w:rFonts w:asciiTheme="minorHAnsi" w:hAnsiTheme="minorHAnsi" w:cstheme="minorHAnsi"/>
                <w:sz w:val="22"/>
                <w:szCs w:val="22"/>
              </w:rPr>
              <w:t xml:space="preserve"> (90%)</w:t>
            </w:r>
          </w:p>
        </w:tc>
        <w:tc>
          <w:tcPr>
            <w:tcW w:w="5148" w:type="dxa"/>
          </w:tcPr>
          <w:p w:rsidR="00254BF6" w:rsidRDefault="00254BF6" w:rsidP="00254BF6">
            <w:pPr>
              <w:pStyle w:val="ListParagraph"/>
              <w:numPr>
                <w:ilvl w:val="0"/>
                <w:numId w:val="19"/>
              </w:numPr>
              <w:ind w:left="216" w:hanging="216"/>
              <w:rPr>
                <w:rFonts w:asciiTheme="minorHAnsi" w:hAnsiTheme="minorHAnsi" w:cstheme="minorHAnsi"/>
                <w:color w:val="000000" w:themeColor="text1"/>
                <w:sz w:val="22"/>
                <w:szCs w:val="22"/>
              </w:rPr>
            </w:pPr>
            <w:r w:rsidRPr="00BE690C">
              <w:rPr>
                <w:rFonts w:asciiTheme="minorHAnsi" w:hAnsiTheme="minorHAnsi" w:cstheme="minorHAnsi"/>
                <w:i/>
                <w:sz w:val="22"/>
                <w:szCs w:val="22"/>
              </w:rPr>
              <w:t>Weapons management/storage/control</w:t>
            </w:r>
            <w:r w:rsidRPr="00360CC1">
              <w:rPr>
                <w:rFonts w:asciiTheme="minorHAnsi" w:hAnsiTheme="minorHAnsi" w:cstheme="minorHAnsi"/>
                <w:sz w:val="22"/>
                <w:szCs w:val="22"/>
              </w:rPr>
              <w:t xml:space="preserve"> (82%)</w:t>
            </w:r>
          </w:p>
        </w:tc>
      </w:tr>
      <w:tr w:rsidR="00254BF6" w:rsidTr="00254BF6">
        <w:tc>
          <w:tcPr>
            <w:tcW w:w="5148" w:type="dxa"/>
          </w:tcPr>
          <w:p w:rsidR="00254BF6" w:rsidRDefault="00254BF6" w:rsidP="00254BF6">
            <w:pPr>
              <w:pStyle w:val="ListParagraph"/>
              <w:numPr>
                <w:ilvl w:val="0"/>
                <w:numId w:val="19"/>
              </w:numPr>
              <w:ind w:left="216" w:hanging="216"/>
              <w:rPr>
                <w:rFonts w:asciiTheme="minorHAnsi" w:hAnsiTheme="minorHAnsi" w:cstheme="minorHAnsi"/>
                <w:color w:val="000000" w:themeColor="text1"/>
                <w:sz w:val="22"/>
                <w:szCs w:val="22"/>
              </w:rPr>
            </w:pPr>
            <w:r w:rsidRPr="00BE690C">
              <w:rPr>
                <w:rFonts w:asciiTheme="minorHAnsi" w:hAnsiTheme="minorHAnsi" w:cstheme="minorHAnsi"/>
                <w:i/>
                <w:sz w:val="22"/>
                <w:szCs w:val="22"/>
              </w:rPr>
              <w:t>Title IX compliance</w:t>
            </w:r>
            <w:r w:rsidRPr="00360CC1">
              <w:rPr>
                <w:rFonts w:asciiTheme="minorHAnsi" w:hAnsiTheme="minorHAnsi" w:cstheme="minorHAnsi"/>
                <w:sz w:val="22"/>
                <w:szCs w:val="22"/>
              </w:rPr>
              <w:t xml:space="preserve"> (89%)</w:t>
            </w:r>
          </w:p>
        </w:tc>
        <w:tc>
          <w:tcPr>
            <w:tcW w:w="5148" w:type="dxa"/>
          </w:tcPr>
          <w:p w:rsidR="00254BF6" w:rsidRDefault="00254BF6" w:rsidP="00254BF6">
            <w:pPr>
              <w:pStyle w:val="ListParagraph"/>
              <w:numPr>
                <w:ilvl w:val="0"/>
                <w:numId w:val="19"/>
              </w:numPr>
              <w:ind w:left="216" w:hanging="216"/>
              <w:rPr>
                <w:rFonts w:asciiTheme="minorHAnsi" w:hAnsiTheme="minorHAnsi" w:cstheme="minorHAnsi"/>
                <w:color w:val="000000" w:themeColor="text1"/>
                <w:sz w:val="22"/>
                <w:szCs w:val="22"/>
              </w:rPr>
            </w:pPr>
            <w:r w:rsidRPr="00BE690C">
              <w:rPr>
                <w:rFonts w:asciiTheme="minorHAnsi" w:hAnsiTheme="minorHAnsi" w:cstheme="minorHAnsi"/>
                <w:i/>
                <w:sz w:val="22"/>
                <w:szCs w:val="22"/>
              </w:rPr>
              <w:t xml:space="preserve">Records management </w:t>
            </w:r>
            <w:r w:rsidRPr="00360CC1">
              <w:rPr>
                <w:rFonts w:asciiTheme="minorHAnsi" w:hAnsiTheme="minorHAnsi" w:cstheme="minorHAnsi"/>
                <w:sz w:val="22"/>
                <w:szCs w:val="22"/>
              </w:rPr>
              <w:t>(75%)</w:t>
            </w:r>
          </w:p>
        </w:tc>
      </w:tr>
      <w:tr w:rsidR="00254BF6" w:rsidTr="00254BF6">
        <w:tc>
          <w:tcPr>
            <w:tcW w:w="5148" w:type="dxa"/>
          </w:tcPr>
          <w:p w:rsidR="00254BF6" w:rsidRDefault="00254BF6" w:rsidP="00254BF6">
            <w:pPr>
              <w:pStyle w:val="ListParagraph"/>
              <w:numPr>
                <w:ilvl w:val="0"/>
                <w:numId w:val="19"/>
              </w:numPr>
              <w:ind w:left="216" w:hanging="216"/>
              <w:rPr>
                <w:rFonts w:asciiTheme="minorHAnsi" w:hAnsiTheme="minorHAnsi" w:cstheme="minorHAnsi"/>
                <w:color w:val="000000" w:themeColor="text1"/>
                <w:sz w:val="22"/>
                <w:szCs w:val="22"/>
              </w:rPr>
            </w:pPr>
            <w:r w:rsidRPr="00BE690C">
              <w:rPr>
                <w:rFonts w:asciiTheme="minorHAnsi" w:hAnsiTheme="minorHAnsi" w:cstheme="minorHAnsi"/>
                <w:i/>
                <w:sz w:val="22"/>
                <w:szCs w:val="22"/>
              </w:rPr>
              <w:t>Communications/dispatch/crime reporting</w:t>
            </w:r>
            <w:r w:rsidRPr="00360CC1">
              <w:rPr>
                <w:rFonts w:asciiTheme="minorHAnsi" w:hAnsiTheme="minorHAnsi" w:cstheme="minorHAnsi"/>
                <w:sz w:val="22"/>
                <w:szCs w:val="22"/>
              </w:rPr>
              <w:t xml:space="preserve"> (86%)</w:t>
            </w:r>
          </w:p>
        </w:tc>
        <w:tc>
          <w:tcPr>
            <w:tcW w:w="5148" w:type="dxa"/>
          </w:tcPr>
          <w:p w:rsidR="00254BF6" w:rsidRDefault="00254BF6" w:rsidP="00254BF6">
            <w:pPr>
              <w:ind w:left="216" w:hanging="216"/>
              <w:rPr>
                <w:rFonts w:asciiTheme="minorHAnsi" w:hAnsiTheme="minorHAnsi" w:cstheme="minorHAnsi"/>
                <w:color w:val="000000" w:themeColor="text1"/>
                <w:sz w:val="22"/>
                <w:szCs w:val="22"/>
              </w:rPr>
            </w:pPr>
          </w:p>
        </w:tc>
      </w:tr>
    </w:tbl>
    <w:p w:rsidR="00606C10" w:rsidRPr="00360CC1" w:rsidRDefault="00606C10" w:rsidP="00606C10">
      <w:pPr>
        <w:rPr>
          <w:rFonts w:asciiTheme="minorHAnsi" w:hAnsiTheme="minorHAnsi" w:cstheme="minorHAnsi"/>
          <w:color w:val="000000" w:themeColor="text1"/>
          <w:sz w:val="22"/>
          <w:szCs w:val="22"/>
        </w:rPr>
      </w:pPr>
    </w:p>
    <w:p w:rsidR="00606C10" w:rsidRDefault="00606C10" w:rsidP="00606C10">
      <w:pPr>
        <w:rPr>
          <w:rFonts w:asciiTheme="minorHAnsi" w:hAnsiTheme="minorHAnsi" w:cstheme="minorHAnsi"/>
          <w:sz w:val="22"/>
          <w:szCs w:val="22"/>
        </w:rPr>
      </w:pPr>
      <w:r w:rsidRPr="00360CC1">
        <w:rPr>
          <w:rFonts w:asciiTheme="minorHAnsi" w:hAnsiTheme="minorHAnsi" w:cstheme="minorHAnsi"/>
          <w:color w:val="000000" w:themeColor="text1"/>
          <w:sz w:val="22"/>
          <w:szCs w:val="22"/>
        </w:rPr>
        <w:t xml:space="preserve">Additionally, 50% or more of the departments also reported that they </w:t>
      </w:r>
      <w:r w:rsidRPr="00360CC1">
        <w:rPr>
          <w:rFonts w:asciiTheme="minorHAnsi" w:hAnsiTheme="minorHAnsi" w:cstheme="minorHAnsi"/>
          <w:sz w:val="22"/>
          <w:szCs w:val="22"/>
        </w:rPr>
        <w:t>are “extremely/very effective” at performing the following activities:</w:t>
      </w:r>
    </w:p>
    <w:p w:rsidR="00254BF6" w:rsidRPr="00360CC1" w:rsidRDefault="00254BF6" w:rsidP="00606C10">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1"/>
        <w:gridCol w:w="4835"/>
      </w:tblGrid>
      <w:tr w:rsidR="00254BF6" w:rsidTr="00254BF6">
        <w:tc>
          <w:tcPr>
            <w:tcW w:w="5148" w:type="dxa"/>
          </w:tcPr>
          <w:p w:rsidR="00254BF6" w:rsidRDefault="00254BF6" w:rsidP="00254BF6">
            <w:pPr>
              <w:pStyle w:val="ListParagraph"/>
              <w:numPr>
                <w:ilvl w:val="0"/>
                <w:numId w:val="22"/>
              </w:numPr>
              <w:ind w:left="216" w:hanging="216"/>
              <w:rPr>
                <w:rFonts w:asciiTheme="minorHAnsi" w:hAnsiTheme="minorHAnsi" w:cstheme="minorHAnsi"/>
                <w:color w:val="000000" w:themeColor="text1"/>
                <w:sz w:val="22"/>
                <w:szCs w:val="22"/>
              </w:rPr>
            </w:pPr>
            <w:r w:rsidRPr="00BE690C">
              <w:rPr>
                <w:rFonts w:asciiTheme="minorHAnsi" w:hAnsiTheme="minorHAnsi" w:cstheme="minorHAnsi"/>
                <w:i/>
                <w:color w:val="000000" w:themeColor="text1"/>
                <w:sz w:val="22"/>
                <w:szCs w:val="22"/>
              </w:rPr>
              <w:t>Fiscal management</w:t>
            </w:r>
            <w:r w:rsidRPr="00360CC1">
              <w:rPr>
                <w:rFonts w:asciiTheme="minorHAnsi" w:hAnsiTheme="minorHAnsi" w:cstheme="minorHAnsi"/>
                <w:color w:val="000000" w:themeColor="text1"/>
                <w:sz w:val="22"/>
                <w:szCs w:val="22"/>
              </w:rPr>
              <w:t xml:space="preserve"> (73%)</w:t>
            </w:r>
          </w:p>
        </w:tc>
        <w:tc>
          <w:tcPr>
            <w:tcW w:w="5148" w:type="dxa"/>
          </w:tcPr>
          <w:p w:rsidR="00254BF6" w:rsidRDefault="00254BF6" w:rsidP="00254BF6">
            <w:pPr>
              <w:pStyle w:val="ListParagraph"/>
              <w:numPr>
                <w:ilvl w:val="0"/>
                <w:numId w:val="22"/>
              </w:numPr>
              <w:ind w:left="216" w:hanging="216"/>
              <w:rPr>
                <w:rFonts w:asciiTheme="minorHAnsi" w:hAnsiTheme="minorHAnsi" w:cstheme="minorHAnsi"/>
                <w:color w:val="000000" w:themeColor="text1"/>
                <w:sz w:val="22"/>
                <w:szCs w:val="22"/>
              </w:rPr>
            </w:pPr>
            <w:r w:rsidRPr="00BE690C">
              <w:rPr>
                <w:rFonts w:asciiTheme="minorHAnsi" w:hAnsiTheme="minorHAnsi" w:cstheme="minorHAnsi"/>
                <w:i/>
                <w:color w:val="000000" w:themeColor="text1"/>
                <w:sz w:val="22"/>
                <w:szCs w:val="22"/>
              </w:rPr>
              <w:t>Evidence collection/storage/control</w:t>
            </w:r>
            <w:r w:rsidRPr="00360CC1">
              <w:rPr>
                <w:rFonts w:asciiTheme="minorHAnsi" w:hAnsiTheme="minorHAnsi" w:cstheme="minorHAnsi"/>
                <w:color w:val="000000" w:themeColor="text1"/>
                <w:sz w:val="22"/>
                <w:szCs w:val="22"/>
              </w:rPr>
              <w:t xml:space="preserve"> (60%)</w:t>
            </w:r>
          </w:p>
        </w:tc>
      </w:tr>
      <w:tr w:rsidR="00254BF6" w:rsidTr="00254BF6">
        <w:tc>
          <w:tcPr>
            <w:tcW w:w="5148" w:type="dxa"/>
          </w:tcPr>
          <w:p w:rsidR="00254BF6" w:rsidRDefault="00254BF6" w:rsidP="00254BF6">
            <w:pPr>
              <w:pStyle w:val="ListParagraph"/>
              <w:numPr>
                <w:ilvl w:val="0"/>
                <w:numId w:val="22"/>
              </w:numPr>
              <w:ind w:left="216" w:hanging="216"/>
              <w:rPr>
                <w:rFonts w:asciiTheme="minorHAnsi" w:hAnsiTheme="minorHAnsi" w:cstheme="minorHAnsi"/>
                <w:color w:val="000000" w:themeColor="text1"/>
                <w:sz w:val="22"/>
                <w:szCs w:val="22"/>
              </w:rPr>
            </w:pPr>
            <w:r w:rsidRPr="00BE690C">
              <w:rPr>
                <w:rFonts w:asciiTheme="minorHAnsi" w:hAnsiTheme="minorHAnsi" w:cstheme="minorHAnsi"/>
                <w:i/>
                <w:color w:val="000000" w:themeColor="text1"/>
                <w:sz w:val="22"/>
                <w:szCs w:val="22"/>
              </w:rPr>
              <w:t>Emergency communications</w:t>
            </w:r>
            <w:r w:rsidRPr="00360CC1">
              <w:rPr>
                <w:rFonts w:asciiTheme="minorHAnsi" w:hAnsiTheme="minorHAnsi" w:cstheme="minorHAnsi"/>
                <w:color w:val="000000" w:themeColor="text1"/>
                <w:sz w:val="22"/>
                <w:szCs w:val="22"/>
              </w:rPr>
              <w:t xml:space="preserve"> (73%)</w:t>
            </w:r>
          </w:p>
        </w:tc>
        <w:tc>
          <w:tcPr>
            <w:tcW w:w="5148" w:type="dxa"/>
          </w:tcPr>
          <w:p w:rsidR="00254BF6" w:rsidRDefault="00254BF6" w:rsidP="00254BF6">
            <w:pPr>
              <w:pStyle w:val="ListParagraph"/>
              <w:numPr>
                <w:ilvl w:val="0"/>
                <w:numId w:val="22"/>
              </w:numPr>
              <w:ind w:left="216" w:hanging="216"/>
              <w:rPr>
                <w:rFonts w:asciiTheme="minorHAnsi" w:hAnsiTheme="minorHAnsi" w:cstheme="minorHAnsi"/>
                <w:color w:val="000000" w:themeColor="text1"/>
                <w:sz w:val="22"/>
                <w:szCs w:val="22"/>
              </w:rPr>
            </w:pPr>
            <w:r w:rsidRPr="00BE690C">
              <w:rPr>
                <w:rFonts w:asciiTheme="minorHAnsi" w:hAnsiTheme="minorHAnsi" w:cstheme="minorHAnsi"/>
                <w:i/>
                <w:color w:val="000000" w:themeColor="text1"/>
                <w:sz w:val="22"/>
                <w:szCs w:val="22"/>
              </w:rPr>
              <w:t xml:space="preserve">Facilities/property management </w:t>
            </w:r>
            <w:r w:rsidRPr="00360CC1">
              <w:rPr>
                <w:rFonts w:asciiTheme="minorHAnsi" w:hAnsiTheme="minorHAnsi" w:cstheme="minorHAnsi"/>
                <w:color w:val="000000" w:themeColor="text1"/>
                <w:sz w:val="22"/>
                <w:szCs w:val="22"/>
              </w:rPr>
              <w:t>(57%)</w:t>
            </w:r>
          </w:p>
        </w:tc>
      </w:tr>
      <w:tr w:rsidR="00254BF6" w:rsidTr="00254BF6">
        <w:tc>
          <w:tcPr>
            <w:tcW w:w="5148" w:type="dxa"/>
          </w:tcPr>
          <w:p w:rsidR="00254BF6" w:rsidRDefault="00254BF6" w:rsidP="00254BF6">
            <w:pPr>
              <w:pStyle w:val="ListParagraph"/>
              <w:numPr>
                <w:ilvl w:val="0"/>
                <w:numId w:val="22"/>
              </w:numPr>
              <w:ind w:left="216" w:hanging="216"/>
              <w:rPr>
                <w:rFonts w:asciiTheme="minorHAnsi" w:hAnsiTheme="minorHAnsi" w:cstheme="minorHAnsi"/>
                <w:color w:val="000000" w:themeColor="text1"/>
                <w:sz w:val="22"/>
                <w:szCs w:val="22"/>
              </w:rPr>
            </w:pPr>
            <w:r w:rsidRPr="00BE690C">
              <w:rPr>
                <w:rFonts w:asciiTheme="minorHAnsi" w:hAnsiTheme="minorHAnsi" w:cstheme="minorHAnsi"/>
                <w:i/>
                <w:color w:val="000000" w:themeColor="text1"/>
                <w:sz w:val="22"/>
                <w:szCs w:val="22"/>
              </w:rPr>
              <w:t>Records/report distribution</w:t>
            </w:r>
            <w:r w:rsidRPr="00360CC1">
              <w:rPr>
                <w:rFonts w:asciiTheme="minorHAnsi" w:hAnsiTheme="minorHAnsi" w:cstheme="minorHAnsi"/>
                <w:color w:val="000000" w:themeColor="text1"/>
                <w:sz w:val="22"/>
                <w:szCs w:val="22"/>
              </w:rPr>
              <w:t xml:space="preserve"> (62%)</w:t>
            </w:r>
          </w:p>
        </w:tc>
        <w:tc>
          <w:tcPr>
            <w:tcW w:w="5148" w:type="dxa"/>
          </w:tcPr>
          <w:p w:rsidR="00254BF6" w:rsidRDefault="00254BF6" w:rsidP="00254BF6">
            <w:pPr>
              <w:pStyle w:val="ListParagraph"/>
              <w:numPr>
                <w:ilvl w:val="0"/>
                <w:numId w:val="22"/>
              </w:numPr>
              <w:ind w:left="216" w:hanging="216"/>
              <w:rPr>
                <w:rFonts w:asciiTheme="minorHAnsi" w:hAnsiTheme="minorHAnsi" w:cstheme="minorHAnsi"/>
                <w:color w:val="000000" w:themeColor="text1"/>
                <w:sz w:val="22"/>
                <w:szCs w:val="22"/>
              </w:rPr>
            </w:pPr>
            <w:r w:rsidRPr="00BE690C">
              <w:rPr>
                <w:rFonts w:asciiTheme="minorHAnsi" w:hAnsiTheme="minorHAnsi" w:cstheme="minorHAnsi"/>
                <w:i/>
                <w:color w:val="000000" w:themeColor="text1"/>
                <w:sz w:val="22"/>
                <w:szCs w:val="22"/>
              </w:rPr>
              <w:t>Vehicle management</w:t>
            </w:r>
            <w:r w:rsidRPr="00360CC1">
              <w:rPr>
                <w:rFonts w:asciiTheme="minorHAnsi" w:hAnsiTheme="minorHAnsi" w:cstheme="minorHAnsi"/>
                <w:color w:val="000000" w:themeColor="text1"/>
                <w:sz w:val="22"/>
                <w:szCs w:val="22"/>
              </w:rPr>
              <w:t xml:space="preserve"> (50%)</w:t>
            </w:r>
          </w:p>
        </w:tc>
      </w:tr>
      <w:tr w:rsidR="00254BF6" w:rsidTr="00254BF6">
        <w:tc>
          <w:tcPr>
            <w:tcW w:w="5148" w:type="dxa"/>
          </w:tcPr>
          <w:p w:rsidR="00254BF6" w:rsidRDefault="00254BF6" w:rsidP="00254BF6">
            <w:pPr>
              <w:pStyle w:val="ListParagraph"/>
              <w:numPr>
                <w:ilvl w:val="0"/>
                <w:numId w:val="22"/>
              </w:numPr>
              <w:ind w:left="216" w:hanging="216"/>
              <w:rPr>
                <w:rFonts w:asciiTheme="minorHAnsi" w:hAnsiTheme="minorHAnsi" w:cstheme="minorHAnsi"/>
                <w:color w:val="000000" w:themeColor="text1"/>
                <w:sz w:val="22"/>
                <w:szCs w:val="22"/>
              </w:rPr>
            </w:pPr>
            <w:r w:rsidRPr="00BC2187">
              <w:rPr>
                <w:rFonts w:asciiTheme="minorHAnsi" w:hAnsiTheme="minorHAnsi" w:cstheme="minorHAnsi"/>
                <w:i/>
                <w:color w:val="000000" w:themeColor="text1"/>
                <w:sz w:val="22"/>
                <w:szCs w:val="22"/>
              </w:rPr>
              <w:t>Internal affairs</w:t>
            </w:r>
            <w:r w:rsidRPr="00360CC1">
              <w:rPr>
                <w:rFonts w:asciiTheme="minorHAnsi" w:hAnsiTheme="minorHAnsi" w:cstheme="minorHAnsi"/>
                <w:color w:val="000000" w:themeColor="text1"/>
                <w:sz w:val="22"/>
                <w:szCs w:val="22"/>
              </w:rPr>
              <w:t xml:space="preserve"> (60%)</w:t>
            </w:r>
          </w:p>
        </w:tc>
        <w:tc>
          <w:tcPr>
            <w:tcW w:w="5148" w:type="dxa"/>
          </w:tcPr>
          <w:p w:rsidR="00254BF6" w:rsidRDefault="00254BF6" w:rsidP="00254BF6">
            <w:pPr>
              <w:ind w:left="216" w:hanging="216"/>
              <w:rPr>
                <w:rFonts w:asciiTheme="minorHAnsi" w:hAnsiTheme="minorHAnsi" w:cstheme="minorHAnsi"/>
                <w:color w:val="000000" w:themeColor="text1"/>
                <w:sz w:val="22"/>
                <w:szCs w:val="22"/>
              </w:rPr>
            </w:pPr>
          </w:p>
        </w:tc>
      </w:tr>
    </w:tbl>
    <w:p w:rsidR="00606C10" w:rsidRPr="00360CC1" w:rsidRDefault="00606C10" w:rsidP="00606C10">
      <w:pPr>
        <w:rPr>
          <w:rFonts w:asciiTheme="minorHAnsi" w:hAnsiTheme="minorHAnsi" w:cstheme="minorHAnsi"/>
          <w:color w:val="000000" w:themeColor="text1"/>
          <w:sz w:val="22"/>
          <w:szCs w:val="22"/>
        </w:rPr>
      </w:pPr>
    </w:p>
    <w:p w:rsidR="00606C10" w:rsidRPr="00360CC1" w:rsidRDefault="00606C10" w:rsidP="00606C10">
      <w:pPr>
        <w:rPr>
          <w:rFonts w:asciiTheme="minorHAnsi" w:hAnsiTheme="minorHAnsi" w:cstheme="minorHAnsi"/>
          <w:sz w:val="22"/>
          <w:szCs w:val="22"/>
        </w:rPr>
      </w:pPr>
      <w:r w:rsidRPr="00360CC1">
        <w:rPr>
          <w:rFonts w:asciiTheme="minorHAnsi" w:hAnsiTheme="minorHAnsi" w:cstheme="minorHAnsi"/>
          <w:color w:val="000000" w:themeColor="text1"/>
          <w:sz w:val="22"/>
          <w:szCs w:val="22"/>
        </w:rPr>
        <w:t xml:space="preserve">However, a substantial number of the departments reported that </w:t>
      </w:r>
      <w:r w:rsidR="00056193">
        <w:rPr>
          <w:rFonts w:asciiTheme="minorHAnsi" w:hAnsiTheme="minorHAnsi" w:cstheme="minorHAnsi"/>
          <w:color w:val="000000" w:themeColor="text1"/>
          <w:sz w:val="22"/>
          <w:szCs w:val="22"/>
        </w:rPr>
        <w:t xml:space="preserve">their performance on </w:t>
      </w:r>
      <w:r w:rsidRPr="00360CC1">
        <w:rPr>
          <w:rFonts w:asciiTheme="minorHAnsi" w:hAnsiTheme="minorHAnsi" w:cstheme="minorHAnsi"/>
          <w:color w:val="000000" w:themeColor="text1"/>
          <w:sz w:val="22"/>
          <w:szCs w:val="22"/>
        </w:rPr>
        <w:t>some of these activities w</w:t>
      </w:r>
      <w:r w:rsidR="00056193">
        <w:rPr>
          <w:rFonts w:asciiTheme="minorHAnsi" w:hAnsiTheme="minorHAnsi" w:cstheme="minorHAnsi"/>
          <w:color w:val="000000" w:themeColor="text1"/>
          <w:sz w:val="22"/>
          <w:szCs w:val="22"/>
        </w:rPr>
        <w:t>as</w:t>
      </w:r>
      <w:r w:rsidRPr="00360CC1">
        <w:rPr>
          <w:rFonts w:asciiTheme="minorHAnsi" w:hAnsiTheme="minorHAnsi" w:cstheme="minorHAnsi"/>
          <w:color w:val="000000" w:themeColor="text1"/>
          <w:sz w:val="22"/>
          <w:szCs w:val="22"/>
        </w:rPr>
        <w:t xml:space="preserve"> only “moderately effective.” One-half of the eleven departments reported that they are “moderately effective” at </w:t>
      </w:r>
      <w:r w:rsidRPr="00BE690C">
        <w:rPr>
          <w:rFonts w:asciiTheme="minorHAnsi" w:hAnsiTheme="minorHAnsi" w:cstheme="minorHAnsi"/>
          <w:i/>
          <w:color w:val="000000" w:themeColor="text1"/>
          <w:sz w:val="22"/>
          <w:szCs w:val="22"/>
        </w:rPr>
        <w:t xml:space="preserve">establishing mutual aid agreements with local law enforcement </w:t>
      </w:r>
      <w:r w:rsidRPr="00BE690C">
        <w:rPr>
          <w:rFonts w:asciiTheme="minorHAnsi" w:hAnsiTheme="minorHAnsi" w:cstheme="minorHAnsi"/>
          <w:color w:val="000000" w:themeColor="text1"/>
          <w:sz w:val="22"/>
          <w:szCs w:val="22"/>
        </w:rPr>
        <w:t>and at</w:t>
      </w:r>
      <w:r w:rsidRPr="00BE690C">
        <w:rPr>
          <w:rFonts w:asciiTheme="minorHAnsi" w:hAnsiTheme="minorHAnsi" w:cstheme="minorHAnsi"/>
          <w:i/>
          <w:color w:val="000000" w:themeColor="text1"/>
          <w:sz w:val="22"/>
          <w:szCs w:val="22"/>
        </w:rPr>
        <w:t xml:space="preserve"> vehicle management</w:t>
      </w:r>
      <w:r w:rsidRPr="00360CC1">
        <w:rPr>
          <w:rFonts w:asciiTheme="minorHAnsi" w:hAnsiTheme="minorHAnsi" w:cstheme="minorHAnsi"/>
          <w:color w:val="000000" w:themeColor="text1"/>
          <w:sz w:val="22"/>
          <w:szCs w:val="22"/>
        </w:rPr>
        <w:t xml:space="preserve">. About 40% of departments reported being only “moderately effective” at </w:t>
      </w:r>
      <w:r w:rsidRPr="00BE690C">
        <w:rPr>
          <w:rFonts w:asciiTheme="minorHAnsi" w:hAnsiTheme="minorHAnsi" w:cstheme="minorHAnsi"/>
          <w:i/>
          <w:color w:val="000000" w:themeColor="text1"/>
          <w:sz w:val="22"/>
          <w:szCs w:val="22"/>
        </w:rPr>
        <w:t xml:space="preserve">records/report distribution, internal affairs, evidence collection/storage/control, </w:t>
      </w:r>
      <w:r w:rsidRPr="00BE690C">
        <w:rPr>
          <w:rFonts w:asciiTheme="minorHAnsi" w:hAnsiTheme="minorHAnsi" w:cstheme="minorHAnsi"/>
          <w:color w:val="000000" w:themeColor="text1"/>
          <w:sz w:val="22"/>
          <w:szCs w:val="22"/>
        </w:rPr>
        <w:t>and</w:t>
      </w:r>
      <w:r w:rsidRPr="00BE690C">
        <w:rPr>
          <w:rFonts w:asciiTheme="minorHAnsi" w:hAnsiTheme="minorHAnsi" w:cstheme="minorHAnsi"/>
          <w:i/>
          <w:color w:val="000000" w:themeColor="text1"/>
          <w:sz w:val="22"/>
          <w:szCs w:val="22"/>
        </w:rPr>
        <w:t xml:space="preserve"> facilities/property management.</w:t>
      </w:r>
      <w:r w:rsidRPr="00360CC1">
        <w:rPr>
          <w:rFonts w:asciiTheme="minorHAnsi" w:hAnsiTheme="minorHAnsi" w:cstheme="minorHAnsi"/>
          <w:color w:val="000000" w:themeColor="text1"/>
          <w:sz w:val="22"/>
          <w:szCs w:val="22"/>
        </w:rPr>
        <w:t xml:space="preserve">  </w:t>
      </w:r>
    </w:p>
    <w:p w:rsidR="00606C10" w:rsidRPr="00360CC1" w:rsidRDefault="00606C10" w:rsidP="00606C10">
      <w:pPr>
        <w:rPr>
          <w:rFonts w:asciiTheme="minorHAnsi" w:eastAsiaTheme="majorEastAsia" w:hAnsiTheme="minorHAnsi" w:cstheme="minorHAnsi"/>
          <w:color w:val="000000" w:themeColor="text1"/>
          <w:spacing w:val="5"/>
          <w:kern w:val="28"/>
          <w:sz w:val="22"/>
          <w:szCs w:val="22"/>
        </w:rPr>
      </w:pPr>
    </w:p>
    <w:p w:rsidR="00606C10" w:rsidRPr="00360CC1" w:rsidRDefault="00606C10" w:rsidP="00606C10">
      <w:pPr>
        <w:rPr>
          <w:rFonts w:asciiTheme="minorHAnsi" w:hAnsiTheme="minorHAnsi" w:cstheme="minorHAnsi"/>
          <w:sz w:val="22"/>
          <w:szCs w:val="22"/>
        </w:rPr>
      </w:pPr>
      <w:r w:rsidRPr="00360CC1">
        <w:rPr>
          <w:rFonts w:asciiTheme="minorHAnsi" w:hAnsiTheme="minorHAnsi" w:cstheme="minorHAnsi"/>
          <w:sz w:val="22"/>
          <w:szCs w:val="22"/>
        </w:rPr>
        <w:t xml:space="preserve">One department reported that its performance of the activity </w:t>
      </w:r>
      <w:r w:rsidRPr="00BE690C">
        <w:rPr>
          <w:rFonts w:asciiTheme="minorHAnsi" w:hAnsiTheme="minorHAnsi" w:cstheme="minorHAnsi"/>
          <w:i/>
          <w:sz w:val="22"/>
          <w:szCs w:val="22"/>
        </w:rPr>
        <w:t>e</w:t>
      </w:r>
      <w:r w:rsidRPr="00BE690C">
        <w:rPr>
          <w:rFonts w:asciiTheme="minorHAnsi" w:hAnsiTheme="minorHAnsi" w:cstheme="minorHAnsi"/>
          <w:i/>
          <w:color w:val="000000" w:themeColor="text1"/>
          <w:sz w:val="22"/>
          <w:szCs w:val="22"/>
        </w:rPr>
        <w:t>mergency communications</w:t>
      </w:r>
      <w:r w:rsidRPr="00360CC1">
        <w:rPr>
          <w:rFonts w:asciiTheme="minorHAnsi" w:hAnsiTheme="minorHAnsi" w:cstheme="minorHAnsi"/>
          <w:color w:val="000000" w:themeColor="text1"/>
          <w:sz w:val="22"/>
          <w:szCs w:val="22"/>
        </w:rPr>
        <w:t xml:space="preserve"> was only </w:t>
      </w:r>
      <w:r w:rsidRPr="00360CC1">
        <w:rPr>
          <w:rFonts w:asciiTheme="minorHAnsi" w:hAnsiTheme="minorHAnsi" w:cstheme="minorHAnsi"/>
          <w:sz w:val="22"/>
          <w:szCs w:val="22"/>
        </w:rPr>
        <w:t xml:space="preserve">“slightly/not very effective” </w:t>
      </w:r>
      <w:r w:rsidR="00DB28FB">
        <w:rPr>
          <w:rFonts w:asciiTheme="minorHAnsi" w:hAnsiTheme="minorHAnsi" w:cstheme="minorHAnsi"/>
          <w:sz w:val="22"/>
          <w:szCs w:val="22"/>
        </w:rPr>
        <w:t>and cited a lack of personnel and financial resources as a factor</w:t>
      </w:r>
      <w:r w:rsidRPr="00360CC1">
        <w:rPr>
          <w:rFonts w:asciiTheme="minorHAnsi" w:hAnsiTheme="minorHAnsi" w:cstheme="minorHAnsi"/>
          <w:sz w:val="22"/>
          <w:szCs w:val="22"/>
        </w:rPr>
        <w:t xml:space="preserve">. </w:t>
      </w:r>
    </w:p>
    <w:p w:rsidR="00606C10" w:rsidRDefault="00606C10" w:rsidP="00606C10">
      <w:pPr>
        <w:rPr>
          <w:rFonts w:asciiTheme="minorHAnsi" w:hAnsiTheme="minorHAnsi" w:cstheme="minorHAnsi"/>
          <w:i/>
        </w:rPr>
      </w:pPr>
      <w:r>
        <w:rPr>
          <w:rFonts w:asciiTheme="minorHAnsi" w:hAnsiTheme="minorHAnsi" w:cstheme="minorHAnsi"/>
          <w:i/>
        </w:rPr>
        <w:br w:type="page"/>
      </w:r>
    </w:p>
    <w:p w:rsidR="00606C10" w:rsidRPr="00357097" w:rsidRDefault="00606C10" w:rsidP="00606C10">
      <w:pPr>
        <w:rPr>
          <w:rFonts w:asciiTheme="minorHAnsi" w:hAnsiTheme="minorHAnsi" w:cstheme="minorHAnsi"/>
          <w:b/>
          <w:color w:val="000000" w:themeColor="text1"/>
          <w:sz w:val="22"/>
          <w:szCs w:val="22"/>
        </w:rPr>
      </w:pPr>
      <w:r w:rsidRPr="00357097">
        <w:rPr>
          <w:rFonts w:asciiTheme="minorHAnsi" w:hAnsiTheme="minorHAnsi" w:cstheme="minorHAnsi"/>
          <w:b/>
          <w:color w:val="000000" w:themeColor="text1"/>
          <w:sz w:val="22"/>
          <w:szCs w:val="22"/>
        </w:rPr>
        <w:lastRenderedPageBreak/>
        <w:t xml:space="preserve">Summary: Activities Performed by Community Colleges with a </w:t>
      </w:r>
      <w:r w:rsidR="00B10B70" w:rsidRPr="00357097">
        <w:rPr>
          <w:rFonts w:asciiTheme="minorHAnsi" w:hAnsiTheme="minorHAnsi" w:cstheme="minorHAnsi"/>
          <w:b/>
          <w:color w:val="000000" w:themeColor="text1"/>
          <w:sz w:val="22"/>
          <w:szCs w:val="22"/>
        </w:rPr>
        <w:t xml:space="preserve">Sworn </w:t>
      </w:r>
      <w:r w:rsidR="00357097" w:rsidRPr="00357097">
        <w:rPr>
          <w:rFonts w:asciiTheme="minorHAnsi" w:hAnsiTheme="minorHAnsi" w:cstheme="minorHAnsi"/>
          <w:b/>
          <w:color w:val="000000" w:themeColor="text1"/>
          <w:sz w:val="22"/>
          <w:szCs w:val="22"/>
        </w:rPr>
        <w:t>Police</w:t>
      </w:r>
      <w:r w:rsidR="00357097">
        <w:rPr>
          <w:rFonts w:asciiTheme="minorHAnsi" w:hAnsiTheme="minorHAnsi" w:cstheme="minorHAnsi"/>
          <w:b/>
          <w:color w:val="000000" w:themeColor="text1"/>
          <w:sz w:val="22"/>
          <w:szCs w:val="22"/>
        </w:rPr>
        <w:t xml:space="preserve"> Department</w:t>
      </w:r>
    </w:p>
    <w:p w:rsidR="00357097" w:rsidRPr="00360CC1" w:rsidRDefault="00357097" w:rsidP="00606C10">
      <w:pPr>
        <w:rPr>
          <w:rFonts w:asciiTheme="minorHAnsi" w:hAnsiTheme="minorHAnsi" w:cstheme="minorHAnsi"/>
          <w:b/>
          <w:sz w:val="22"/>
          <w:szCs w:val="22"/>
        </w:rPr>
      </w:pPr>
    </w:p>
    <w:p w:rsidR="00606C10" w:rsidRPr="00360CC1" w:rsidRDefault="00606C10" w:rsidP="00606C10">
      <w:pPr>
        <w:rPr>
          <w:rFonts w:asciiTheme="minorHAnsi" w:hAnsiTheme="minorHAnsi" w:cstheme="minorHAnsi"/>
          <w:sz w:val="22"/>
          <w:szCs w:val="22"/>
        </w:rPr>
      </w:pPr>
      <w:r w:rsidRPr="00360CC1">
        <w:rPr>
          <w:rFonts w:asciiTheme="minorHAnsi" w:hAnsiTheme="minorHAnsi" w:cstheme="minorHAnsi"/>
          <w:sz w:val="22"/>
          <w:szCs w:val="22"/>
        </w:rPr>
        <w:t xml:space="preserve">Table </w:t>
      </w:r>
      <w:r w:rsidR="003E038E">
        <w:rPr>
          <w:rFonts w:asciiTheme="minorHAnsi" w:hAnsiTheme="minorHAnsi" w:cstheme="minorHAnsi"/>
          <w:sz w:val="22"/>
          <w:szCs w:val="22"/>
        </w:rPr>
        <w:t>7</w:t>
      </w:r>
      <w:r w:rsidRPr="00360CC1">
        <w:rPr>
          <w:rFonts w:asciiTheme="minorHAnsi" w:hAnsiTheme="minorHAnsi" w:cstheme="minorHAnsi"/>
          <w:sz w:val="22"/>
          <w:szCs w:val="22"/>
        </w:rPr>
        <w:t xml:space="preserve"> summarizes how often the various activities were reported as being performed by community colleges with a </w:t>
      </w:r>
      <w:r w:rsidR="00B10B70">
        <w:rPr>
          <w:rFonts w:asciiTheme="minorHAnsi" w:hAnsiTheme="minorHAnsi" w:cstheme="minorHAnsi"/>
          <w:sz w:val="22"/>
          <w:szCs w:val="22"/>
        </w:rPr>
        <w:t xml:space="preserve">sworn </w:t>
      </w:r>
      <w:r w:rsidR="00357097">
        <w:rPr>
          <w:rFonts w:asciiTheme="minorHAnsi" w:hAnsiTheme="minorHAnsi" w:cstheme="minorHAnsi"/>
          <w:sz w:val="22"/>
          <w:szCs w:val="22"/>
        </w:rPr>
        <w:t>police</w:t>
      </w:r>
      <w:r w:rsidR="00B10B70">
        <w:rPr>
          <w:rFonts w:asciiTheme="minorHAnsi" w:hAnsiTheme="minorHAnsi" w:cstheme="minorHAnsi"/>
          <w:sz w:val="22"/>
          <w:szCs w:val="22"/>
        </w:rPr>
        <w:t xml:space="preserve"> </w:t>
      </w:r>
      <w:r w:rsidRPr="00360CC1">
        <w:rPr>
          <w:rFonts w:asciiTheme="minorHAnsi" w:hAnsiTheme="minorHAnsi" w:cstheme="minorHAnsi"/>
          <w:sz w:val="22"/>
          <w:szCs w:val="22"/>
        </w:rPr>
        <w:t>department.</w:t>
      </w:r>
    </w:p>
    <w:p w:rsidR="00606C10" w:rsidRDefault="00606C10" w:rsidP="00606C10">
      <w:pPr>
        <w:rPr>
          <w:rFonts w:asciiTheme="minorHAnsi" w:hAnsiTheme="minorHAnsi" w:cstheme="minorHAnsi"/>
          <w:i/>
        </w:rPr>
      </w:pPr>
    </w:p>
    <w:tbl>
      <w:tblPr>
        <w:tblStyle w:val="TableGrid"/>
        <w:tblW w:w="10350" w:type="dxa"/>
        <w:tblInd w:w="-252" w:type="dxa"/>
        <w:tblLook w:val="04A0"/>
      </w:tblPr>
      <w:tblGrid>
        <w:gridCol w:w="1530"/>
        <w:gridCol w:w="4590"/>
        <w:gridCol w:w="4230"/>
      </w:tblGrid>
      <w:tr w:rsidR="00035DB1" w:rsidTr="006E68A5">
        <w:tc>
          <w:tcPr>
            <w:tcW w:w="10350" w:type="dxa"/>
            <w:gridSpan w:val="3"/>
          </w:tcPr>
          <w:p w:rsidR="00035DB1" w:rsidRPr="00357097" w:rsidRDefault="00035DB1" w:rsidP="001C0E6A">
            <w:pPr>
              <w:jc w:val="center"/>
              <w:rPr>
                <w:rFonts w:asciiTheme="minorHAnsi" w:hAnsiTheme="minorHAnsi" w:cstheme="minorHAnsi"/>
                <w:color w:val="000000" w:themeColor="text1"/>
                <w:sz w:val="22"/>
                <w:szCs w:val="22"/>
              </w:rPr>
            </w:pPr>
            <w:r w:rsidRPr="00357097">
              <w:rPr>
                <w:rFonts w:asciiTheme="majorHAnsi" w:hAnsiTheme="majorHAnsi" w:cstheme="minorHAnsi"/>
                <w:i/>
                <w:color w:val="000000" w:themeColor="text1"/>
              </w:rPr>
              <w:br w:type="page"/>
            </w:r>
            <w:r w:rsidRPr="00357097">
              <w:rPr>
                <w:rFonts w:asciiTheme="majorHAnsi" w:hAnsiTheme="majorHAnsi" w:cstheme="minorHAnsi"/>
                <w:i/>
                <w:color w:val="000000" w:themeColor="text1"/>
              </w:rPr>
              <w:br w:type="page"/>
            </w:r>
            <w:r w:rsidRPr="00357097">
              <w:rPr>
                <w:rFonts w:asciiTheme="minorHAnsi" w:hAnsiTheme="minorHAnsi" w:cstheme="minorHAnsi"/>
                <w:color w:val="000000" w:themeColor="text1"/>
                <w:sz w:val="22"/>
                <w:szCs w:val="22"/>
              </w:rPr>
              <w:t xml:space="preserve">Table </w:t>
            </w:r>
            <w:r w:rsidR="003E038E" w:rsidRPr="00357097">
              <w:rPr>
                <w:rFonts w:asciiTheme="minorHAnsi" w:hAnsiTheme="minorHAnsi" w:cstheme="minorHAnsi"/>
                <w:color w:val="000000" w:themeColor="text1"/>
                <w:sz w:val="22"/>
                <w:szCs w:val="22"/>
              </w:rPr>
              <w:t>7</w:t>
            </w:r>
          </w:p>
          <w:p w:rsidR="00035DB1" w:rsidRPr="00357097" w:rsidRDefault="00035DB1" w:rsidP="001C0E6A">
            <w:pPr>
              <w:jc w:val="center"/>
              <w:rPr>
                <w:rFonts w:asciiTheme="minorHAnsi" w:hAnsiTheme="minorHAnsi" w:cstheme="minorHAnsi"/>
                <w:color w:val="000000" w:themeColor="text1"/>
                <w:sz w:val="22"/>
                <w:szCs w:val="22"/>
              </w:rPr>
            </w:pPr>
            <w:r w:rsidRPr="00357097">
              <w:rPr>
                <w:rFonts w:asciiTheme="minorHAnsi" w:hAnsiTheme="minorHAnsi" w:cstheme="minorHAnsi"/>
                <w:color w:val="000000" w:themeColor="text1"/>
                <w:sz w:val="22"/>
                <w:szCs w:val="22"/>
              </w:rPr>
              <w:t>Activities Currently Being Performed by</w:t>
            </w:r>
          </w:p>
          <w:p w:rsidR="00035DB1" w:rsidRPr="00357097" w:rsidRDefault="00035DB1" w:rsidP="00357097">
            <w:pPr>
              <w:jc w:val="center"/>
              <w:rPr>
                <w:rFonts w:asciiTheme="majorHAnsi" w:hAnsiTheme="majorHAnsi" w:cstheme="minorHAnsi"/>
                <w:i/>
                <w:color w:val="000000" w:themeColor="text1"/>
              </w:rPr>
            </w:pPr>
            <w:r w:rsidRPr="00357097">
              <w:rPr>
                <w:rFonts w:asciiTheme="minorHAnsi" w:hAnsiTheme="minorHAnsi" w:cstheme="minorHAnsi"/>
                <w:color w:val="000000" w:themeColor="text1"/>
                <w:sz w:val="22"/>
                <w:szCs w:val="22"/>
              </w:rPr>
              <w:t xml:space="preserve">Community Colleges with a </w:t>
            </w:r>
            <w:r w:rsidR="00A038DF" w:rsidRPr="00357097">
              <w:rPr>
                <w:rFonts w:asciiTheme="minorHAnsi" w:hAnsiTheme="minorHAnsi" w:cstheme="minorHAnsi"/>
                <w:color w:val="000000" w:themeColor="text1"/>
                <w:sz w:val="22"/>
                <w:szCs w:val="22"/>
              </w:rPr>
              <w:t xml:space="preserve">Sworn </w:t>
            </w:r>
            <w:r w:rsidR="00357097" w:rsidRPr="00357097">
              <w:rPr>
                <w:rFonts w:asciiTheme="minorHAnsi" w:hAnsiTheme="minorHAnsi" w:cstheme="minorHAnsi"/>
                <w:color w:val="000000" w:themeColor="text1"/>
                <w:sz w:val="22"/>
                <w:szCs w:val="22"/>
              </w:rPr>
              <w:t>Police</w:t>
            </w:r>
            <w:r w:rsidR="00A038DF" w:rsidRPr="00357097">
              <w:rPr>
                <w:rFonts w:asciiTheme="minorHAnsi" w:hAnsiTheme="minorHAnsi" w:cstheme="minorHAnsi"/>
                <w:color w:val="000000" w:themeColor="text1"/>
                <w:sz w:val="22"/>
                <w:szCs w:val="22"/>
              </w:rPr>
              <w:t xml:space="preserve"> Department</w:t>
            </w:r>
            <w:r w:rsidRPr="00357097">
              <w:rPr>
                <w:rFonts w:asciiTheme="minorHAnsi" w:hAnsiTheme="minorHAnsi" w:cstheme="minorHAnsi"/>
                <w:color w:val="000000" w:themeColor="text1"/>
                <w:sz w:val="22"/>
                <w:szCs w:val="22"/>
              </w:rPr>
              <w:t xml:space="preserve"> (11 Institutions)</w:t>
            </w:r>
          </w:p>
        </w:tc>
      </w:tr>
      <w:tr w:rsidR="00035DB1" w:rsidTr="006E68A5">
        <w:tc>
          <w:tcPr>
            <w:tcW w:w="1530" w:type="dxa"/>
          </w:tcPr>
          <w:p w:rsidR="00035DB1" w:rsidRPr="00360CC1" w:rsidRDefault="00035DB1" w:rsidP="001370E3">
            <w:pPr>
              <w:rPr>
                <w:rFonts w:asciiTheme="minorHAnsi" w:hAnsiTheme="minorHAnsi" w:cstheme="minorHAnsi"/>
                <w:sz w:val="22"/>
                <w:szCs w:val="22"/>
              </w:rPr>
            </w:pPr>
            <w:r w:rsidRPr="00360CC1">
              <w:rPr>
                <w:rFonts w:asciiTheme="minorHAnsi" w:hAnsiTheme="minorHAnsi" w:cstheme="minorHAnsi"/>
                <w:sz w:val="22"/>
                <w:szCs w:val="22"/>
              </w:rPr>
              <w:t>All (100%)   institutions  perform these activities:</w:t>
            </w:r>
          </w:p>
        </w:tc>
        <w:tc>
          <w:tcPr>
            <w:tcW w:w="4590" w:type="dxa"/>
            <w:tcBorders>
              <w:bottom w:val="single" w:sz="4" w:space="0" w:color="auto"/>
              <w:right w:val="nil"/>
            </w:tcBorders>
          </w:tcPr>
          <w:p w:rsidR="00035DB1" w:rsidRPr="00360CC1" w:rsidRDefault="00035DB1" w:rsidP="0010797C">
            <w:pPr>
              <w:pStyle w:val="ListParagraph"/>
              <w:numPr>
                <w:ilvl w:val="0"/>
                <w:numId w:val="23"/>
              </w:numPr>
              <w:ind w:left="216" w:hanging="216"/>
              <w:rPr>
                <w:rFonts w:asciiTheme="minorHAnsi" w:hAnsiTheme="minorHAnsi" w:cstheme="minorHAnsi"/>
                <w:sz w:val="22"/>
                <w:szCs w:val="22"/>
              </w:rPr>
            </w:pPr>
            <w:r w:rsidRPr="00360CC1">
              <w:rPr>
                <w:rFonts w:asciiTheme="minorHAnsi" w:hAnsiTheme="minorHAnsi" w:cstheme="minorHAnsi"/>
                <w:sz w:val="22"/>
                <w:szCs w:val="22"/>
              </w:rPr>
              <w:t>Crime prevention</w:t>
            </w:r>
          </w:p>
          <w:p w:rsidR="00035DB1" w:rsidRPr="00360CC1" w:rsidRDefault="00035DB1" w:rsidP="0010797C">
            <w:pPr>
              <w:pStyle w:val="ListParagraph"/>
              <w:numPr>
                <w:ilvl w:val="0"/>
                <w:numId w:val="23"/>
              </w:numPr>
              <w:ind w:left="216" w:hanging="216"/>
              <w:rPr>
                <w:rFonts w:asciiTheme="minorHAnsi" w:hAnsiTheme="minorHAnsi" w:cstheme="minorHAnsi"/>
                <w:sz w:val="22"/>
                <w:szCs w:val="22"/>
              </w:rPr>
            </w:pPr>
            <w:r w:rsidRPr="00360CC1">
              <w:rPr>
                <w:rFonts w:asciiTheme="minorHAnsi" w:hAnsiTheme="minorHAnsi" w:cstheme="minorHAnsi"/>
                <w:sz w:val="22"/>
                <w:szCs w:val="22"/>
              </w:rPr>
              <w:t>Patrol operations</w:t>
            </w:r>
          </w:p>
          <w:p w:rsidR="00035DB1" w:rsidRPr="00360CC1" w:rsidRDefault="00035DB1" w:rsidP="0010797C">
            <w:pPr>
              <w:pStyle w:val="ListParagraph"/>
              <w:numPr>
                <w:ilvl w:val="0"/>
                <w:numId w:val="24"/>
              </w:numPr>
              <w:ind w:left="216" w:hanging="216"/>
              <w:rPr>
                <w:rFonts w:asciiTheme="minorHAnsi" w:hAnsiTheme="minorHAnsi" w:cstheme="minorHAnsi"/>
                <w:sz w:val="22"/>
                <w:szCs w:val="22"/>
              </w:rPr>
            </w:pPr>
            <w:r w:rsidRPr="00360CC1">
              <w:rPr>
                <w:rFonts w:asciiTheme="minorHAnsi" w:hAnsiTheme="minorHAnsi" w:cstheme="minorHAnsi"/>
                <w:sz w:val="22"/>
                <w:szCs w:val="22"/>
              </w:rPr>
              <w:t>Assist motorists on campus roadways</w:t>
            </w:r>
          </w:p>
          <w:p w:rsidR="00035DB1" w:rsidRPr="00360CC1" w:rsidRDefault="00035DB1" w:rsidP="0010797C">
            <w:pPr>
              <w:pStyle w:val="ListParagraph"/>
              <w:numPr>
                <w:ilvl w:val="0"/>
                <w:numId w:val="24"/>
              </w:numPr>
              <w:ind w:left="216" w:hanging="216"/>
              <w:rPr>
                <w:rFonts w:asciiTheme="minorHAnsi" w:hAnsiTheme="minorHAnsi" w:cstheme="minorHAnsi"/>
                <w:sz w:val="22"/>
                <w:szCs w:val="22"/>
              </w:rPr>
            </w:pPr>
            <w:r w:rsidRPr="00360CC1">
              <w:rPr>
                <w:rFonts w:asciiTheme="minorHAnsi" w:hAnsiTheme="minorHAnsi" w:cstheme="minorHAnsi"/>
                <w:sz w:val="22"/>
                <w:szCs w:val="22"/>
              </w:rPr>
              <w:t>Campus escort services</w:t>
            </w:r>
          </w:p>
          <w:p w:rsidR="00035DB1" w:rsidRPr="00360CC1" w:rsidRDefault="00035DB1" w:rsidP="0010797C">
            <w:pPr>
              <w:pStyle w:val="ListParagraph"/>
              <w:numPr>
                <w:ilvl w:val="0"/>
                <w:numId w:val="23"/>
              </w:numPr>
              <w:ind w:left="216" w:hanging="216"/>
              <w:rPr>
                <w:rFonts w:asciiTheme="minorHAnsi" w:hAnsiTheme="minorHAnsi" w:cstheme="minorHAnsi"/>
                <w:sz w:val="22"/>
                <w:szCs w:val="22"/>
              </w:rPr>
            </w:pPr>
            <w:r w:rsidRPr="00360CC1">
              <w:rPr>
                <w:rFonts w:asciiTheme="minorHAnsi" w:hAnsiTheme="minorHAnsi" w:cstheme="minorHAnsi"/>
                <w:sz w:val="22"/>
                <w:szCs w:val="22"/>
              </w:rPr>
              <w:t>Critical incident management planning</w:t>
            </w:r>
          </w:p>
          <w:p w:rsidR="00035DB1" w:rsidRPr="00360CC1" w:rsidRDefault="00035DB1" w:rsidP="0010797C">
            <w:pPr>
              <w:pStyle w:val="ListParagraph"/>
              <w:numPr>
                <w:ilvl w:val="0"/>
                <w:numId w:val="23"/>
              </w:numPr>
              <w:ind w:left="216" w:hanging="216"/>
              <w:rPr>
                <w:rFonts w:asciiTheme="minorHAnsi" w:hAnsiTheme="minorHAnsi" w:cstheme="minorHAnsi"/>
                <w:sz w:val="22"/>
                <w:szCs w:val="22"/>
              </w:rPr>
            </w:pPr>
            <w:r w:rsidRPr="00360CC1">
              <w:rPr>
                <w:rFonts w:asciiTheme="minorHAnsi" w:hAnsiTheme="minorHAnsi" w:cstheme="minorHAnsi"/>
                <w:sz w:val="22"/>
                <w:szCs w:val="22"/>
              </w:rPr>
              <w:t>Emergency phones/alarms/surveillance systems</w:t>
            </w:r>
          </w:p>
          <w:p w:rsidR="00035DB1" w:rsidRPr="00035DB1" w:rsidRDefault="00035DB1" w:rsidP="0010797C">
            <w:pPr>
              <w:pStyle w:val="ListParagraph"/>
              <w:numPr>
                <w:ilvl w:val="0"/>
                <w:numId w:val="23"/>
              </w:numPr>
              <w:ind w:left="216" w:hanging="216"/>
              <w:rPr>
                <w:rFonts w:asciiTheme="minorHAnsi" w:hAnsiTheme="minorHAnsi" w:cstheme="minorHAnsi"/>
                <w:sz w:val="22"/>
                <w:szCs w:val="22"/>
              </w:rPr>
            </w:pPr>
            <w:r w:rsidRPr="00360CC1">
              <w:rPr>
                <w:rFonts w:asciiTheme="minorHAnsi" w:hAnsiTheme="minorHAnsi" w:cstheme="minorHAnsi"/>
                <w:sz w:val="22"/>
                <w:szCs w:val="22"/>
              </w:rPr>
              <w:t>Physical security/access control</w:t>
            </w:r>
          </w:p>
        </w:tc>
        <w:tc>
          <w:tcPr>
            <w:tcW w:w="4230" w:type="dxa"/>
            <w:tcBorders>
              <w:left w:val="nil"/>
            </w:tcBorders>
          </w:tcPr>
          <w:p w:rsidR="006E6C6B" w:rsidRPr="00357097" w:rsidRDefault="006E6C6B" w:rsidP="0010797C">
            <w:pPr>
              <w:pStyle w:val="ListParagraph"/>
              <w:numPr>
                <w:ilvl w:val="0"/>
                <w:numId w:val="24"/>
              </w:numPr>
              <w:ind w:left="216" w:hanging="216"/>
              <w:rPr>
                <w:rFonts w:asciiTheme="minorHAnsi" w:hAnsiTheme="minorHAnsi" w:cstheme="minorHAnsi"/>
                <w:color w:val="000000" w:themeColor="text1"/>
                <w:sz w:val="22"/>
                <w:szCs w:val="22"/>
              </w:rPr>
            </w:pPr>
            <w:r w:rsidRPr="00357097">
              <w:rPr>
                <w:rFonts w:asciiTheme="minorHAnsi" w:hAnsiTheme="minorHAnsi" w:cstheme="minorHAnsi"/>
                <w:color w:val="000000" w:themeColor="text1"/>
                <w:sz w:val="22"/>
                <w:szCs w:val="22"/>
              </w:rPr>
              <w:t xml:space="preserve">Preserve a safe, orderly campus/enforce law and university policy </w:t>
            </w:r>
          </w:p>
          <w:p w:rsidR="00035DB1" w:rsidRPr="00357097" w:rsidRDefault="00035DB1" w:rsidP="0010797C">
            <w:pPr>
              <w:pStyle w:val="ListParagraph"/>
              <w:numPr>
                <w:ilvl w:val="0"/>
                <w:numId w:val="24"/>
              </w:numPr>
              <w:ind w:left="216" w:hanging="216"/>
              <w:rPr>
                <w:rFonts w:asciiTheme="minorHAnsi" w:hAnsiTheme="minorHAnsi" w:cstheme="minorHAnsi"/>
                <w:color w:val="000000" w:themeColor="text1"/>
                <w:sz w:val="22"/>
                <w:szCs w:val="22"/>
              </w:rPr>
            </w:pPr>
            <w:r w:rsidRPr="00357097">
              <w:rPr>
                <w:rFonts w:asciiTheme="minorHAnsi" w:hAnsiTheme="minorHAnsi" w:cstheme="minorHAnsi"/>
                <w:color w:val="000000" w:themeColor="text1"/>
                <w:sz w:val="22"/>
                <w:szCs w:val="22"/>
              </w:rPr>
              <w:t>Emergency communications</w:t>
            </w:r>
          </w:p>
          <w:p w:rsidR="00035DB1" w:rsidRPr="00357097" w:rsidRDefault="00035DB1" w:rsidP="0010797C">
            <w:pPr>
              <w:pStyle w:val="ListParagraph"/>
              <w:numPr>
                <w:ilvl w:val="0"/>
                <w:numId w:val="23"/>
              </w:numPr>
              <w:ind w:left="216" w:hanging="216"/>
              <w:rPr>
                <w:rFonts w:asciiTheme="minorHAnsi" w:hAnsiTheme="minorHAnsi" w:cstheme="minorHAnsi"/>
                <w:color w:val="000000" w:themeColor="text1"/>
                <w:sz w:val="22"/>
                <w:szCs w:val="22"/>
              </w:rPr>
            </w:pPr>
            <w:r w:rsidRPr="00357097">
              <w:rPr>
                <w:rFonts w:asciiTheme="minorHAnsi" w:hAnsiTheme="minorHAnsi" w:cstheme="minorHAnsi"/>
                <w:color w:val="000000" w:themeColor="text1"/>
                <w:sz w:val="22"/>
                <w:szCs w:val="22"/>
              </w:rPr>
              <w:t>Fiscal management</w:t>
            </w:r>
          </w:p>
          <w:p w:rsidR="00035DB1" w:rsidRPr="00357097" w:rsidRDefault="00035DB1" w:rsidP="0010797C">
            <w:pPr>
              <w:pStyle w:val="ListParagraph"/>
              <w:numPr>
                <w:ilvl w:val="0"/>
                <w:numId w:val="23"/>
              </w:numPr>
              <w:ind w:left="216" w:hanging="216"/>
              <w:rPr>
                <w:rFonts w:asciiTheme="minorHAnsi" w:hAnsiTheme="minorHAnsi" w:cstheme="minorHAnsi"/>
                <w:color w:val="000000" w:themeColor="text1"/>
                <w:sz w:val="22"/>
                <w:szCs w:val="22"/>
              </w:rPr>
            </w:pPr>
            <w:r w:rsidRPr="00357097">
              <w:rPr>
                <w:rFonts w:asciiTheme="minorHAnsi" w:hAnsiTheme="minorHAnsi" w:cstheme="minorHAnsi"/>
                <w:color w:val="000000" w:themeColor="text1"/>
                <w:sz w:val="22"/>
                <w:szCs w:val="22"/>
              </w:rPr>
              <w:t>Personnel administration</w:t>
            </w:r>
          </w:p>
          <w:p w:rsidR="00035DB1" w:rsidRPr="00357097" w:rsidRDefault="00035DB1" w:rsidP="0010797C">
            <w:pPr>
              <w:pStyle w:val="ListParagraph"/>
              <w:numPr>
                <w:ilvl w:val="0"/>
                <w:numId w:val="23"/>
              </w:numPr>
              <w:ind w:left="216" w:hanging="216"/>
              <w:rPr>
                <w:rFonts w:asciiTheme="minorHAnsi" w:hAnsiTheme="minorHAnsi" w:cstheme="minorHAnsi"/>
                <w:color w:val="000000" w:themeColor="text1"/>
                <w:sz w:val="22"/>
                <w:szCs w:val="22"/>
              </w:rPr>
            </w:pPr>
            <w:r w:rsidRPr="00357097">
              <w:rPr>
                <w:rFonts w:asciiTheme="minorHAnsi" w:hAnsiTheme="minorHAnsi" w:cstheme="minorHAnsi"/>
                <w:color w:val="000000" w:themeColor="text1"/>
                <w:sz w:val="22"/>
                <w:szCs w:val="22"/>
              </w:rPr>
              <w:t>Publish reports/statistics</w:t>
            </w:r>
          </w:p>
          <w:p w:rsidR="00035DB1" w:rsidRPr="00357097" w:rsidRDefault="00035DB1" w:rsidP="0010797C">
            <w:pPr>
              <w:pStyle w:val="ListParagraph"/>
              <w:numPr>
                <w:ilvl w:val="0"/>
                <w:numId w:val="23"/>
              </w:numPr>
              <w:ind w:left="216" w:hanging="216"/>
              <w:rPr>
                <w:rFonts w:asciiTheme="minorHAnsi" w:hAnsiTheme="minorHAnsi" w:cstheme="minorHAnsi"/>
                <w:color w:val="000000" w:themeColor="text1"/>
                <w:sz w:val="22"/>
                <w:szCs w:val="22"/>
              </w:rPr>
            </w:pPr>
            <w:r w:rsidRPr="00357097">
              <w:rPr>
                <w:rFonts w:asciiTheme="minorHAnsi" w:hAnsiTheme="minorHAnsi" w:cstheme="minorHAnsi"/>
                <w:color w:val="000000" w:themeColor="text1"/>
                <w:sz w:val="22"/>
                <w:szCs w:val="22"/>
              </w:rPr>
              <w:t>Weapons management/storage/control</w:t>
            </w:r>
          </w:p>
        </w:tc>
      </w:tr>
      <w:tr w:rsidR="00035DB1" w:rsidTr="006E68A5">
        <w:tc>
          <w:tcPr>
            <w:tcW w:w="1530" w:type="dxa"/>
          </w:tcPr>
          <w:p w:rsidR="001370E3" w:rsidRDefault="00035DB1" w:rsidP="00035DB1">
            <w:pPr>
              <w:rPr>
                <w:rFonts w:asciiTheme="minorHAnsi" w:hAnsiTheme="minorHAnsi" w:cstheme="minorHAnsi"/>
                <w:sz w:val="22"/>
                <w:szCs w:val="22"/>
              </w:rPr>
            </w:pPr>
            <w:r w:rsidRPr="00360CC1">
              <w:rPr>
                <w:rFonts w:asciiTheme="minorHAnsi" w:hAnsiTheme="minorHAnsi" w:cstheme="minorHAnsi"/>
                <w:sz w:val="22"/>
                <w:szCs w:val="22"/>
              </w:rPr>
              <w:t xml:space="preserve">75% - 99% </w:t>
            </w:r>
          </w:p>
          <w:p w:rsidR="00035DB1" w:rsidRPr="00360CC1" w:rsidRDefault="00035DB1" w:rsidP="00035DB1">
            <w:pPr>
              <w:rPr>
                <w:rFonts w:asciiTheme="minorHAnsi" w:hAnsiTheme="minorHAnsi" w:cstheme="minorHAnsi"/>
                <w:sz w:val="22"/>
                <w:szCs w:val="22"/>
              </w:rPr>
            </w:pPr>
            <w:r w:rsidRPr="00360CC1">
              <w:rPr>
                <w:rFonts w:asciiTheme="minorHAnsi" w:hAnsiTheme="minorHAnsi" w:cstheme="minorHAnsi"/>
                <w:sz w:val="22"/>
                <w:szCs w:val="22"/>
              </w:rPr>
              <w:t>of</w:t>
            </w:r>
            <w:r w:rsidR="001370E3">
              <w:rPr>
                <w:rFonts w:asciiTheme="minorHAnsi" w:hAnsiTheme="minorHAnsi" w:cstheme="minorHAnsi"/>
                <w:sz w:val="22"/>
                <w:szCs w:val="22"/>
              </w:rPr>
              <w:t xml:space="preserve"> the</w:t>
            </w:r>
            <w:r w:rsidRPr="00360CC1">
              <w:rPr>
                <w:rFonts w:asciiTheme="minorHAnsi" w:hAnsiTheme="minorHAnsi" w:cstheme="minorHAnsi"/>
                <w:sz w:val="22"/>
                <w:szCs w:val="22"/>
              </w:rPr>
              <w:t xml:space="preserve">  institutions  perform these activities:</w:t>
            </w:r>
          </w:p>
        </w:tc>
        <w:tc>
          <w:tcPr>
            <w:tcW w:w="4590" w:type="dxa"/>
            <w:tcBorders>
              <w:bottom w:val="single" w:sz="4" w:space="0" w:color="auto"/>
              <w:right w:val="nil"/>
            </w:tcBorders>
          </w:tcPr>
          <w:p w:rsidR="00035DB1" w:rsidRPr="00360CC1" w:rsidRDefault="00035DB1" w:rsidP="0010797C">
            <w:pPr>
              <w:pStyle w:val="ListParagraph"/>
              <w:numPr>
                <w:ilvl w:val="0"/>
                <w:numId w:val="23"/>
              </w:numPr>
              <w:ind w:left="216" w:hanging="216"/>
              <w:rPr>
                <w:rFonts w:asciiTheme="minorHAnsi" w:hAnsiTheme="minorHAnsi" w:cstheme="minorHAnsi"/>
                <w:sz w:val="22"/>
                <w:szCs w:val="22"/>
              </w:rPr>
            </w:pPr>
            <w:r w:rsidRPr="00360CC1">
              <w:rPr>
                <w:rFonts w:asciiTheme="minorHAnsi" w:hAnsiTheme="minorHAnsi" w:cstheme="minorHAnsi"/>
                <w:sz w:val="22"/>
                <w:szCs w:val="22"/>
              </w:rPr>
              <w:t>Investigative services</w:t>
            </w:r>
          </w:p>
          <w:p w:rsidR="00035DB1" w:rsidRPr="00360CC1" w:rsidRDefault="00035DB1" w:rsidP="0010797C">
            <w:pPr>
              <w:pStyle w:val="ListParagraph"/>
              <w:numPr>
                <w:ilvl w:val="0"/>
                <w:numId w:val="24"/>
              </w:numPr>
              <w:ind w:left="216" w:hanging="216"/>
              <w:rPr>
                <w:rFonts w:asciiTheme="minorHAnsi" w:hAnsiTheme="minorHAnsi" w:cstheme="minorHAnsi"/>
                <w:sz w:val="22"/>
                <w:szCs w:val="22"/>
              </w:rPr>
            </w:pPr>
            <w:r w:rsidRPr="00360CC1">
              <w:rPr>
                <w:rFonts w:asciiTheme="minorHAnsi" w:hAnsiTheme="minorHAnsi" w:cstheme="minorHAnsi"/>
                <w:sz w:val="22"/>
                <w:szCs w:val="22"/>
              </w:rPr>
              <w:t>Traffic collision investigation</w:t>
            </w:r>
          </w:p>
          <w:p w:rsidR="00035DB1" w:rsidRPr="00360CC1" w:rsidRDefault="00035DB1" w:rsidP="0010797C">
            <w:pPr>
              <w:pStyle w:val="ListParagraph"/>
              <w:numPr>
                <w:ilvl w:val="0"/>
                <w:numId w:val="24"/>
              </w:numPr>
              <w:ind w:left="216" w:hanging="216"/>
              <w:rPr>
                <w:rFonts w:asciiTheme="minorHAnsi" w:hAnsiTheme="minorHAnsi" w:cstheme="minorHAnsi"/>
                <w:sz w:val="22"/>
                <w:szCs w:val="22"/>
              </w:rPr>
            </w:pPr>
            <w:r w:rsidRPr="00360CC1">
              <w:rPr>
                <w:rFonts w:asciiTheme="minorHAnsi" w:hAnsiTheme="minorHAnsi" w:cstheme="minorHAnsi"/>
                <w:sz w:val="22"/>
                <w:szCs w:val="22"/>
              </w:rPr>
              <w:t>Public information/education</w:t>
            </w:r>
          </w:p>
          <w:p w:rsidR="00035DB1" w:rsidRPr="00360CC1" w:rsidRDefault="00035DB1" w:rsidP="0010797C">
            <w:pPr>
              <w:pStyle w:val="ListParagraph"/>
              <w:numPr>
                <w:ilvl w:val="0"/>
                <w:numId w:val="24"/>
              </w:numPr>
              <w:ind w:left="216" w:hanging="216"/>
              <w:rPr>
                <w:rFonts w:asciiTheme="minorHAnsi" w:hAnsiTheme="minorHAnsi" w:cstheme="minorHAnsi"/>
                <w:sz w:val="22"/>
                <w:szCs w:val="22"/>
              </w:rPr>
            </w:pPr>
            <w:r w:rsidRPr="00360CC1">
              <w:rPr>
                <w:rFonts w:asciiTheme="minorHAnsi" w:hAnsiTheme="minorHAnsi" w:cstheme="minorHAnsi"/>
                <w:sz w:val="22"/>
                <w:szCs w:val="22"/>
              </w:rPr>
              <w:t>Community relations</w:t>
            </w:r>
          </w:p>
          <w:p w:rsidR="00035DB1" w:rsidRPr="00360CC1" w:rsidRDefault="00035DB1" w:rsidP="0010797C">
            <w:pPr>
              <w:pStyle w:val="ListParagraph"/>
              <w:numPr>
                <w:ilvl w:val="0"/>
                <w:numId w:val="24"/>
              </w:numPr>
              <w:ind w:left="216" w:hanging="216"/>
              <w:rPr>
                <w:rFonts w:asciiTheme="minorHAnsi" w:hAnsiTheme="minorHAnsi" w:cstheme="minorHAnsi"/>
                <w:sz w:val="22"/>
                <w:szCs w:val="22"/>
              </w:rPr>
            </w:pPr>
            <w:r w:rsidRPr="00360CC1">
              <w:rPr>
                <w:rFonts w:asciiTheme="minorHAnsi" w:hAnsiTheme="minorHAnsi" w:cstheme="minorHAnsi"/>
                <w:sz w:val="22"/>
                <w:szCs w:val="22"/>
              </w:rPr>
              <w:t>Transporting detainees</w:t>
            </w:r>
          </w:p>
          <w:p w:rsidR="00035DB1" w:rsidRPr="00360CC1" w:rsidRDefault="00035DB1" w:rsidP="0010797C">
            <w:pPr>
              <w:pStyle w:val="ListParagraph"/>
              <w:numPr>
                <w:ilvl w:val="0"/>
                <w:numId w:val="24"/>
              </w:numPr>
              <w:ind w:left="216" w:hanging="216"/>
              <w:rPr>
                <w:rFonts w:asciiTheme="minorHAnsi" w:hAnsiTheme="minorHAnsi" w:cstheme="minorHAnsi"/>
                <w:sz w:val="22"/>
                <w:szCs w:val="22"/>
              </w:rPr>
            </w:pPr>
            <w:r w:rsidRPr="00360CC1">
              <w:rPr>
                <w:rFonts w:asciiTheme="minorHAnsi" w:hAnsiTheme="minorHAnsi" w:cstheme="minorHAnsi"/>
                <w:sz w:val="22"/>
                <w:szCs w:val="22"/>
              </w:rPr>
              <w:t>Victims services</w:t>
            </w:r>
          </w:p>
          <w:p w:rsidR="00035DB1" w:rsidRPr="00360CC1" w:rsidRDefault="00035DB1" w:rsidP="0010797C">
            <w:pPr>
              <w:pStyle w:val="ListParagraph"/>
              <w:numPr>
                <w:ilvl w:val="0"/>
                <w:numId w:val="24"/>
              </w:numPr>
              <w:ind w:left="216" w:hanging="216"/>
              <w:rPr>
                <w:rFonts w:asciiTheme="minorHAnsi" w:hAnsiTheme="minorHAnsi" w:cstheme="minorHAnsi"/>
                <w:sz w:val="22"/>
                <w:szCs w:val="22"/>
              </w:rPr>
            </w:pPr>
            <w:r w:rsidRPr="00360CC1">
              <w:rPr>
                <w:rFonts w:asciiTheme="minorHAnsi" w:hAnsiTheme="minorHAnsi" w:cstheme="minorHAnsi"/>
                <w:sz w:val="22"/>
                <w:szCs w:val="22"/>
              </w:rPr>
              <w:t>Traffic direction/control</w:t>
            </w:r>
          </w:p>
          <w:p w:rsidR="00035DB1" w:rsidRPr="00360CC1" w:rsidRDefault="00035DB1" w:rsidP="0010797C">
            <w:pPr>
              <w:pStyle w:val="ListParagraph"/>
              <w:numPr>
                <w:ilvl w:val="0"/>
                <w:numId w:val="23"/>
              </w:numPr>
              <w:ind w:left="216" w:hanging="216"/>
              <w:rPr>
                <w:rFonts w:asciiTheme="minorHAnsi" w:hAnsiTheme="minorHAnsi" w:cstheme="minorHAnsi"/>
                <w:sz w:val="22"/>
                <w:szCs w:val="22"/>
              </w:rPr>
            </w:pPr>
            <w:r w:rsidRPr="00360CC1">
              <w:rPr>
                <w:rFonts w:asciiTheme="minorHAnsi" w:hAnsiTheme="minorHAnsi" w:cstheme="minorHAnsi"/>
                <w:sz w:val="22"/>
                <w:szCs w:val="22"/>
              </w:rPr>
              <w:t>Athletic/special event/crowd management</w:t>
            </w:r>
          </w:p>
          <w:p w:rsidR="00035DB1" w:rsidRPr="00035DB1" w:rsidRDefault="00035DB1" w:rsidP="0010797C">
            <w:pPr>
              <w:pStyle w:val="ListParagraph"/>
              <w:numPr>
                <w:ilvl w:val="0"/>
                <w:numId w:val="24"/>
              </w:numPr>
              <w:ind w:left="216" w:hanging="216"/>
              <w:rPr>
                <w:rFonts w:asciiTheme="minorHAnsi" w:hAnsiTheme="minorHAnsi" w:cstheme="minorHAnsi"/>
                <w:sz w:val="22"/>
                <w:szCs w:val="22"/>
              </w:rPr>
            </w:pPr>
            <w:r w:rsidRPr="00360CC1">
              <w:rPr>
                <w:rFonts w:asciiTheme="minorHAnsi" w:hAnsiTheme="minorHAnsi" w:cstheme="minorHAnsi"/>
                <w:sz w:val="22"/>
                <w:szCs w:val="22"/>
              </w:rPr>
              <w:t>Traffic/parking services</w:t>
            </w:r>
          </w:p>
        </w:tc>
        <w:tc>
          <w:tcPr>
            <w:tcW w:w="4230" w:type="dxa"/>
            <w:tcBorders>
              <w:left w:val="nil"/>
            </w:tcBorders>
          </w:tcPr>
          <w:p w:rsidR="00035DB1" w:rsidRPr="00360CC1" w:rsidRDefault="00035DB1" w:rsidP="0010797C">
            <w:pPr>
              <w:pStyle w:val="ListParagraph"/>
              <w:numPr>
                <w:ilvl w:val="0"/>
                <w:numId w:val="24"/>
              </w:numPr>
              <w:ind w:left="216" w:hanging="216"/>
              <w:rPr>
                <w:rFonts w:asciiTheme="minorHAnsi" w:hAnsiTheme="minorHAnsi" w:cstheme="minorHAnsi"/>
                <w:sz w:val="22"/>
                <w:szCs w:val="22"/>
              </w:rPr>
            </w:pPr>
            <w:r w:rsidRPr="00360CC1">
              <w:rPr>
                <w:rFonts w:asciiTheme="minorHAnsi" w:hAnsiTheme="minorHAnsi" w:cstheme="minorHAnsi"/>
                <w:sz w:val="22"/>
                <w:szCs w:val="22"/>
              </w:rPr>
              <w:t>In-service training/education for officers</w:t>
            </w:r>
          </w:p>
          <w:p w:rsidR="00035DB1" w:rsidRPr="00360CC1" w:rsidRDefault="00035DB1" w:rsidP="0010797C">
            <w:pPr>
              <w:pStyle w:val="ListParagraph"/>
              <w:numPr>
                <w:ilvl w:val="0"/>
                <w:numId w:val="23"/>
              </w:numPr>
              <w:ind w:left="216" w:hanging="216"/>
              <w:rPr>
                <w:rFonts w:asciiTheme="minorHAnsi" w:hAnsiTheme="minorHAnsi" w:cstheme="minorHAnsi"/>
                <w:sz w:val="22"/>
                <w:szCs w:val="22"/>
              </w:rPr>
            </w:pPr>
            <w:r w:rsidRPr="00360CC1">
              <w:rPr>
                <w:rFonts w:asciiTheme="minorHAnsi" w:hAnsiTheme="minorHAnsi" w:cstheme="minorHAnsi"/>
                <w:sz w:val="22"/>
                <w:szCs w:val="22"/>
              </w:rPr>
              <w:t>Internal affairs</w:t>
            </w:r>
          </w:p>
          <w:p w:rsidR="00035DB1" w:rsidRPr="00360CC1" w:rsidRDefault="00035DB1" w:rsidP="0010797C">
            <w:pPr>
              <w:pStyle w:val="ListParagraph"/>
              <w:numPr>
                <w:ilvl w:val="0"/>
                <w:numId w:val="24"/>
              </w:numPr>
              <w:ind w:left="216" w:hanging="216"/>
              <w:rPr>
                <w:rFonts w:asciiTheme="minorHAnsi" w:hAnsiTheme="minorHAnsi" w:cstheme="minorHAnsi"/>
                <w:sz w:val="22"/>
                <w:szCs w:val="22"/>
              </w:rPr>
            </w:pPr>
            <w:r w:rsidRPr="00360CC1">
              <w:rPr>
                <w:rFonts w:asciiTheme="minorHAnsi" w:hAnsiTheme="minorHAnsi" w:cstheme="minorHAnsi"/>
                <w:sz w:val="22"/>
                <w:szCs w:val="22"/>
              </w:rPr>
              <w:t>Vehicle management</w:t>
            </w:r>
          </w:p>
          <w:p w:rsidR="00035DB1" w:rsidRPr="00360CC1" w:rsidRDefault="00035DB1" w:rsidP="0010797C">
            <w:pPr>
              <w:pStyle w:val="ListParagraph"/>
              <w:numPr>
                <w:ilvl w:val="0"/>
                <w:numId w:val="24"/>
              </w:numPr>
              <w:ind w:left="216" w:hanging="216"/>
              <w:rPr>
                <w:rFonts w:asciiTheme="minorHAnsi" w:hAnsiTheme="minorHAnsi" w:cstheme="minorHAnsi"/>
                <w:sz w:val="22"/>
                <w:szCs w:val="22"/>
              </w:rPr>
            </w:pPr>
            <w:r w:rsidRPr="00360CC1">
              <w:rPr>
                <w:rFonts w:asciiTheme="minorHAnsi" w:hAnsiTheme="minorHAnsi" w:cstheme="minorHAnsi"/>
                <w:sz w:val="22"/>
                <w:szCs w:val="22"/>
              </w:rPr>
              <w:t>Title IX compliance</w:t>
            </w:r>
          </w:p>
          <w:p w:rsidR="00BF3A36" w:rsidRPr="00360CC1" w:rsidRDefault="00BF3A36" w:rsidP="00BF3A36">
            <w:pPr>
              <w:pStyle w:val="ListParagraph"/>
              <w:numPr>
                <w:ilvl w:val="0"/>
                <w:numId w:val="23"/>
              </w:numPr>
              <w:ind w:left="216" w:hanging="216"/>
              <w:rPr>
                <w:rFonts w:asciiTheme="minorHAnsi" w:hAnsiTheme="minorHAnsi" w:cstheme="minorHAnsi"/>
                <w:sz w:val="22"/>
                <w:szCs w:val="22"/>
              </w:rPr>
            </w:pPr>
            <w:r w:rsidRPr="00360CC1">
              <w:rPr>
                <w:rFonts w:asciiTheme="minorHAnsi" w:hAnsiTheme="minorHAnsi" w:cstheme="minorHAnsi"/>
                <w:sz w:val="22"/>
                <w:szCs w:val="22"/>
              </w:rPr>
              <w:t>Evidence collection/storage/control</w:t>
            </w:r>
          </w:p>
          <w:p w:rsidR="00035DB1" w:rsidRPr="00BF3A36" w:rsidRDefault="00035DB1" w:rsidP="00BF3A36">
            <w:pPr>
              <w:rPr>
                <w:rFonts w:asciiTheme="minorHAnsi" w:hAnsiTheme="minorHAnsi" w:cstheme="minorHAnsi"/>
                <w:sz w:val="22"/>
                <w:szCs w:val="22"/>
              </w:rPr>
            </w:pPr>
          </w:p>
        </w:tc>
      </w:tr>
      <w:tr w:rsidR="00035DB1" w:rsidTr="006E68A5">
        <w:tc>
          <w:tcPr>
            <w:tcW w:w="1530" w:type="dxa"/>
          </w:tcPr>
          <w:p w:rsidR="0010797C" w:rsidRDefault="00035DB1" w:rsidP="001370E3">
            <w:pPr>
              <w:rPr>
                <w:rFonts w:asciiTheme="minorHAnsi" w:hAnsiTheme="minorHAnsi" w:cstheme="minorHAnsi"/>
                <w:sz w:val="22"/>
                <w:szCs w:val="22"/>
              </w:rPr>
            </w:pPr>
            <w:r w:rsidRPr="00360CC1">
              <w:rPr>
                <w:rFonts w:asciiTheme="minorHAnsi" w:hAnsiTheme="minorHAnsi" w:cstheme="minorHAnsi"/>
                <w:sz w:val="22"/>
                <w:szCs w:val="22"/>
              </w:rPr>
              <w:t xml:space="preserve">50% - 74% </w:t>
            </w:r>
          </w:p>
          <w:p w:rsidR="00035DB1" w:rsidRPr="00360CC1" w:rsidRDefault="00035DB1" w:rsidP="001370E3">
            <w:pPr>
              <w:rPr>
                <w:rFonts w:asciiTheme="minorHAnsi" w:hAnsiTheme="minorHAnsi" w:cstheme="minorHAnsi"/>
                <w:sz w:val="22"/>
                <w:szCs w:val="22"/>
              </w:rPr>
            </w:pPr>
            <w:r w:rsidRPr="00360CC1">
              <w:rPr>
                <w:rFonts w:asciiTheme="minorHAnsi" w:hAnsiTheme="minorHAnsi" w:cstheme="minorHAnsi"/>
                <w:sz w:val="22"/>
                <w:szCs w:val="22"/>
              </w:rPr>
              <w:t xml:space="preserve">of  </w:t>
            </w:r>
            <w:r w:rsidR="001370E3">
              <w:rPr>
                <w:rFonts w:asciiTheme="minorHAnsi" w:hAnsiTheme="minorHAnsi" w:cstheme="minorHAnsi"/>
                <w:sz w:val="22"/>
                <w:szCs w:val="22"/>
              </w:rPr>
              <w:t xml:space="preserve">the </w:t>
            </w:r>
            <w:r w:rsidRPr="00360CC1">
              <w:rPr>
                <w:rFonts w:asciiTheme="minorHAnsi" w:hAnsiTheme="minorHAnsi" w:cstheme="minorHAnsi"/>
                <w:sz w:val="22"/>
                <w:szCs w:val="22"/>
              </w:rPr>
              <w:t>institutions  perform these activities:</w:t>
            </w:r>
          </w:p>
        </w:tc>
        <w:tc>
          <w:tcPr>
            <w:tcW w:w="4590" w:type="dxa"/>
            <w:tcBorders>
              <w:bottom w:val="single" w:sz="4" w:space="0" w:color="auto"/>
              <w:right w:val="nil"/>
            </w:tcBorders>
          </w:tcPr>
          <w:p w:rsidR="00035DB1" w:rsidRPr="00360CC1" w:rsidRDefault="00035DB1" w:rsidP="0010797C">
            <w:pPr>
              <w:pStyle w:val="ListParagraph"/>
              <w:numPr>
                <w:ilvl w:val="0"/>
                <w:numId w:val="24"/>
              </w:numPr>
              <w:ind w:left="216" w:hanging="216"/>
              <w:rPr>
                <w:rFonts w:asciiTheme="minorHAnsi" w:hAnsiTheme="minorHAnsi" w:cstheme="minorHAnsi"/>
                <w:sz w:val="22"/>
                <w:szCs w:val="22"/>
              </w:rPr>
            </w:pPr>
            <w:r w:rsidRPr="00360CC1">
              <w:rPr>
                <w:rFonts w:asciiTheme="minorHAnsi" w:hAnsiTheme="minorHAnsi" w:cstheme="minorHAnsi"/>
                <w:sz w:val="22"/>
                <w:szCs w:val="22"/>
              </w:rPr>
              <w:t>Traffic engineering</w:t>
            </w:r>
          </w:p>
          <w:p w:rsidR="00035DB1" w:rsidRPr="00360CC1" w:rsidRDefault="00035DB1" w:rsidP="0010797C">
            <w:pPr>
              <w:pStyle w:val="ListParagraph"/>
              <w:numPr>
                <w:ilvl w:val="0"/>
                <w:numId w:val="24"/>
              </w:numPr>
              <w:ind w:left="216" w:hanging="216"/>
              <w:rPr>
                <w:rFonts w:asciiTheme="minorHAnsi" w:hAnsiTheme="minorHAnsi" w:cstheme="minorHAnsi"/>
                <w:sz w:val="22"/>
                <w:szCs w:val="22"/>
              </w:rPr>
            </w:pPr>
            <w:r w:rsidRPr="00360CC1">
              <w:rPr>
                <w:rFonts w:asciiTheme="minorHAnsi" w:hAnsiTheme="minorHAnsi" w:cstheme="minorHAnsi"/>
                <w:sz w:val="22"/>
                <w:szCs w:val="22"/>
              </w:rPr>
              <w:t>Community involvement</w:t>
            </w:r>
          </w:p>
          <w:p w:rsidR="00035DB1" w:rsidRPr="00360CC1" w:rsidRDefault="00035DB1" w:rsidP="0010797C">
            <w:pPr>
              <w:pStyle w:val="ListParagraph"/>
              <w:numPr>
                <w:ilvl w:val="0"/>
                <w:numId w:val="24"/>
              </w:numPr>
              <w:ind w:left="216" w:hanging="216"/>
              <w:rPr>
                <w:rFonts w:asciiTheme="minorHAnsi" w:hAnsiTheme="minorHAnsi" w:cstheme="minorHAnsi"/>
                <w:sz w:val="22"/>
                <w:szCs w:val="22"/>
              </w:rPr>
            </w:pPr>
            <w:r w:rsidRPr="00360CC1">
              <w:rPr>
                <w:rFonts w:asciiTheme="minorHAnsi" w:hAnsiTheme="minorHAnsi" w:cstheme="minorHAnsi"/>
                <w:sz w:val="22"/>
                <w:szCs w:val="22"/>
              </w:rPr>
              <w:t>Communications/dispatch/crime reporting</w:t>
            </w:r>
          </w:p>
          <w:p w:rsidR="00035DB1" w:rsidRDefault="00035DB1" w:rsidP="0010797C">
            <w:pPr>
              <w:pStyle w:val="ListParagraph"/>
              <w:numPr>
                <w:ilvl w:val="0"/>
                <w:numId w:val="25"/>
              </w:numPr>
              <w:ind w:left="216" w:hanging="216"/>
              <w:rPr>
                <w:rFonts w:asciiTheme="minorHAnsi" w:hAnsiTheme="minorHAnsi" w:cstheme="minorHAnsi"/>
                <w:sz w:val="22"/>
                <w:szCs w:val="22"/>
              </w:rPr>
            </w:pPr>
            <w:r w:rsidRPr="00360CC1">
              <w:rPr>
                <w:rFonts w:asciiTheme="minorHAnsi" w:hAnsiTheme="minorHAnsi" w:cstheme="minorHAnsi"/>
                <w:sz w:val="22"/>
                <w:szCs w:val="22"/>
              </w:rPr>
              <w:t>Facilities/property management</w:t>
            </w:r>
          </w:p>
          <w:p w:rsidR="00BF3A36" w:rsidRPr="00360CC1" w:rsidRDefault="00BF3A36" w:rsidP="0010797C">
            <w:pPr>
              <w:pStyle w:val="ListParagraph"/>
              <w:numPr>
                <w:ilvl w:val="0"/>
                <w:numId w:val="25"/>
              </w:numPr>
              <w:ind w:left="216" w:hanging="216"/>
              <w:rPr>
                <w:rFonts w:asciiTheme="minorHAnsi" w:hAnsiTheme="minorHAnsi" w:cstheme="minorHAnsi"/>
                <w:sz w:val="22"/>
                <w:szCs w:val="22"/>
              </w:rPr>
            </w:pPr>
            <w:r w:rsidRPr="00BF3A36">
              <w:rPr>
                <w:rFonts w:asciiTheme="minorHAnsi" w:hAnsiTheme="minorHAnsi" w:cstheme="minorHAnsi"/>
                <w:sz w:val="22"/>
                <w:szCs w:val="22"/>
              </w:rPr>
              <w:t>Records/reports distribution</w:t>
            </w:r>
          </w:p>
        </w:tc>
        <w:tc>
          <w:tcPr>
            <w:tcW w:w="4230" w:type="dxa"/>
            <w:tcBorders>
              <w:left w:val="nil"/>
            </w:tcBorders>
          </w:tcPr>
          <w:p w:rsidR="00BF3A36" w:rsidRPr="00360CC1" w:rsidRDefault="00BF3A36" w:rsidP="00BF3A36">
            <w:pPr>
              <w:pStyle w:val="ListParagraph"/>
              <w:numPr>
                <w:ilvl w:val="0"/>
                <w:numId w:val="24"/>
              </w:numPr>
              <w:ind w:left="216" w:hanging="216"/>
              <w:rPr>
                <w:rFonts w:asciiTheme="minorHAnsi" w:hAnsiTheme="minorHAnsi" w:cstheme="minorHAnsi"/>
                <w:sz w:val="22"/>
                <w:szCs w:val="22"/>
              </w:rPr>
            </w:pPr>
            <w:r w:rsidRPr="00360CC1">
              <w:rPr>
                <w:rFonts w:asciiTheme="minorHAnsi" w:hAnsiTheme="minorHAnsi" w:cstheme="minorHAnsi"/>
                <w:sz w:val="22"/>
                <w:szCs w:val="22"/>
              </w:rPr>
              <w:t>Traffic safety education</w:t>
            </w:r>
          </w:p>
          <w:p w:rsidR="00BF3A36" w:rsidRPr="00360CC1" w:rsidRDefault="00BF3A36" w:rsidP="00BF3A36">
            <w:pPr>
              <w:pStyle w:val="ListParagraph"/>
              <w:numPr>
                <w:ilvl w:val="0"/>
                <w:numId w:val="23"/>
              </w:numPr>
              <w:ind w:left="216" w:hanging="216"/>
              <w:rPr>
                <w:rFonts w:asciiTheme="minorHAnsi" w:hAnsiTheme="minorHAnsi" w:cstheme="minorHAnsi"/>
                <w:sz w:val="22"/>
                <w:szCs w:val="22"/>
              </w:rPr>
            </w:pPr>
            <w:r w:rsidRPr="00360CC1">
              <w:rPr>
                <w:rFonts w:asciiTheme="minorHAnsi" w:hAnsiTheme="minorHAnsi" w:cstheme="minorHAnsi"/>
                <w:sz w:val="22"/>
                <w:szCs w:val="22"/>
              </w:rPr>
              <w:t>Mutual aid agreements with local law enforcement</w:t>
            </w:r>
          </w:p>
          <w:p w:rsidR="00BF3A36" w:rsidRPr="00360CC1" w:rsidRDefault="00BF3A36" w:rsidP="00BF3A36">
            <w:pPr>
              <w:pStyle w:val="ListParagraph"/>
              <w:numPr>
                <w:ilvl w:val="0"/>
                <w:numId w:val="23"/>
              </w:numPr>
              <w:ind w:left="216" w:hanging="216"/>
              <w:rPr>
                <w:rFonts w:asciiTheme="minorHAnsi" w:hAnsiTheme="minorHAnsi" w:cstheme="minorHAnsi"/>
                <w:sz w:val="22"/>
                <w:szCs w:val="22"/>
              </w:rPr>
            </w:pPr>
            <w:r w:rsidRPr="00360CC1">
              <w:rPr>
                <w:rFonts w:asciiTheme="minorHAnsi" w:hAnsiTheme="minorHAnsi" w:cstheme="minorHAnsi"/>
                <w:sz w:val="22"/>
                <w:szCs w:val="22"/>
              </w:rPr>
              <w:t>Records management</w:t>
            </w:r>
          </w:p>
          <w:p w:rsidR="00035DB1" w:rsidRPr="00BF3A36" w:rsidRDefault="00035DB1" w:rsidP="00BF3A36">
            <w:pPr>
              <w:rPr>
                <w:rFonts w:asciiTheme="minorHAnsi" w:hAnsiTheme="minorHAnsi" w:cstheme="minorHAnsi"/>
                <w:sz w:val="22"/>
                <w:szCs w:val="22"/>
              </w:rPr>
            </w:pPr>
          </w:p>
        </w:tc>
      </w:tr>
      <w:tr w:rsidR="00035DB1" w:rsidTr="006E68A5">
        <w:tc>
          <w:tcPr>
            <w:tcW w:w="1530" w:type="dxa"/>
          </w:tcPr>
          <w:p w:rsidR="00035DB1" w:rsidRPr="00360CC1" w:rsidRDefault="00035DB1" w:rsidP="00035DB1">
            <w:pPr>
              <w:rPr>
                <w:rFonts w:asciiTheme="minorHAnsi" w:hAnsiTheme="minorHAnsi" w:cstheme="minorHAnsi"/>
                <w:sz w:val="22"/>
                <w:szCs w:val="22"/>
              </w:rPr>
            </w:pPr>
            <w:r w:rsidRPr="00360CC1">
              <w:rPr>
                <w:rFonts w:asciiTheme="minorHAnsi" w:hAnsiTheme="minorHAnsi" w:cstheme="minorHAnsi"/>
                <w:sz w:val="22"/>
                <w:szCs w:val="22"/>
              </w:rPr>
              <w:t>25% - 49% of  institutions  perform these activities:</w:t>
            </w:r>
          </w:p>
        </w:tc>
        <w:tc>
          <w:tcPr>
            <w:tcW w:w="4590" w:type="dxa"/>
            <w:tcBorders>
              <w:bottom w:val="single" w:sz="4" w:space="0" w:color="auto"/>
              <w:right w:val="nil"/>
            </w:tcBorders>
          </w:tcPr>
          <w:p w:rsidR="00035DB1" w:rsidRDefault="00035DB1" w:rsidP="0010797C">
            <w:pPr>
              <w:pStyle w:val="ListParagraph"/>
              <w:numPr>
                <w:ilvl w:val="0"/>
                <w:numId w:val="26"/>
              </w:numPr>
              <w:ind w:left="216" w:hanging="216"/>
              <w:rPr>
                <w:rFonts w:asciiTheme="minorHAnsi" w:hAnsiTheme="minorHAnsi" w:cstheme="minorHAnsi"/>
                <w:sz w:val="22"/>
                <w:szCs w:val="22"/>
              </w:rPr>
            </w:pPr>
            <w:r w:rsidRPr="00360CC1">
              <w:rPr>
                <w:rFonts w:asciiTheme="minorHAnsi" w:hAnsiTheme="minorHAnsi" w:cstheme="minorHAnsi"/>
                <w:sz w:val="22"/>
                <w:szCs w:val="22"/>
              </w:rPr>
              <w:t>Juvenile detention</w:t>
            </w:r>
          </w:p>
          <w:p w:rsidR="00BF3A36" w:rsidRPr="00360CC1" w:rsidRDefault="00BF3A36" w:rsidP="00BF3A36">
            <w:pPr>
              <w:pStyle w:val="ListParagraph"/>
              <w:numPr>
                <w:ilvl w:val="0"/>
                <w:numId w:val="25"/>
              </w:numPr>
              <w:ind w:left="216" w:hanging="216"/>
              <w:rPr>
                <w:rFonts w:asciiTheme="minorHAnsi" w:hAnsiTheme="minorHAnsi" w:cstheme="minorHAnsi"/>
                <w:sz w:val="22"/>
                <w:szCs w:val="22"/>
              </w:rPr>
            </w:pPr>
            <w:r w:rsidRPr="00360CC1">
              <w:rPr>
                <w:rFonts w:asciiTheme="minorHAnsi" w:hAnsiTheme="minorHAnsi" w:cstheme="minorHAnsi"/>
                <w:sz w:val="22"/>
                <w:szCs w:val="22"/>
              </w:rPr>
              <w:t>Processing detainees</w:t>
            </w:r>
          </w:p>
          <w:p w:rsidR="00BF3A36" w:rsidRPr="00360CC1" w:rsidRDefault="00BF3A36" w:rsidP="00BF3A36">
            <w:pPr>
              <w:pStyle w:val="ListParagraph"/>
              <w:numPr>
                <w:ilvl w:val="0"/>
                <w:numId w:val="26"/>
              </w:numPr>
              <w:ind w:left="216" w:hanging="216"/>
              <w:rPr>
                <w:rFonts w:asciiTheme="minorHAnsi" w:hAnsiTheme="minorHAnsi" w:cstheme="minorHAnsi"/>
                <w:sz w:val="22"/>
                <w:szCs w:val="22"/>
              </w:rPr>
            </w:pPr>
            <w:r w:rsidRPr="00360CC1">
              <w:rPr>
                <w:rFonts w:asciiTheme="minorHAnsi" w:hAnsiTheme="minorHAnsi" w:cstheme="minorHAnsi"/>
                <w:sz w:val="22"/>
                <w:szCs w:val="22"/>
              </w:rPr>
              <w:t>Special investigative operations</w:t>
            </w:r>
          </w:p>
        </w:tc>
        <w:tc>
          <w:tcPr>
            <w:tcW w:w="4230" w:type="dxa"/>
            <w:tcBorders>
              <w:left w:val="nil"/>
            </w:tcBorders>
          </w:tcPr>
          <w:p w:rsidR="00035DB1" w:rsidRPr="00A22A4B" w:rsidRDefault="00035DB1" w:rsidP="00A22A4B">
            <w:pPr>
              <w:rPr>
                <w:rFonts w:asciiTheme="minorHAnsi" w:hAnsiTheme="minorHAnsi" w:cstheme="minorHAnsi"/>
                <w:sz w:val="22"/>
                <w:szCs w:val="22"/>
              </w:rPr>
            </w:pPr>
          </w:p>
        </w:tc>
      </w:tr>
      <w:tr w:rsidR="00035DB1" w:rsidTr="006E68A5">
        <w:tc>
          <w:tcPr>
            <w:tcW w:w="1530" w:type="dxa"/>
          </w:tcPr>
          <w:p w:rsidR="00035DB1" w:rsidRPr="00360CC1" w:rsidRDefault="00035DB1" w:rsidP="00035DB1">
            <w:pPr>
              <w:rPr>
                <w:rFonts w:asciiTheme="minorHAnsi" w:hAnsiTheme="minorHAnsi" w:cstheme="minorHAnsi"/>
                <w:sz w:val="22"/>
                <w:szCs w:val="22"/>
              </w:rPr>
            </w:pPr>
            <w:r w:rsidRPr="00360CC1">
              <w:rPr>
                <w:rFonts w:asciiTheme="minorHAnsi" w:hAnsiTheme="minorHAnsi" w:cstheme="minorHAnsi"/>
                <w:sz w:val="22"/>
                <w:szCs w:val="22"/>
              </w:rPr>
              <w:t>Fewer than 25% of   institutions  perform these activities:</w:t>
            </w:r>
          </w:p>
        </w:tc>
        <w:tc>
          <w:tcPr>
            <w:tcW w:w="4590" w:type="dxa"/>
            <w:tcBorders>
              <w:right w:val="nil"/>
            </w:tcBorders>
          </w:tcPr>
          <w:p w:rsidR="00035DB1" w:rsidRPr="00360CC1" w:rsidRDefault="00BF3A36" w:rsidP="0010797C">
            <w:pPr>
              <w:pStyle w:val="ListParagraph"/>
              <w:numPr>
                <w:ilvl w:val="0"/>
                <w:numId w:val="25"/>
              </w:numPr>
              <w:ind w:left="216" w:hanging="216"/>
              <w:rPr>
                <w:rFonts w:asciiTheme="minorHAnsi" w:hAnsiTheme="minorHAnsi" w:cstheme="minorHAnsi"/>
                <w:sz w:val="22"/>
                <w:szCs w:val="22"/>
              </w:rPr>
            </w:pPr>
            <w:r>
              <w:rPr>
                <w:rFonts w:asciiTheme="minorHAnsi" w:hAnsiTheme="minorHAnsi" w:cstheme="minorHAnsi"/>
                <w:sz w:val="22"/>
                <w:szCs w:val="22"/>
              </w:rPr>
              <w:t>None</w:t>
            </w:r>
          </w:p>
        </w:tc>
        <w:tc>
          <w:tcPr>
            <w:tcW w:w="4230" w:type="dxa"/>
            <w:tcBorders>
              <w:left w:val="nil"/>
            </w:tcBorders>
          </w:tcPr>
          <w:p w:rsidR="00035DB1" w:rsidRPr="00A22A4B" w:rsidRDefault="00035DB1" w:rsidP="00A22A4B">
            <w:pPr>
              <w:rPr>
                <w:rFonts w:asciiTheme="minorHAnsi" w:hAnsiTheme="minorHAnsi" w:cstheme="minorHAnsi"/>
                <w:sz w:val="22"/>
                <w:szCs w:val="22"/>
              </w:rPr>
            </w:pPr>
          </w:p>
        </w:tc>
      </w:tr>
    </w:tbl>
    <w:p w:rsidR="00937B07" w:rsidRPr="00DD49A6" w:rsidRDefault="00DD49B8" w:rsidP="00357097">
      <w:pPr>
        <w:pStyle w:val="Caption"/>
        <w:spacing w:after="0" w:line="240" w:lineRule="auto"/>
        <w:rPr>
          <w:b w:val="0"/>
          <w:i w:val="0"/>
          <w:color w:val="000000" w:themeColor="text1"/>
          <w:sz w:val="16"/>
          <w:szCs w:val="16"/>
        </w:rPr>
      </w:pPr>
      <w:r w:rsidRPr="00DD49A6">
        <w:rPr>
          <w:b w:val="0"/>
          <w:i w:val="0"/>
          <w:color w:val="000000" w:themeColor="text1"/>
          <w:sz w:val="16"/>
          <w:szCs w:val="16"/>
        </w:rPr>
        <w:t>Activities above</w:t>
      </w:r>
      <w:r w:rsidR="00357097" w:rsidRPr="00DD49A6">
        <w:rPr>
          <w:b w:val="0"/>
          <w:i w:val="0"/>
          <w:color w:val="000000" w:themeColor="text1"/>
          <w:sz w:val="16"/>
          <w:szCs w:val="16"/>
        </w:rPr>
        <w:t xml:space="preserve"> are from </w:t>
      </w:r>
      <w:r w:rsidR="00937B07" w:rsidRPr="00DD49A6">
        <w:rPr>
          <w:b w:val="0"/>
          <w:i w:val="0"/>
          <w:color w:val="000000" w:themeColor="text1"/>
          <w:sz w:val="16"/>
          <w:szCs w:val="16"/>
        </w:rPr>
        <w:t xml:space="preserve">IACLEA Accreditation Standards Manual, CAS Self-Assessment Guide for Campus Police and </w:t>
      </w:r>
      <w:r w:rsidR="00357097" w:rsidRPr="00DD49A6">
        <w:rPr>
          <w:b w:val="0"/>
          <w:i w:val="0"/>
          <w:color w:val="000000" w:themeColor="text1"/>
          <w:sz w:val="16"/>
          <w:szCs w:val="16"/>
        </w:rPr>
        <w:t>S</w:t>
      </w:r>
      <w:r w:rsidR="00937B07" w:rsidRPr="00DD49A6">
        <w:rPr>
          <w:b w:val="0"/>
          <w:i w:val="0"/>
          <w:color w:val="000000" w:themeColor="text1"/>
          <w:sz w:val="16"/>
          <w:szCs w:val="16"/>
        </w:rPr>
        <w:t xml:space="preserve">ecurity Programs, </w:t>
      </w:r>
      <w:r w:rsidR="00357097" w:rsidRPr="00DD49A6">
        <w:rPr>
          <w:b w:val="0"/>
          <w:i w:val="0"/>
          <w:color w:val="000000" w:themeColor="text1"/>
          <w:sz w:val="16"/>
          <w:szCs w:val="16"/>
        </w:rPr>
        <w:t xml:space="preserve">and </w:t>
      </w:r>
      <w:r w:rsidR="00937B07" w:rsidRPr="00DD49A6">
        <w:rPr>
          <w:b w:val="0"/>
          <w:i w:val="0"/>
          <w:color w:val="000000" w:themeColor="text1"/>
          <w:sz w:val="16"/>
          <w:szCs w:val="16"/>
        </w:rPr>
        <w:t xml:space="preserve">CALEA </w:t>
      </w:r>
      <w:r w:rsidR="00E54D89" w:rsidRPr="00DD49A6">
        <w:rPr>
          <w:b w:val="0"/>
          <w:i w:val="0"/>
          <w:color w:val="000000" w:themeColor="text1"/>
          <w:sz w:val="16"/>
          <w:szCs w:val="16"/>
        </w:rPr>
        <w:t xml:space="preserve">Campus Security Standards Manual </w:t>
      </w:r>
    </w:p>
    <w:p w:rsidR="00606C10" w:rsidRPr="00A05B9A" w:rsidRDefault="00606C10" w:rsidP="00606C10">
      <w:pPr>
        <w:rPr>
          <w:rFonts w:asciiTheme="majorHAnsi" w:hAnsiTheme="majorHAnsi" w:cstheme="minorHAnsi"/>
          <w:i/>
          <w:color w:val="000000" w:themeColor="text1"/>
        </w:rPr>
      </w:pPr>
    </w:p>
    <w:p w:rsidR="00606C10" w:rsidRPr="00357097" w:rsidRDefault="00121BE5" w:rsidP="00606C10">
      <w:pPr>
        <w:rPr>
          <w:rFonts w:asciiTheme="minorHAnsi" w:hAnsiTheme="minorHAnsi" w:cstheme="minorHAnsi"/>
          <w:b/>
          <w:i/>
          <w:color w:val="000000" w:themeColor="text1"/>
          <w:sz w:val="22"/>
          <w:szCs w:val="22"/>
        </w:rPr>
      </w:pPr>
      <w:r w:rsidRPr="00357097">
        <w:rPr>
          <w:rFonts w:asciiTheme="minorHAnsi" w:hAnsiTheme="minorHAnsi" w:cstheme="minorHAnsi"/>
          <w:color w:val="000000" w:themeColor="text1"/>
          <w:sz w:val="22"/>
          <w:szCs w:val="22"/>
        </w:rPr>
        <w:t>Like</w:t>
      </w:r>
      <w:r w:rsidR="0044321D" w:rsidRPr="00357097">
        <w:rPr>
          <w:rFonts w:asciiTheme="minorHAnsi" w:hAnsiTheme="minorHAnsi" w:cstheme="minorHAnsi"/>
          <w:color w:val="000000" w:themeColor="text1"/>
          <w:sz w:val="22"/>
          <w:szCs w:val="22"/>
        </w:rPr>
        <w:t xml:space="preserve"> departments at larger four-year institutions, most of the community college </w:t>
      </w:r>
      <w:r w:rsidR="00B048EE" w:rsidRPr="00357097">
        <w:rPr>
          <w:rFonts w:asciiTheme="minorHAnsi" w:hAnsiTheme="minorHAnsi" w:cstheme="minorHAnsi"/>
          <w:color w:val="000000" w:themeColor="text1"/>
          <w:sz w:val="22"/>
          <w:szCs w:val="22"/>
        </w:rPr>
        <w:t xml:space="preserve">departments </w:t>
      </w:r>
      <w:r w:rsidR="0044321D" w:rsidRPr="00357097">
        <w:rPr>
          <w:rFonts w:asciiTheme="minorHAnsi" w:hAnsiTheme="minorHAnsi" w:cstheme="minorHAnsi"/>
          <w:color w:val="000000" w:themeColor="text1"/>
          <w:sz w:val="22"/>
          <w:szCs w:val="22"/>
        </w:rPr>
        <w:t xml:space="preserve">reported performing basic police services such as </w:t>
      </w:r>
      <w:r w:rsidR="00EC0B47" w:rsidRPr="007160B0">
        <w:rPr>
          <w:rFonts w:asciiTheme="minorHAnsi" w:hAnsiTheme="minorHAnsi" w:cstheme="minorHAnsi"/>
          <w:i/>
          <w:color w:val="000000" w:themeColor="text1"/>
          <w:sz w:val="22"/>
          <w:szCs w:val="22"/>
        </w:rPr>
        <w:t>preserving a safe campus/enforcing the law and university policy</w:t>
      </w:r>
      <w:r w:rsidR="0044321D" w:rsidRPr="007160B0">
        <w:rPr>
          <w:rFonts w:asciiTheme="minorHAnsi" w:hAnsiTheme="minorHAnsi" w:cstheme="minorHAnsi"/>
          <w:i/>
          <w:color w:val="000000" w:themeColor="text1"/>
          <w:sz w:val="22"/>
          <w:szCs w:val="22"/>
        </w:rPr>
        <w:t xml:space="preserve">, crime prevention </w:t>
      </w:r>
      <w:r w:rsidR="0044321D" w:rsidRPr="007160B0">
        <w:rPr>
          <w:rFonts w:asciiTheme="minorHAnsi" w:hAnsiTheme="minorHAnsi" w:cstheme="minorHAnsi"/>
          <w:color w:val="000000" w:themeColor="text1"/>
          <w:sz w:val="22"/>
          <w:szCs w:val="22"/>
        </w:rPr>
        <w:t>and</w:t>
      </w:r>
      <w:r w:rsidR="0044321D" w:rsidRPr="007160B0">
        <w:rPr>
          <w:rFonts w:asciiTheme="minorHAnsi" w:hAnsiTheme="minorHAnsi" w:cstheme="minorHAnsi"/>
          <w:i/>
          <w:color w:val="000000" w:themeColor="text1"/>
          <w:sz w:val="22"/>
          <w:szCs w:val="22"/>
        </w:rPr>
        <w:t xml:space="preserve"> physical security/access control.</w:t>
      </w:r>
      <w:r w:rsidR="0044321D" w:rsidRPr="00357097">
        <w:rPr>
          <w:rFonts w:asciiTheme="minorHAnsi" w:hAnsiTheme="minorHAnsi" w:cstheme="minorHAnsi"/>
          <w:color w:val="000000" w:themeColor="text1"/>
          <w:sz w:val="22"/>
          <w:szCs w:val="22"/>
        </w:rPr>
        <w:t xml:space="preserve"> They also reported performing basic internal functions such as </w:t>
      </w:r>
      <w:r w:rsidR="0044321D" w:rsidRPr="007160B0">
        <w:rPr>
          <w:rFonts w:asciiTheme="minorHAnsi" w:hAnsiTheme="minorHAnsi" w:cstheme="minorHAnsi"/>
          <w:i/>
          <w:color w:val="000000" w:themeColor="text1"/>
          <w:sz w:val="22"/>
          <w:szCs w:val="22"/>
        </w:rPr>
        <w:t xml:space="preserve">personnel administration, fiscal </w:t>
      </w:r>
      <w:r w:rsidR="0044321D" w:rsidRPr="007160B0">
        <w:rPr>
          <w:rFonts w:asciiTheme="minorHAnsi" w:hAnsiTheme="minorHAnsi" w:cstheme="minorHAnsi"/>
          <w:color w:val="000000" w:themeColor="text1"/>
          <w:sz w:val="22"/>
          <w:szCs w:val="22"/>
        </w:rPr>
        <w:t>and</w:t>
      </w:r>
      <w:r w:rsidR="0044321D" w:rsidRPr="007160B0">
        <w:rPr>
          <w:rFonts w:asciiTheme="minorHAnsi" w:hAnsiTheme="minorHAnsi" w:cstheme="minorHAnsi"/>
          <w:i/>
          <w:color w:val="000000" w:themeColor="text1"/>
          <w:sz w:val="22"/>
          <w:szCs w:val="22"/>
        </w:rPr>
        <w:t xml:space="preserve"> records management, </w:t>
      </w:r>
      <w:r w:rsidR="0044321D" w:rsidRPr="007160B0">
        <w:rPr>
          <w:rFonts w:asciiTheme="minorHAnsi" w:hAnsiTheme="minorHAnsi" w:cstheme="minorHAnsi"/>
          <w:color w:val="000000" w:themeColor="text1"/>
          <w:sz w:val="22"/>
          <w:szCs w:val="22"/>
        </w:rPr>
        <w:t xml:space="preserve">and </w:t>
      </w:r>
      <w:r w:rsidR="0044321D" w:rsidRPr="007160B0">
        <w:rPr>
          <w:rFonts w:asciiTheme="minorHAnsi" w:hAnsiTheme="minorHAnsi" w:cstheme="minorHAnsi"/>
          <w:i/>
          <w:color w:val="000000" w:themeColor="text1"/>
          <w:sz w:val="22"/>
          <w:szCs w:val="22"/>
        </w:rPr>
        <w:t>internal affairs</w:t>
      </w:r>
      <w:r w:rsidR="0044321D" w:rsidRPr="00357097">
        <w:rPr>
          <w:rFonts w:asciiTheme="minorHAnsi" w:hAnsiTheme="minorHAnsi" w:cstheme="minorHAnsi"/>
          <w:color w:val="000000" w:themeColor="text1"/>
          <w:sz w:val="22"/>
          <w:szCs w:val="22"/>
        </w:rPr>
        <w:t>.</w:t>
      </w:r>
      <w:r w:rsidRPr="00357097">
        <w:rPr>
          <w:rFonts w:asciiTheme="minorHAnsi" w:hAnsiTheme="minorHAnsi" w:cstheme="minorHAnsi"/>
          <w:color w:val="000000" w:themeColor="text1"/>
          <w:sz w:val="22"/>
          <w:szCs w:val="22"/>
        </w:rPr>
        <w:t xml:space="preserve"> Community college department</w:t>
      </w:r>
      <w:r w:rsidR="00056193">
        <w:rPr>
          <w:rFonts w:asciiTheme="minorHAnsi" w:hAnsiTheme="minorHAnsi" w:cstheme="minorHAnsi"/>
          <w:color w:val="000000" w:themeColor="text1"/>
          <w:sz w:val="22"/>
          <w:szCs w:val="22"/>
        </w:rPr>
        <w:t>s</w:t>
      </w:r>
      <w:r w:rsidRPr="00357097">
        <w:rPr>
          <w:rFonts w:asciiTheme="minorHAnsi" w:hAnsiTheme="minorHAnsi" w:cstheme="minorHAnsi"/>
          <w:color w:val="000000" w:themeColor="text1"/>
          <w:sz w:val="22"/>
          <w:szCs w:val="22"/>
        </w:rPr>
        <w:t xml:space="preserve"> were less likely than departments at larger institutions to report performing </w:t>
      </w:r>
      <w:r w:rsidRPr="007160B0">
        <w:rPr>
          <w:rFonts w:asciiTheme="minorHAnsi" w:hAnsiTheme="minorHAnsi" w:cstheme="minorHAnsi"/>
          <w:i/>
          <w:color w:val="000000" w:themeColor="text1"/>
          <w:sz w:val="22"/>
          <w:szCs w:val="22"/>
        </w:rPr>
        <w:t xml:space="preserve">evidence collection/storage/control, special investigative operations, </w:t>
      </w:r>
      <w:r w:rsidRPr="007160B0">
        <w:rPr>
          <w:rFonts w:asciiTheme="minorHAnsi" w:hAnsiTheme="minorHAnsi" w:cstheme="minorHAnsi"/>
          <w:color w:val="000000" w:themeColor="text1"/>
          <w:sz w:val="22"/>
          <w:szCs w:val="22"/>
        </w:rPr>
        <w:t xml:space="preserve">and </w:t>
      </w:r>
      <w:r w:rsidRPr="007160B0">
        <w:rPr>
          <w:rFonts w:asciiTheme="minorHAnsi" w:hAnsiTheme="minorHAnsi" w:cstheme="minorHAnsi"/>
          <w:i/>
          <w:color w:val="000000" w:themeColor="text1"/>
          <w:sz w:val="22"/>
          <w:szCs w:val="22"/>
        </w:rPr>
        <w:t>processing detainees.</w:t>
      </w:r>
      <w:r w:rsidR="0044321D" w:rsidRPr="00357097">
        <w:rPr>
          <w:rFonts w:asciiTheme="minorHAnsi" w:hAnsiTheme="minorHAnsi" w:cstheme="minorHAnsi"/>
          <w:color w:val="000000" w:themeColor="text1"/>
          <w:sz w:val="22"/>
          <w:szCs w:val="22"/>
        </w:rPr>
        <w:t xml:space="preserve"> </w:t>
      </w:r>
      <w:r w:rsidR="00606C10" w:rsidRPr="00357097">
        <w:rPr>
          <w:rFonts w:asciiTheme="minorHAnsi" w:hAnsiTheme="minorHAnsi" w:cstheme="minorHAnsi"/>
          <w:b/>
          <w:i/>
          <w:color w:val="000000" w:themeColor="text1"/>
          <w:sz w:val="22"/>
          <w:szCs w:val="22"/>
        </w:rPr>
        <w:br w:type="page"/>
      </w:r>
    </w:p>
    <w:p w:rsidR="00606C10" w:rsidRPr="00360CC1" w:rsidRDefault="00606C10" w:rsidP="00606C10">
      <w:pPr>
        <w:jc w:val="center"/>
        <w:rPr>
          <w:rFonts w:asciiTheme="minorHAnsi" w:hAnsiTheme="minorHAnsi" w:cstheme="minorHAnsi"/>
          <w:b/>
          <w:sz w:val="22"/>
          <w:szCs w:val="22"/>
        </w:rPr>
      </w:pPr>
      <w:r w:rsidRPr="00360CC1">
        <w:rPr>
          <w:rFonts w:asciiTheme="minorHAnsi" w:hAnsiTheme="minorHAnsi" w:cstheme="minorHAnsi"/>
          <w:b/>
          <w:sz w:val="22"/>
          <w:szCs w:val="22"/>
        </w:rPr>
        <w:lastRenderedPageBreak/>
        <w:t xml:space="preserve">Private Institutions with a </w:t>
      </w:r>
      <w:r w:rsidR="00357097">
        <w:rPr>
          <w:rFonts w:asciiTheme="minorHAnsi" w:hAnsiTheme="minorHAnsi" w:cstheme="minorHAnsi"/>
          <w:b/>
          <w:sz w:val="22"/>
          <w:szCs w:val="22"/>
        </w:rPr>
        <w:t xml:space="preserve">Sworn </w:t>
      </w:r>
      <w:r w:rsidRPr="00B91059">
        <w:rPr>
          <w:rFonts w:asciiTheme="minorHAnsi" w:hAnsiTheme="minorHAnsi" w:cstheme="minorHAnsi"/>
          <w:b/>
          <w:sz w:val="22"/>
          <w:szCs w:val="22"/>
        </w:rPr>
        <w:t>Police</w:t>
      </w:r>
      <w:r w:rsidRPr="00360CC1">
        <w:rPr>
          <w:rFonts w:asciiTheme="minorHAnsi" w:hAnsiTheme="minorHAnsi" w:cstheme="minorHAnsi"/>
          <w:b/>
          <w:sz w:val="22"/>
          <w:szCs w:val="22"/>
        </w:rPr>
        <w:t xml:space="preserve"> Department</w:t>
      </w:r>
    </w:p>
    <w:p w:rsidR="00606C10" w:rsidRPr="00360CC1" w:rsidRDefault="00606C10" w:rsidP="00606C10">
      <w:pPr>
        <w:jc w:val="center"/>
        <w:rPr>
          <w:rFonts w:asciiTheme="minorHAnsi" w:hAnsiTheme="minorHAnsi" w:cstheme="minorHAnsi"/>
          <w:b/>
          <w:sz w:val="22"/>
          <w:szCs w:val="22"/>
        </w:rPr>
      </w:pPr>
    </w:p>
    <w:p w:rsidR="00606C10" w:rsidRPr="00360CC1" w:rsidRDefault="00606C10" w:rsidP="00606C10">
      <w:pPr>
        <w:rPr>
          <w:rFonts w:asciiTheme="minorHAnsi" w:hAnsiTheme="minorHAnsi" w:cstheme="minorHAnsi"/>
          <w:sz w:val="22"/>
          <w:szCs w:val="22"/>
        </w:rPr>
      </w:pPr>
      <w:r w:rsidRPr="00360CC1">
        <w:rPr>
          <w:rFonts w:asciiTheme="minorHAnsi" w:hAnsiTheme="minorHAnsi" w:cstheme="minorHAnsi"/>
          <w:sz w:val="22"/>
          <w:szCs w:val="22"/>
        </w:rPr>
        <w:t xml:space="preserve">Seven of the nine private institutions with a </w:t>
      </w:r>
      <w:r w:rsidR="00357097">
        <w:rPr>
          <w:rFonts w:asciiTheme="minorHAnsi" w:hAnsiTheme="minorHAnsi" w:cstheme="minorHAnsi"/>
          <w:sz w:val="22"/>
          <w:szCs w:val="22"/>
        </w:rPr>
        <w:t xml:space="preserve">sworn </w:t>
      </w:r>
      <w:r w:rsidRPr="00360CC1">
        <w:rPr>
          <w:rFonts w:asciiTheme="minorHAnsi" w:hAnsiTheme="minorHAnsi" w:cstheme="minorHAnsi"/>
          <w:sz w:val="22"/>
          <w:szCs w:val="22"/>
        </w:rPr>
        <w:t>police department responded to the survey (response rate of 78%). Many of these institutions have on-campus residence halls</w:t>
      </w:r>
      <w:r w:rsidR="00056193">
        <w:rPr>
          <w:rFonts w:asciiTheme="minorHAnsi" w:hAnsiTheme="minorHAnsi" w:cstheme="minorHAnsi"/>
          <w:sz w:val="22"/>
          <w:szCs w:val="22"/>
        </w:rPr>
        <w:t xml:space="preserve"> and other facilities</w:t>
      </w:r>
      <w:r w:rsidRPr="00360CC1">
        <w:rPr>
          <w:rFonts w:asciiTheme="minorHAnsi" w:hAnsiTheme="minorHAnsi" w:cstheme="minorHAnsi"/>
          <w:sz w:val="22"/>
          <w:szCs w:val="22"/>
        </w:rPr>
        <w:t>, although generally not as large as those found on the larger four-year public institutions.  Most of these private institutions have student populations ranging from about 1,000 to 5,000 students, although one exceptionally large private institution report</w:t>
      </w:r>
      <w:r w:rsidR="00056193">
        <w:rPr>
          <w:rFonts w:asciiTheme="minorHAnsi" w:hAnsiTheme="minorHAnsi" w:cstheme="minorHAnsi"/>
          <w:sz w:val="22"/>
          <w:szCs w:val="22"/>
        </w:rPr>
        <w:t>ed</w:t>
      </w:r>
      <w:r w:rsidRPr="00360CC1">
        <w:rPr>
          <w:rFonts w:asciiTheme="minorHAnsi" w:hAnsiTheme="minorHAnsi" w:cstheme="minorHAnsi"/>
          <w:sz w:val="22"/>
          <w:szCs w:val="22"/>
        </w:rPr>
        <w:t xml:space="preserve"> a student population of 81,000 students. The median student population size for the institutions responding to the survey (excluding the one institution with 81,000) is 2,950 students.</w:t>
      </w:r>
    </w:p>
    <w:p w:rsidR="00606C10" w:rsidRPr="00360CC1" w:rsidRDefault="00606C10" w:rsidP="00606C10">
      <w:pPr>
        <w:rPr>
          <w:rFonts w:asciiTheme="minorHAnsi" w:hAnsiTheme="minorHAnsi" w:cstheme="minorHAnsi"/>
          <w:sz w:val="22"/>
          <w:szCs w:val="22"/>
        </w:rPr>
      </w:pPr>
    </w:p>
    <w:p w:rsidR="00606C10" w:rsidRPr="00360CC1" w:rsidRDefault="00606C10" w:rsidP="00606C10">
      <w:pPr>
        <w:rPr>
          <w:rFonts w:asciiTheme="minorHAnsi" w:hAnsiTheme="minorHAnsi" w:cstheme="minorHAnsi"/>
          <w:sz w:val="22"/>
          <w:szCs w:val="22"/>
        </w:rPr>
      </w:pPr>
      <w:r w:rsidRPr="00360CC1">
        <w:rPr>
          <w:rFonts w:asciiTheme="minorHAnsi" w:hAnsiTheme="minorHAnsi" w:cstheme="minorHAnsi"/>
          <w:sz w:val="22"/>
          <w:szCs w:val="22"/>
        </w:rPr>
        <w:t xml:space="preserve">The number of personnel reported in the </w:t>
      </w:r>
      <w:r w:rsidR="00056193">
        <w:rPr>
          <w:rFonts w:asciiTheme="minorHAnsi" w:hAnsiTheme="minorHAnsi" w:cstheme="minorHAnsi"/>
          <w:sz w:val="22"/>
          <w:szCs w:val="22"/>
        </w:rPr>
        <w:t xml:space="preserve">police </w:t>
      </w:r>
      <w:r w:rsidRPr="00360CC1">
        <w:rPr>
          <w:rFonts w:asciiTheme="minorHAnsi" w:hAnsiTheme="minorHAnsi" w:cstheme="minorHAnsi"/>
          <w:sz w:val="22"/>
          <w:szCs w:val="22"/>
        </w:rPr>
        <w:t>departments for the</w:t>
      </w:r>
      <w:r w:rsidR="00056193">
        <w:rPr>
          <w:rFonts w:asciiTheme="minorHAnsi" w:hAnsiTheme="minorHAnsi" w:cstheme="minorHAnsi"/>
          <w:sz w:val="22"/>
          <w:szCs w:val="22"/>
        </w:rPr>
        <w:t>se</w:t>
      </w:r>
      <w:r w:rsidRPr="00360CC1">
        <w:rPr>
          <w:rFonts w:asciiTheme="minorHAnsi" w:hAnsiTheme="minorHAnsi" w:cstheme="minorHAnsi"/>
          <w:sz w:val="22"/>
          <w:szCs w:val="22"/>
        </w:rPr>
        <w:t xml:space="preserve"> institutions ranged from ten to forty, with a median size of 18 personnel.  </w:t>
      </w:r>
    </w:p>
    <w:p w:rsidR="007D7AF2" w:rsidRDefault="007D7AF2">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606C10" w:rsidRPr="00360CC1" w:rsidRDefault="00606C10" w:rsidP="00606C10">
      <w:pPr>
        <w:rPr>
          <w:rFonts w:asciiTheme="minorHAnsi" w:hAnsiTheme="minorHAnsi" w:cstheme="minorHAnsi"/>
          <w:b/>
          <w:sz w:val="22"/>
          <w:szCs w:val="22"/>
        </w:rPr>
      </w:pPr>
      <w:r w:rsidRPr="00360CC1">
        <w:rPr>
          <w:rFonts w:asciiTheme="minorHAnsi" w:hAnsiTheme="minorHAnsi" w:cstheme="minorHAnsi"/>
          <w:b/>
          <w:sz w:val="22"/>
          <w:szCs w:val="22"/>
        </w:rPr>
        <w:lastRenderedPageBreak/>
        <w:t>Private Institutions Performing the Function “</w:t>
      </w:r>
      <w:r w:rsidRPr="00360CC1">
        <w:rPr>
          <w:rFonts w:asciiTheme="minorHAnsi" w:hAnsiTheme="minorHAnsi" w:cstheme="minorHAnsi"/>
          <w:b/>
          <w:color w:val="000000" w:themeColor="text1"/>
          <w:sz w:val="22"/>
          <w:szCs w:val="22"/>
        </w:rPr>
        <w:t>Prevention and Detection of Crime”</w:t>
      </w:r>
    </w:p>
    <w:p w:rsidR="00606C10" w:rsidRDefault="00606C10" w:rsidP="00606C10">
      <w:pPr>
        <w:jc w:val="center"/>
        <w:rPr>
          <w:rFonts w:asciiTheme="minorHAnsi" w:hAnsiTheme="minorHAnsi" w:cstheme="minorHAnsi"/>
          <w:b/>
          <w:sz w:val="22"/>
          <w:szCs w:val="22"/>
        </w:rPr>
      </w:pPr>
    </w:p>
    <w:p w:rsidR="00521532" w:rsidRDefault="00521532" w:rsidP="00521532">
      <w:pPr>
        <w:rPr>
          <w:rFonts w:asciiTheme="minorHAnsi" w:hAnsiTheme="minorHAnsi" w:cstheme="minorHAnsi"/>
          <w:i/>
          <w:sz w:val="22"/>
          <w:szCs w:val="22"/>
        </w:rPr>
      </w:pPr>
      <w:r>
        <w:rPr>
          <w:rFonts w:asciiTheme="minorHAnsi" w:hAnsiTheme="minorHAnsi" w:cstheme="minorHAnsi"/>
          <w:i/>
          <w:sz w:val="22"/>
          <w:szCs w:val="22"/>
        </w:rPr>
        <w:t>Activities Performed</w:t>
      </w:r>
    </w:p>
    <w:p w:rsidR="00521532" w:rsidRPr="00521532" w:rsidRDefault="00521532" w:rsidP="00521532">
      <w:pPr>
        <w:rPr>
          <w:rFonts w:asciiTheme="minorHAnsi" w:hAnsiTheme="minorHAnsi" w:cstheme="minorHAnsi"/>
          <w:i/>
          <w:sz w:val="22"/>
          <w:szCs w:val="22"/>
        </w:rPr>
      </w:pPr>
    </w:p>
    <w:p w:rsidR="00606C10" w:rsidRPr="00360CC1" w:rsidRDefault="00606C10" w:rsidP="00606C10">
      <w:pPr>
        <w:rPr>
          <w:rFonts w:asciiTheme="minorHAnsi" w:hAnsiTheme="minorHAnsi" w:cstheme="minorHAnsi"/>
          <w:sz w:val="22"/>
          <w:szCs w:val="22"/>
        </w:rPr>
      </w:pPr>
      <w:r w:rsidRPr="00360CC1">
        <w:rPr>
          <w:rFonts w:asciiTheme="minorHAnsi" w:hAnsiTheme="minorHAnsi" w:cstheme="minorHAnsi"/>
          <w:sz w:val="22"/>
          <w:szCs w:val="22"/>
        </w:rPr>
        <w:t xml:space="preserve">All seven private institutions with a </w:t>
      </w:r>
      <w:r w:rsidR="00357097">
        <w:rPr>
          <w:rFonts w:asciiTheme="minorHAnsi" w:hAnsiTheme="minorHAnsi" w:cstheme="minorHAnsi"/>
          <w:sz w:val="22"/>
          <w:szCs w:val="22"/>
        </w:rPr>
        <w:t xml:space="preserve">sworn </w:t>
      </w:r>
      <w:r w:rsidRPr="00360CC1">
        <w:rPr>
          <w:rFonts w:asciiTheme="minorHAnsi" w:hAnsiTheme="minorHAnsi" w:cstheme="minorHAnsi"/>
          <w:sz w:val="22"/>
          <w:szCs w:val="22"/>
        </w:rPr>
        <w:t xml:space="preserve">police department </w:t>
      </w:r>
      <w:r w:rsidR="00056193">
        <w:rPr>
          <w:rFonts w:asciiTheme="minorHAnsi" w:hAnsiTheme="minorHAnsi" w:cstheme="minorHAnsi"/>
          <w:sz w:val="22"/>
          <w:szCs w:val="22"/>
        </w:rPr>
        <w:t xml:space="preserve">(100%) </w:t>
      </w:r>
      <w:r w:rsidRPr="00360CC1">
        <w:rPr>
          <w:rFonts w:asciiTheme="minorHAnsi" w:hAnsiTheme="minorHAnsi" w:cstheme="minorHAnsi"/>
          <w:sz w:val="22"/>
          <w:szCs w:val="22"/>
        </w:rPr>
        <w:t xml:space="preserve">reported that they perform the function </w:t>
      </w:r>
      <w:r w:rsidRPr="00360CC1">
        <w:rPr>
          <w:rFonts w:asciiTheme="minorHAnsi" w:hAnsiTheme="minorHAnsi" w:cstheme="minorHAnsi"/>
          <w:color w:val="000000" w:themeColor="text1"/>
          <w:sz w:val="22"/>
          <w:szCs w:val="22"/>
        </w:rPr>
        <w:t>Prevention and Detection of Crime</w:t>
      </w:r>
      <w:r w:rsidRPr="00360CC1">
        <w:rPr>
          <w:rFonts w:asciiTheme="minorHAnsi" w:hAnsiTheme="minorHAnsi" w:cstheme="minorHAnsi"/>
          <w:sz w:val="22"/>
          <w:szCs w:val="22"/>
        </w:rPr>
        <w:t xml:space="preserve">. Each of these departments was then asked which specific </w:t>
      </w:r>
      <w:r w:rsidRPr="00360CC1">
        <w:rPr>
          <w:rFonts w:asciiTheme="minorHAnsi" w:hAnsiTheme="minorHAnsi" w:cstheme="minorHAnsi"/>
          <w:color w:val="000000" w:themeColor="text1"/>
          <w:sz w:val="22"/>
          <w:szCs w:val="22"/>
        </w:rPr>
        <w:t xml:space="preserve">Prevention and Detection of Crime activities it performs.  Results are shown in Figure </w:t>
      </w:r>
      <w:r w:rsidR="00592685">
        <w:rPr>
          <w:rFonts w:asciiTheme="minorHAnsi" w:hAnsiTheme="minorHAnsi" w:cstheme="minorHAnsi"/>
          <w:color w:val="000000" w:themeColor="text1"/>
          <w:sz w:val="22"/>
          <w:szCs w:val="22"/>
        </w:rPr>
        <w:t>11</w:t>
      </w:r>
      <w:r w:rsidRPr="00360CC1">
        <w:rPr>
          <w:rFonts w:asciiTheme="minorHAnsi" w:hAnsiTheme="minorHAnsi" w:cstheme="minorHAnsi"/>
          <w:color w:val="000000" w:themeColor="text1"/>
          <w:sz w:val="22"/>
          <w:szCs w:val="22"/>
        </w:rPr>
        <w:t xml:space="preserve">. </w:t>
      </w:r>
    </w:p>
    <w:p w:rsidR="00606C10" w:rsidRDefault="00606C10" w:rsidP="00606C10">
      <w:pPr>
        <w:jc w:val="center"/>
      </w:pPr>
    </w:p>
    <w:p w:rsidR="00606C10" w:rsidRPr="00FD10C2" w:rsidRDefault="00606C10" w:rsidP="00606C10">
      <w:pPr>
        <w:pStyle w:val="Caption"/>
        <w:keepNext/>
        <w:spacing w:after="0" w:line="240" w:lineRule="auto"/>
        <w:jc w:val="center"/>
        <w:rPr>
          <w:i w:val="0"/>
          <w:sz w:val="22"/>
          <w:szCs w:val="22"/>
        </w:rPr>
      </w:pPr>
      <w:r w:rsidRPr="00FD10C2">
        <w:rPr>
          <w:i w:val="0"/>
          <w:sz w:val="22"/>
          <w:szCs w:val="22"/>
        </w:rPr>
        <w:t xml:space="preserve">Figure </w:t>
      </w:r>
      <w:r w:rsidR="00B175F3">
        <w:rPr>
          <w:i w:val="0"/>
          <w:sz w:val="22"/>
          <w:szCs w:val="22"/>
        </w:rPr>
        <w:fldChar w:fldCharType="begin"/>
      </w:r>
      <w:r>
        <w:rPr>
          <w:i w:val="0"/>
          <w:sz w:val="22"/>
          <w:szCs w:val="22"/>
        </w:rPr>
        <w:instrText xml:space="preserve"> SEQ Figure \* ARABIC </w:instrText>
      </w:r>
      <w:r w:rsidR="00B175F3">
        <w:rPr>
          <w:i w:val="0"/>
          <w:sz w:val="22"/>
          <w:szCs w:val="22"/>
        </w:rPr>
        <w:fldChar w:fldCharType="separate"/>
      </w:r>
      <w:r w:rsidR="00F3563B">
        <w:rPr>
          <w:i w:val="0"/>
          <w:noProof/>
          <w:sz w:val="22"/>
          <w:szCs w:val="22"/>
        </w:rPr>
        <w:t>11</w:t>
      </w:r>
      <w:r w:rsidR="00B175F3">
        <w:rPr>
          <w:i w:val="0"/>
          <w:sz w:val="22"/>
          <w:szCs w:val="22"/>
        </w:rPr>
        <w:fldChar w:fldCharType="end"/>
      </w:r>
    </w:p>
    <w:p w:rsidR="00606C10" w:rsidRPr="00357097" w:rsidRDefault="00606C10" w:rsidP="00606C10">
      <w:pPr>
        <w:pStyle w:val="Caption"/>
        <w:keepNext/>
        <w:spacing w:after="0" w:line="240" w:lineRule="auto"/>
        <w:jc w:val="center"/>
        <w:rPr>
          <w:i w:val="0"/>
          <w:color w:val="000000" w:themeColor="text1"/>
          <w:sz w:val="22"/>
          <w:szCs w:val="22"/>
        </w:rPr>
      </w:pPr>
      <w:r w:rsidRPr="00357097">
        <w:rPr>
          <w:i w:val="0"/>
          <w:color w:val="000000" w:themeColor="text1"/>
          <w:sz w:val="22"/>
          <w:szCs w:val="22"/>
        </w:rPr>
        <w:t xml:space="preserve">Private Institutions with </w:t>
      </w:r>
      <w:r w:rsidR="00E85490" w:rsidRPr="00357097">
        <w:rPr>
          <w:i w:val="0"/>
          <w:color w:val="000000" w:themeColor="text1"/>
          <w:sz w:val="22"/>
          <w:szCs w:val="22"/>
        </w:rPr>
        <w:t xml:space="preserve">Sworn </w:t>
      </w:r>
      <w:r w:rsidR="00357097" w:rsidRPr="00357097">
        <w:rPr>
          <w:i w:val="0"/>
          <w:color w:val="000000" w:themeColor="text1"/>
          <w:sz w:val="22"/>
          <w:szCs w:val="22"/>
        </w:rPr>
        <w:t>Police</w:t>
      </w:r>
      <w:r w:rsidR="00E85490" w:rsidRPr="00357097">
        <w:rPr>
          <w:i w:val="0"/>
          <w:color w:val="000000" w:themeColor="text1"/>
          <w:sz w:val="22"/>
          <w:szCs w:val="22"/>
        </w:rPr>
        <w:t xml:space="preserve"> Department</w:t>
      </w:r>
    </w:p>
    <w:p w:rsidR="00606C10" w:rsidRPr="00FD10C2" w:rsidRDefault="00606C10" w:rsidP="00606C10">
      <w:pPr>
        <w:pStyle w:val="Caption"/>
        <w:keepNext/>
        <w:spacing w:after="0" w:line="240" w:lineRule="auto"/>
        <w:jc w:val="center"/>
        <w:rPr>
          <w:i w:val="0"/>
          <w:sz w:val="22"/>
          <w:szCs w:val="22"/>
        </w:rPr>
      </w:pPr>
      <w:r w:rsidRPr="00FD10C2">
        <w:rPr>
          <w:i w:val="0"/>
          <w:sz w:val="22"/>
          <w:szCs w:val="22"/>
        </w:rPr>
        <w:t xml:space="preserve"> Percent Performing Prevention </w:t>
      </w:r>
      <w:r>
        <w:rPr>
          <w:i w:val="0"/>
          <w:sz w:val="22"/>
          <w:szCs w:val="22"/>
        </w:rPr>
        <w:t>and</w:t>
      </w:r>
      <w:r w:rsidRPr="00FD10C2">
        <w:rPr>
          <w:i w:val="0"/>
          <w:sz w:val="22"/>
          <w:szCs w:val="22"/>
        </w:rPr>
        <w:t xml:space="preserve"> Detection of Crime </w:t>
      </w:r>
      <w:r>
        <w:rPr>
          <w:i w:val="0"/>
          <w:sz w:val="22"/>
          <w:szCs w:val="22"/>
        </w:rPr>
        <w:t>Activities</w:t>
      </w:r>
    </w:p>
    <w:p w:rsidR="00606C10" w:rsidRDefault="00606C10" w:rsidP="00606C10">
      <w:pPr>
        <w:jc w:val="center"/>
        <w:rPr>
          <w:i/>
          <w:sz w:val="20"/>
          <w:szCs w:val="20"/>
        </w:rPr>
      </w:pPr>
      <w:r w:rsidRPr="00055B46">
        <w:rPr>
          <w:i/>
          <w:noProof/>
          <w:sz w:val="20"/>
          <w:szCs w:val="20"/>
          <w:lang w:bidi="ar-SA"/>
        </w:rPr>
        <w:drawing>
          <wp:inline distT="0" distB="0" distL="0" distR="0">
            <wp:extent cx="4206240" cy="2011680"/>
            <wp:effectExtent l="19050" t="0" r="22860" b="7620"/>
            <wp:docPr id="41"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03F4B" w:rsidRPr="00CD7228" w:rsidRDefault="00DD49B8" w:rsidP="00A03F4B">
      <w:pPr>
        <w:pStyle w:val="Caption"/>
        <w:spacing w:after="0" w:line="240" w:lineRule="auto"/>
        <w:jc w:val="center"/>
        <w:rPr>
          <w:b w:val="0"/>
          <w:i w:val="0"/>
          <w:color w:val="000000" w:themeColor="text1"/>
          <w:sz w:val="16"/>
          <w:szCs w:val="16"/>
        </w:rPr>
      </w:pPr>
      <w:r w:rsidRPr="00CD7228">
        <w:rPr>
          <w:b w:val="0"/>
          <w:i w:val="0"/>
          <w:color w:val="000000" w:themeColor="text1"/>
          <w:sz w:val="16"/>
          <w:szCs w:val="16"/>
        </w:rPr>
        <w:t>Activities above</w:t>
      </w:r>
      <w:r w:rsidR="00A03F4B" w:rsidRPr="00CD7228">
        <w:rPr>
          <w:b w:val="0"/>
          <w:i w:val="0"/>
          <w:color w:val="000000" w:themeColor="text1"/>
          <w:sz w:val="16"/>
          <w:szCs w:val="16"/>
        </w:rPr>
        <w:t xml:space="preserve"> are from IACLEA Accreditation Standards Manual, CAS Self-Assessment</w:t>
      </w:r>
    </w:p>
    <w:p w:rsidR="00A03F4B" w:rsidRPr="00CD7228" w:rsidRDefault="00A03F4B" w:rsidP="00A03F4B">
      <w:pPr>
        <w:pStyle w:val="Caption"/>
        <w:spacing w:after="0" w:line="240" w:lineRule="auto"/>
        <w:jc w:val="center"/>
        <w:rPr>
          <w:b w:val="0"/>
          <w:i w:val="0"/>
          <w:color w:val="000000" w:themeColor="text1"/>
          <w:sz w:val="16"/>
          <w:szCs w:val="16"/>
        </w:rPr>
      </w:pPr>
      <w:r w:rsidRPr="00CD7228">
        <w:rPr>
          <w:b w:val="0"/>
          <w:i w:val="0"/>
          <w:color w:val="000000" w:themeColor="text1"/>
          <w:sz w:val="16"/>
          <w:szCs w:val="16"/>
        </w:rPr>
        <w:t xml:space="preserve"> Guide for Campus Police and Security Programs, and CALEA </w:t>
      </w:r>
      <w:r w:rsidR="00E54D89" w:rsidRPr="00CD7228">
        <w:rPr>
          <w:b w:val="0"/>
          <w:i w:val="0"/>
          <w:color w:val="000000" w:themeColor="text1"/>
          <w:sz w:val="16"/>
          <w:szCs w:val="16"/>
        </w:rPr>
        <w:t xml:space="preserve">Campus Security Standards Manual </w:t>
      </w:r>
    </w:p>
    <w:p w:rsidR="00A03F4B" w:rsidRPr="00A05B9A" w:rsidRDefault="00A03F4B" w:rsidP="00A03F4B">
      <w:pPr>
        <w:jc w:val="center"/>
        <w:rPr>
          <w:color w:val="000000" w:themeColor="text1"/>
          <w:sz w:val="20"/>
          <w:szCs w:val="20"/>
        </w:rPr>
      </w:pPr>
    </w:p>
    <w:p w:rsidR="00606C10" w:rsidRPr="00360CC1" w:rsidRDefault="00606C10" w:rsidP="00606C10">
      <w:pPr>
        <w:rPr>
          <w:rFonts w:asciiTheme="minorHAnsi" w:hAnsiTheme="minorHAnsi" w:cstheme="minorHAnsi"/>
          <w:sz w:val="22"/>
          <w:szCs w:val="22"/>
        </w:rPr>
      </w:pPr>
      <w:r w:rsidRPr="00AE518E">
        <w:rPr>
          <w:rFonts w:asciiTheme="minorHAnsi" w:hAnsiTheme="minorHAnsi" w:cstheme="minorHAnsi"/>
          <w:color w:val="000000" w:themeColor="text1"/>
          <w:sz w:val="22"/>
          <w:szCs w:val="22"/>
        </w:rPr>
        <w:t xml:space="preserve">Six of </w:t>
      </w:r>
      <w:r w:rsidR="00056193">
        <w:rPr>
          <w:rFonts w:asciiTheme="minorHAnsi" w:hAnsiTheme="minorHAnsi" w:cstheme="minorHAnsi"/>
          <w:color w:val="000000" w:themeColor="text1"/>
          <w:sz w:val="22"/>
          <w:szCs w:val="22"/>
        </w:rPr>
        <w:t xml:space="preserve">the </w:t>
      </w:r>
      <w:r w:rsidRPr="00AE518E">
        <w:rPr>
          <w:rFonts w:asciiTheme="minorHAnsi" w:hAnsiTheme="minorHAnsi" w:cstheme="minorHAnsi"/>
          <w:color w:val="000000" w:themeColor="text1"/>
          <w:sz w:val="22"/>
          <w:szCs w:val="22"/>
        </w:rPr>
        <w:t xml:space="preserve">eight Prevention and Detection of Crime activities were performed by all seven of the private institution </w:t>
      </w:r>
      <w:r w:rsidR="001938F2" w:rsidRPr="00AE518E">
        <w:rPr>
          <w:rFonts w:asciiTheme="minorHAnsi" w:hAnsiTheme="minorHAnsi" w:cstheme="minorHAnsi"/>
          <w:color w:val="000000" w:themeColor="text1"/>
          <w:sz w:val="22"/>
          <w:szCs w:val="22"/>
        </w:rPr>
        <w:t xml:space="preserve">sworn </w:t>
      </w:r>
      <w:r w:rsidR="00AE518E" w:rsidRPr="00AE518E">
        <w:rPr>
          <w:rFonts w:asciiTheme="minorHAnsi" w:hAnsiTheme="minorHAnsi" w:cstheme="minorHAnsi"/>
          <w:color w:val="000000" w:themeColor="text1"/>
          <w:sz w:val="22"/>
          <w:szCs w:val="22"/>
        </w:rPr>
        <w:t>police</w:t>
      </w:r>
      <w:r w:rsidR="001938F2" w:rsidRPr="00AE518E">
        <w:rPr>
          <w:rFonts w:asciiTheme="minorHAnsi" w:hAnsiTheme="minorHAnsi" w:cstheme="minorHAnsi"/>
          <w:color w:val="000000" w:themeColor="text1"/>
          <w:sz w:val="22"/>
          <w:szCs w:val="22"/>
        </w:rPr>
        <w:t xml:space="preserve"> departments</w:t>
      </w:r>
      <w:r w:rsidRPr="00AE518E">
        <w:rPr>
          <w:rFonts w:asciiTheme="minorHAnsi" w:hAnsiTheme="minorHAnsi" w:cstheme="minorHAnsi"/>
          <w:color w:val="000000" w:themeColor="text1"/>
          <w:sz w:val="22"/>
          <w:szCs w:val="22"/>
        </w:rPr>
        <w:t xml:space="preserve">. </w:t>
      </w:r>
      <w:r w:rsidRPr="007160B0">
        <w:rPr>
          <w:rFonts w:asciiTheme="minorHAnsi" w:hAnsiTheme="minorHAnsi" w:cstheme="minorHAnsi"/>
          <w:i/>
          <w:color w:val="000000" w:themeColor="text1"/>
          <w:sz w:val="22"/>
          <w:szCs w:val="22"/>
        </w:rPr>
        <w:t>Traffic collision investigation</w:t>
      </w:r>
      <w:r w:rsidRPr="00AE518E">
        <w:rPr>
          <w:rFonts w:asciiTheme="minorHAnsi" w:hAnsiTheme="minorHAnsi" w:cstheme="minorHAnsi"/>
          <w:color w:val="000000" w:themeColor="text1"/>
          <w:sz w:val="22"/>
          <w:szCs w:val="22"/>
        </w:rPr>
        <w:t xml:space="preserve"> was performed by over one-half (57%) of the departments. Only two (29%) of the seven departments reported performing </w:t>
      </w:r>
      <w:r w:rsidRPr="007160B0">
        <w:rPr>
          <w:rFonts w:asciiTheme="minorHAnsi" w:hAnsiTheme="minorHAnsi" w:cstheme="minorHAnsi"/>
          <w:i/>
          <w:color w:val="000000" w:themeColor="text1"/>
          <w:sz w:val="22"/>
          <w:szCs w:val="22"/>
        </w:rPr>
        <w:t>special</w:t>
      </w:r>
      <w:r w:rsidRPr="007160B0">
        <w:rPr>
          <w:rFonts w:asciiTheme="minorHAnsi" w:hAnsiTheme="minorHAnsi" w:cstheme="minorHAnsi"/>
          <w:i/>
          <w:sz w:val="22"/>
          <w:szCs w:val="22"/>
        </w:rPr>
        <w:t xml:space="preserve"> investigative operations</w:t>
      </w:r>
      <w:r w:rsidRPr="00360CC1">
        <w:rPr>
          <w:rFonts w:asciiTheme="minorHAnsi" w:hAnsiTheme="minorHAnsi" w:cstheme="minorHAnsi"/>
          <w:sz w:val="22"/>
          <w:szCs w:val="22"/>
        </w:rPr>
        <w:t xml:space="preserve">. </w:t>
      </w:r>
    </w:p>
    <w:p w:rsidR="00606C10" w:rsidRPr="00360CC1" w:rsidRDefault="00606C10" w:rsidP="00606C10">
      <w:pPr>
        <w:rPr>
          <w:rFonts w:asciiTheme="minorHAnsi" w:hAnsiTheme="minorHAnsi" w:cstheme="minorHAnsi"/>
          <w:sz w:val="22"/>
          <w:szCs w:val="22"/>
        </w:rPr>
      </w:pPr>
    </w:p>
    <w:p w:rsidR="00606C10" w:rsidRPr="00360CC1" w:rsidRDefault="00696E77" w:rsidP="00606C10">
      <w:pPr>
        <w:rPr>
          <w:rFonts w:asciiTheme="minorHAnsi" w:hAnsiTheme="minorHAnsi" w:cstheme="minorHAnsi"/>
          <w:sz w:val="22"/>
          <w:szCs w:val="22"/>
        </w:rPr>
      </w:pPr>
      <w:r>
        <w:rPr>
          <w:rFonts w:asciiTheme="minorHAnsi" w:hAnsiTheme="minorHAnsi" w:cstheme="minorHAnsi"/>
          <w:sz w:val="22"/>
          <w:szCs w:val="22"/>
        </w:rPr>
        <w:t xml:space="preserve">None of the departments that reported not performing </w:t>
      </w:r>
      <w:r w:rsidRPr="007160B0">
        <w:rPr>
          <w:rFonts w:asciiTheme="minorHAnsi" w:hAnsiTheme="minorHAnsi" w:cstheme="minorHAnsi"/>
          <w:i/>
          <w:sz w:val="22"/>
          <w:szCs w:val="22"/>
        </w:rPr>
        <w:t xml:space="preserve">traffic collision investigation </w:t>
      </w:r>
      <w:r w:rsidRPr="007160B0">
        <w:rPr>
          <w:rFonts w:asciiTheme="minorHAnsi" w:hAnsiTheme="minorHAnsi" w:cstheme="minorHAnsi"/>
          <w:sz w:val="22"/>
          <w:szCs w:val="22"/>
        </w:rPr>
        <w:t>or</w:t>
      </w:r>
      <w:r w:rsidRPr="007160B0">
        <w:rPr>
          <w:rFonts w:asciiTheme="minorHAnsi" w:hAnsiTheme="minorHAnsi" w:cstheme="minorHAnsi"/>
          <w:i/>
          <w:sz w:val="22"/>
          <w:szCs w:val="22"/>
        </w:rPr>
        <w:t xml:space="preserve"> special investigative operations</w:t>
      </w:r>
      <w:r>
        <w:rPr>
          <w:rFonts w:asciiTheme="minorHAnsi" w:hAnsiTheme="minorHAnsi" w:cstheme="minorHAnsi"/>
          <w:sz w:val="22"/>
          <w:szCs w:val="22"/>
        </w:rPr>
        <w:t xml:space="preserve"> indicated the reasons why they did not perform these functions.</w:t>
      </w:r>
    </w:p>
    <w:p w:rsidR="00606C10" w:rsidRDefault="00606C10" w:rsidP="00606C10">
      <w:pPr>
        <w:rPr>
          <w:rFonts w:asciiTheme="minorHAnsi" w:hAnsiTheme="minorHAnsi" w:cstheme="minorHAnsi"/>
          <w:sz w:val="22"/>
          <w:szCs w:val="22"/>
        </w:rPr>
      </w:pPr>
    </w:p>
    <w:p w:rsidR="00521532" w:rsidRPr="00521532" w:rsidRDefault="00521532" w:rsidP="00606C10">
      <w:pPr>
        <w:rPr>
          <w:rFonts w:asciiTheme="minorHAnsi" w:hAnsiTheme="minorHAnsi" w:cstheme="minorHAnsi"/>
          <w:i/>
          <w:sz w:val="22"/>
          <w:szCs w:val="22"/>
        </w:rPr>
      </w:pPr>
      <w:r w:rsidRPr="00521532">
        <w:rPr>
          <w:rFonts w:asciiTheme="minorHAnsi" w:hAnsiTheme="minorHAnsi" w:cstheme="minorHAnsi"/>
          <w:i/>
          <w:sz w:val="22"/>
          <w:szCs w:val="22"/>
        </w:rPr>
        <w:t>Performance Effectiveness</w:t>
      </w:r>
    </w:p>
    <w:p w:rsidR="00521532" w:rsidRPr="00360CC1" w:rsidRDefault="00521532" w:rsidP="00606C10">
      <w:pPr>
        <w:rPr>
          <w:rFonts w:asciiTheme="minorHAnsi" w:hAnsiTheme="minorHAnsi" w:cstheme="minorHAnsi"/>
          <w:sz w:val="22"/>
          <w:szCs w:val="22"/>
        </w:rPr>
      </w:pPr>
    </w:p>
    <w:p w:rsidR="00606C10" w:rsidRPr="00360CC1" w:rsidRDefault="00606C10" w:rsidP="00606C10">
      <w:pPr>
        <w:rPr>
          <w:rFonts w:asciiTheme="minorHAnsi" w:hAnsiTheme="minorHAnsi" w:cstheme="minorHAnsi"/>
          <w:sz w:val="22"/>
          <w:szCs w:val="22"/>
        </w:rPr>
      </w:pPr>
      <w:r w:rsidRPr="00360CC1">
        <w:rPr>
          <w:rFonts w:asciiTheme="minorHAnsi" w:hAnsiTheme="minorHAnsi" w:cstheme="minorHAnsi"/>
          <w:sz w:val="22"/>
          <w:szCs w:val="22"/>
        </w:rPr>
        <w:t xml:space="preserve">Seventy-five percent (75%) or more of the private </w:t>
      </w:r>
      <w:r w:rsidRPr="00C32F43">
        <w:rPr>
          <w:rFonts w:asciiTheme="minorHAnsi" w:hAnsiTheme="minorHAnsi" w:cstheme="minorHAnsi"/>
          <w:color w:val="000000" w:themeColor="text1"/>
          <w:sz w:val="22"/>
          <w:szCs w:val="22"/>
        </w:rPr>
        <w:t xml:space="preserve">institution </w:t>
      </w:r>
      <w:r w:rsidR="00056193">
        <w:rPr>
          <w:rFonts w:asciiTheme="minorHAnsi" w:hAnsiTheme="minorHAnsi" w:cstheme="minorHAnsi"/>
          <w:color w:val="000000" w:themeColor="text1"/>
          <w:sz w:val="22"/>
          <w:szCs w:val="22"/>
        </w:rPr>
        <w:t xml:space="preserve">police </w:t>
      </w:r>
      <w:r w:rsidR="001938F2" w:rsidRPr="00C32F43">
        <w:rPr>
          <w:rFonts w:asciiTheme="minorHAnsi" w:hAnsiTheme="minorHAnsi" w:cstheme="minorHAnsi"/>
          <w:color w:val="000000" w:themeColor="text1"/>
          <w:sz w:val="22"/>
          <w:szCs w:val="22"/>
        </w:rPr>
        <w:t>departments</w:t>
      </w:r>
      <w:r w:rsidR="00C32F43" w:rsidRPr="00C32F43">
        <w:rPr>
          <w:rFonts w:asciiTheme="minorHAnsi" w:hAnsiTheme="minorHAnsi" w:cstheme="minorHAnsi"/>
          <w:color w:val="000000" w:themeColor="text1"/>
          <w:sz w:val="22"/>
          <w:szCs w:val="22"/>
        </w:rPr>
        <w:t xml:space="preserve"> </w:t>
      </w:r>
      <w:r w:rsidRPr="00C32F43">
        <w:rPr>
          <w:rFonts w:asciiTheme="minorHAnsi" w:hAnsiTheme="minorHAnsi" w:cstheme="minorHAnsi"/>
          <w:color w:val="000000" w:themeColor="text1"/>
          <w:sz w:val="22"/>
          <w:szCs w:val="22"/>
        </w:rPr>
        <w:t>reported</w:t>
      </w:r>
      <w:r w:rsidRPr="00360CC1">
        <w:rPr>
          <w:rFonts w:asciiTheme="minorHAnsi" w:hAnsiTheme="minorHAnsi" w:cstheme="minorHAnsi"/>
          <w:sz w:val="22"/>
          <w:szCs w:val="22"/>
        </w:rPr>
        <w:t xml:space="preserve"> being “extremely/very effective” in performing the activities </w:t>
      </w:r>
      <w:r w:rsidRPr="007160B0">
        <w:rPr>
          <w:rFonts w:asciiTheme="minorHAnsi" w:hAnsiTheme="minorHAnsi" w:cstheme="minorHAnsi"/>
          <w:i/>
          <w:sz w:val="22"/>
          <w:szCs w:val="22"/>
        </w:rPr>
        <w:t>special investigative operations</w:t>
      </w:r>
      <w:r w:rsidRPr="00360CC1">
        <w:rPr>
          <w:rFonts w:asciiTheme="minorHAnsi" w:hAnsiTheme="minorHAnsi" w:cstheme="minorHAnsi"/>
          <w:sz w:val="22"/>
          <w:szCs w:val="22"/>
        </w:rPr>
        <w:t xml:space="preserve"> (100%), </w:t>
      </w:r>
      <w:r w:rsidRPr="007160B0">
        <w:rPr>
          <w:rFonts w:asciiTheme="minorHAnsi" w:hAnsiTheme="minorHAnsi" w:cstheme="minorHAnsi"/>
          <w:i/>
          <w:sz w:val="22"/>
          <w:szCs w:val="22"/>
        </w:rPr>
        <w:t>public information/education</w:t>
      </w:r>
      <w:r w:rsidRPr="00360CC1">
        <w:rPr>
          <w:rFonts w:asciiTheme="minorHAnsi" w:hAnsiTheme="minorHAnsi" w:cstheme="minorHAnsi"/>
          <w:sz w:val="22"/>
          <w:szCs w:val="22"/>
        </w:rPr>
        <w:t xml:space="preserve"> (100%), </w:t>
      </w:r>
      <w:r w:rsidRPr="007160B0">
        <w:rPr>
          <w:rFonts w:asciiTheme="minorHAnsi" w:hAnsiTheme="minorHAnsi" w:cstheme="minorHAnsi"/>
          <w:i/>
          <w:sz w:val="22"/>
          <w:szCs w:val="22"/>
        </w:rPr>
        <w:t>community relations</w:t>
      </w:r>
      <w:r w:rsidRPr="00360CC1">
        <w:rPr>
          <w:rFonts w:asciiTheme="minorHAnsi" w:hAnsiTheme="minorHAnsi" w:cstheme="minorHAnsi"/>
          <w:sz w:val="22"/>
          <w:szCs w:val="22"/>
        </w:rPr>
        <w:t xml:space="preserve"> (86%), </w:t>
      </w:r>
      <w:r w:rsidR="00056193">
        <w:rPr>
          <w:rFonts w:asciiTheme="minorHAnsi" w:hAnsiTheme="minorHAnsi" w:cstheme="minorHAnsi"/>
          <w:sz w:val="22"/>
          <w:szCs w:val="22"/>
        </w:rPr>
        <w:t xml:space="preserve">and </w:t>
      </w:r>
      <w:r w:rsidRPr="007160B0">
        <w:rPr>
          <w:rFonts w:asciiTheme="minorHAnsi" w:hAnsiTheme="minorHAnsi" w:cstheme="minorHAnsi"/>
          <w:i/>
          <w:sz w:val="22"/>
          <w:szCs w:val="22"/>
        </w:rPr>
        <w:t>traffic collision investigation</w:t>
      </w:r>
      <w:r w:rsidRPr="00360CC1">
        <w:rPr>
          <w:rFonts w:asciiTheme="minorHAnsi" w:hAnsiTheme="minorHAnsi" w:cstheme="minorHAnsi"/>
          <w:sz w:val="22"/>
          <w:szCs w:val="22"/>
        </w:rPr>
        <w:t xml:space="preserve"> (75%). Additionally, more than one-half of the departments reported being “extremely/very effective” in performing the activities </w:t>
      </w:r>
      <w:r w:rsidRPr="007160B0">
        <w:rPr>
          <w:rFonts w:asciiTheme="minorHAnsi" w:hAnsiTheme="minorHAnsi" w:cstheme="minorHAnsi"/>
          <w:i/>
          <w:sz w:val="22"/>
          <w:szCs w:val="22"/>
        </w:rPr>
        <w:t>community involvement</w:t>
      </w:r>
      <w:r w:rsidRPr="00360CC1">
        <w:rPr>
          <w:rFonts w:asciiTheme="minorHAnsi" w:hAnsiTheme="minorHAnsi" w:cstheme="minorHAnsi"/>
          <w:sz w:val="22"/>
          <w:szCs w:val="22"/>
        </w:rPr>
        <w:t xml:space="preserve"> (71%), </w:t>
      </w:r>
      <w:r w:rsidRPr="007160B0">
        <w:rPr>
          <w:rFonts w:asciiTheme="minorHAnsi" w:hAnsiTheme="minorHAnsi" w:cstheme="minorHAnsi"/>
          <w:i/>
          <w:sz w:val="22"/>
          <w:szCs w:val="22"/>
        </w:rPr>
        <w:t>investigative services</w:t>
      </w:r>
      <w:r w:rsidRPr="00360CC1">
        <w:rPr>
          <w:rFonts w:asciiTheme="minorHAnsi" w:hAnsiTheme="minorHAnsi" w:cstheme="minorHAnsi"/>
          <w:sz w:val="22"/>
          <w:szCs w:val="22"/>
        </w:rPr>
        <w:t xml:space="preserve"> (71%) and </w:t>
      </w:r>
      <w:r w:rsidRPr="007160B0">
        <w:rPr>
          <w:rFonts w:asciiTheme="minorHAnsi" w:hAnsiTheme="minorHAnsi" w:cstheme="minorHAnsi"/>
          <w:i/>
          <w:sz w:val="22"/>
          <w:szCs w:val="22"/>
        </w:rPr>
        <w:t>crime prevention</w:t>
      </w:r>
      <w:r w:rsidRPr="00360CC1">
        <w:rPr>
          <w:rFonts w:asciiTheme="minorHAnsi" w:hAnsiTheme="minorHAnsi" w:cstheme="minorHAnsi"/>
          <w:sz w:val="22"/>
          <w:szCs w:val="22"/>
        </w:rPr>
        <w:t xml:space="preserve"> (57%). </w:t>
      </w:r>
      <w:r w:rsidR="009409F4">
        <w:rPr>
          <w:rFonts w:asciiTheme="minorHAnsi" w:hAnsiTheme="minorHAnsi" w:cstheme="minorHAnsi"/>
          <w:sz w:val="22"/>
          <w:szCs w:val="22"/>
        </w:rPr>
        <w:t>Fifty-seven percent (57%) of departments reported</w:t>
      </w:r>
      <w:r w:rsidR="009409F4" w:rsidRPr="009409F4">
        <w:rPr>
          <w:rFonts w:asciiTheme="minorHAnsi" w:hAnsiTheme="minorHAnsi" w:cstheme="minorHAnsi"/>
          <w:sz w:val="22"/>
          <w:szCs w:val="22"/>
        </w:rPr>
        <w:t xml:space="preserve"> </w:t>
      </w:r>
      <w:r w:rsidR="009409F4" w:rsidRPr="00360CC1">
        <w:rPr>
          <w:rFonts w:asciiTheme="minorHAnsi" w:hAnsiTheme="minorHAnsi" w:cstheme="minorHAnsi"/>
          <w:sz w:val="22"/>
          <w:szCs w:val="22"/>
        </w:rPr>
        <w:t>being merely “moderately effective” in performing</w:t>
      </w:r>
      <w:r w:rsidR="009409F4">
        <w:rPr>
          <w:rFonts w:asciiTheme="minorHAnsi" w:hAnsiTheme="minorHAnsi" w:cstheme="minorHAnsi"/>
          <w:sz w:val="22"/>
          <w:szCs w:val="22"/>
        </w:rPr>
        <w:t xml:space="preserve"> </w:t>
      </w:r>
      <w:r w:rsidR="00584ACD" w:rsidRPr="007160B0">
        <w:rPr>
          <w:rFonts w:asciiTheme="minorHAnsi" w:hAnsiTheme="minorHAnsi" w:cstheme="minorHAnsi"/>
          <w:i/>
          <w:sz w:val="22"/>
          <w:szCs w:val="22"/>
        </w:rPr>
        <w:t>patrol operations</w:t>
      </w:r>
      <w:r w:rsidR="00584ACD">
        <w:rPr>
          <w:rFonts w:asciiTheme="minorHAnsi" w:hAnsiTheme="minorHAnsi" w:cstheme="minorHAnsi"/>
          <w:sz w:val="22"/>
          <w:szCs w:val="22"/>
        </w:rPr>
        <w:t xml:space="preserve">, and </w:t>
      </w:r>
      <w:r w:rsidRPr="00360CC1">
        <w:rPr>
          <w:rFonts w:asciiTheme="minorHAnsi" w:hAnsiTheme="minorHAnsi" w:cstheme="minorHAnsi"/>
          <w:sz w:val="22"/>
          <w:szCs w:val="22"/>
        </w:rPr>
        <w:t xml:space="preserve">43% </w:t>
      </w:r>
      <w:r w:rsidR="00584ACD">
        <w:rPr>
          <w:rFonts w:asciiTheme="minorHAnsi" w:hAnsiTheme="minorHAnsi" w:cstheme="minorHAnsi"/>
          <w:sz w:val="22"/>
          <w:szCs w:val="22"/>
        </w:rPr>
        <w:t>reported</w:t>
      </w:r>
      <w:r w:rsidRPr="00360CC1">
        <w:rPr>
          <w:rFonts w:asciiTheme="minorHAnsi" w:hAnsiTheme="minorHAnsi" w:cstheme="minorHAnsi"/>
          <w:sz w:val="22"/>
          <w:szCs w:val="22"/>
        </w:rPr>
        <w:t xml:space="preserve"> being “moderately effective” in performing </w:t>
      </w:r>
      <w:r w:rsidRPr="007160B0">
        <w:rPr>
          <w:rFonts w:asciiTheme="minorHAnsi" w:hAnsiTheme="minorHAnsi" w:cstheme="minorHAnsi"/>
          <w:i/>
          <w:sz w:val="22"/>
          <w:szCs w:val="22"/>
        </w:rPr>
        <w:t>crime prevention</w:t>
      </w:r>
      <w:r w:rsidRPr="00360CC1">
        <w:rPr>
          <w:rFonts w:asciiTheme="minorHAnsi" w:hAnsiTheme="minorHAnsi" w:cstheme="minorHAnsi"/>
          <w:sz w:val="22"/>
          <w:szCs w:val="22"/>
        </w:rPr>
        <w:t>.</w:t>
      </w:r>
    </w:p>
    <w:p w:rsidR="00606C10" w:rsidRPr="00360CC1" w:rsidRDefault="00606C10" w:rsidP="00606C10">
      <w:pPr>
        <w:rPr>
          <w:rFonts w:asciiTheme="minorHAnsi" w:hAnsiTheme="minorHAnsi" w:cstheme="minorHAnsi"/>
          <w:sz w:val="22"/>
          <w:szCs w:val="22"/>
        </w:rPr>
      </w:pPr>
    </w:p>
    <w:p w:rsidR="00606C10" w:rsidRPr="00360CC1" w:rsidRDefault="00606C10" w:rsidP="00606C10">
      <w:pPr>
        <w:rPr>
          <w:rFonts w:asciiTheme="minorHAnsi" w:hAnsiTheme="minorHAnsi" w:cstheme="minorHAnsi"/>
          <w:sz w:val="22"/>
          <w:szCs w:val="22"/>
        </w:rPr>
      </w:pPr>
      <w:r w:rsidRPr="00360CC1">
        <w:rPr>
          <w:rFonts w:asciiTheme="minorHAnsi" w:hAnsiTheme="minorHAnsi" w:cstheme="minorHAnsi"/>
          <w:sz w:val="22"/>
          <w:szCs w:val="22"/>
        </w:rPr>
        <w:t xml:space="preserve">Each of the departments that reported performing a Prevention and Detection of Crime activity as “slightly/not very effective” was asked to identify any obstacles they encountered in performing the activity. </w:t>
      </w:r>
      <w:r w:rsidR="003E761F">
        <w:rPr>
          <w:rFonts w:asciiTheme="minorHAnsi" w:hAnsiTheme="minorHAnsi" w:cstheme="minorHAnsi"/>
          <w:sz w:val="22"/>
          <w:szCs w:val="22"/>
        </w:rPr>
        <w:t>Among the reasons cited for were lack of financial and personnel resources.</w:t>
      </w:r>
    </w:p>
    <w:p w:rsidR="00606C10" w:rsidRPr="00360CC1" w:rsidRDefault="00606C10" w:rsidP="00606C10">
      <w:pPr>
        <w:rPr>
          <w:rFonts w:asciiTheme="minorHAnsi" w:hAnsiTheme="minorHAnsi" w:cstheme="minorHAnsi"/>
          <w:sz w:val="22"/>
          <w:szCs w:val="22"/>
        </w:rPr>
      </w:pPr>
    </w:p>
    <w:p w:rsidR="00606C10" w:rsidRDefault="00606C10" w:rsidP="00606C10">
      <w:pPr>
        <w:rPr>
          <w:rFonts w:asciiTheme="minorHAnsi" w:hAnsiTheme="minorHAnsi" w:cstheme="minorHAnsi"/>
          <w:i/>
        </w:rPr>
      </w:pPr>
      <w:r>
        <w:rPr>
          <w:rFonts w:asciiTheme="minorHAnsi" w:hAnsiTheme="minorHAnsi" w:cstheme="minorHAnsi"/>
          <w:i/>
        </w:rPr>
        <w:br w:type="page"/>
      </w:r>
    </w:p>
    <w:p w:rsidR="00606C10" w:rsidRPr="00360CC1" w:rsidRDefault="00606C10" w:rsidP="00606C10">
      <w:pPr>
        <w:rPr>
          <w:rFonts w:asciiTheme="minorHAnsi" w:hAnsiTheme="minorHAnsi" w:cstheme="minorHAnsi"/>
          <w:b/>
          <w:sz w:val="22"/>
          <w:szCs w:val="22"/>
        </w:rPr>
      </w:pPr>
      <w:r w:rsidRPr="00360CC1">
        <w:rPr>
          <w:rFonts w:asciiTheme="minorHAnsi" w:hAnsiTheme="minorHAnsi" w:cstheme="minorHAnsi"/>
          <w:b/>
          <w:sz w:val="22"/>
          <w:szCs w:val="22"/>
        </w:rPr>
        <w:lastRenderedPageBreak/>
        <w:t>Private Institutions Performing the Function “The Apprehension of Criminals</w:t>
      </w:r>
      <w:r w:rsidRPr="00360CC1">
        <w:rPr>
          <w:rFonts w:asciiTheme="minorHAnsi" w:hAnsiTheme="minorHAnsi" w:cstheme="minorHAnsi"/>
          <w:b/>
          <w:color w:val="000000" w:themeColor="text1"/>
          <w:sz w:val="22"/>
          <w:szCs w:val="22"/>
        </w:rPr>
        <w:t>”</w:t>
      </w:r>
    </w:p>
    <w:p w:rsidR="00606C10" w:rsidRDefault="00606C10" w:rsidP="00606C10">
      <w:pPr>
        <w:rPr>
          <w:rFonts w:asciiTheme="minorHAnsi" w:hAnsiTheme="minorHAnsi" w:cstheme="minorHAnsi"/>
          <w:sz w:val="22"/>
          <w:szCs w:val="22"/>
        </w:rPr>
      </w:pPr>
    </w:p>
    <w:p w:rsidR="00521532" w:rsidRPr="00521532" w:rsidRDefault="00521532" w:rsidP="00606C10">
      <w:pPr>
        <w:rPr>
          <w:rFonts w:asciiTheme="minorHAnsi" w:hAnsiTheme="minorHAnsi" w:cstheme="minorHAnsi"/>
          <w:i/>
          <w:sz w:val="22"/>
          <w:szCs w:val="22"/>
        </w:rPr>
      </w:pPr>
      <w:r w:rsidRPr="00521532">
        <w:rPr>
          <w:rFonts w:asciiTheme="minorHAnsi" w:hAnsiTheme="minorHAnsi" w:cstheme="minorHAnsi"/>
          <w:i/>
          <w:sz w:val="22"/>
          <w:szCs w:val="22"/>
        </w:rPr>
        <w:t>Activities Performed</w:t>
      </w:r>
    </w:p>
    <w:p w:rsidR="00521532" w:rsidRPr="00360CC1" w:rsidRDefault="00521532" w:rsidP="00606C10">
      <w:pPr>
        <w:rPr>
          <w:rFonts w:asciiTheme="minorHAnsi" w:hAnsiTheme="minorHAnsi" w:cstheme="minorHAnsi"/>
          <w:sz w:val="22"/>
          <w:szCs w:val="22"/>
        </w:rPr>
      </w:pPr>
    </w:p>
    <w:p w:rsidR="00606C10" w:rsidRPr="00360CC1" w:rsidRDefault="00606C10" w:rsidP="00606C10">
      <w:pPr>
        <w:rPr>
          <w:rFonts w:asciiTheme="minorHAnsi" w:hAnsiTheme="minorHAnsi" w:cstheme="minorHAnsi"/>
          <w:sz w:val="22"/>
          <w:szCs w:val="22"/>
        </w:rPr>
      </w:pPr>
      <w:r w:rsidRPr="00360CC1">
        <w:rPr>
          <w:rFonts w:asciiTheme="minorHAnsi" w:hAnsiTheme="minorHAnsi" w:cstheme="minorHAnsi"/>
          <w:sz w:val="22"/>
          <w:szCs w:val="22"/>
        </w:rPr>
        <w:t>All seven of the private institutions with a police department (100%) reported that they perform the function Apprehension of Criminals. Each of these departments was then asked which specific Apprehension of Criminals activities it now performs</w:t>
      </w:r>
      <w:r w:rsidRPr="00360CC1">
        <w:rPr>
          <w:rFonts w:asciiTheme="minorHAnsi" w:hAnsiTheme="minorHAnsi" w:cstheme="minorHAnsi"/>
          <w:color w:val="000000" w:themeColor="text1"/>
          <w:sz w:val="22"/>
          <w:szCs w:val="22"/>
        </w:rPr>
        <w:t xml:space="preserve">.  Results are shown in Figure </w:t>
      </w:r>
      <w:r w:rsidR="00592685">
        <w:rPr>
          <w:rFonts w:asciiTheme="minorHAnsi" w:hAnsiTheme="minorHAnsi" w:cstheme="minorHAnsi"/>
          <w:color w:val="000000" w:themeColor="text1"/>
          <w:sz w:val="22"/>
          <w:szCs w:val="22"/>
        </w:rPr>
        <w:t>12</w:t>
      </w:r>
      <w:r w:rsidRPr="00360CC1">
        <w:rPr>
          <w:rFonts w:asciiTheme="minorHAnsi" w:hAnsiTheme="minorHAnsi" w:cstheme="minorHAnsi"/>
          <w:color w:val="000000" w:themeColor="text1"/>
          <w:sz w:val="22"/>
          <w:szCs w:val="22"/>
        </w:rPr>
        <w:t>.</w:t>
      </w:r>
    </w:p>
    <w:p w:rsidR="00606C10" w:rsidRDefault="00606C10" w:rsidP="00606C10">
      <w:pPr>
        <w:rPr>
          <w:i/>
          <w:sz w:val="20"/>
          <w:szCs w:val="20"/>
        </w:rPr>
      </w:pPr>
    </w:p>
    <w:p w:rsidR="00606C10" w:rsidRPr="00D12369" w:rsidRDefault="00606C10" w:rsidP="00606C10">
      <w:pPr>
        <w:pStyle w:val="Caption"/>
        <w:keepNext/>
        <w:spacing w:after="0" w:line="240" w:lineRule="auto"/>
        <w:jc w:val="center"/>
        <w:rPr>
          <w:i w:val="0"/>
          <w:sz w:val="22"/>
          <w:szCs w:val="22"/>
        </w:rPr>
      </w:pPr>
      <w:r w:rsidRPr="00D12369">
        <w:rPr>
          <w:i w:val="0"/>
          <w:sz w:val="22"/>
          <w:szCs w:val="22"/>
        </w:rPr>
        <w:t xml:space="preserve">Figure </w:t>
      </w:r>
      <w:r w:rsidR="00B175F3">
        <w:rPr>
          <w:i w:val="0"/>
          <w:sz w:val="22"/>
          <w:szCs w:val="22"/>
        </w:rPr>
        <w:fldChar w:fldCharType="begin"/>
      </w:r>
      <w:r>
        <w:rPr>
          <w:i w:val="0"/>
          <w:sz w:val="22"/>
          <w:szCs w:val="22"/>
        </w:rPr>
        <w:instrText xml:space="preserve"> SEQ Figure \* ARABIC </w:instrText>
      </w:r>
      <w:r w:rsidR="00B175F3">
        <w:rPr>
          <w:i w:val="0"/>
          <w:sz w:val="22"/>
          <w:szCs w:val="22"/>
        </w:rPr>
        <w:fldChar w:fldCharType="separate"/>
      </w:r>
      <w:r w:rsidR="00F3563B">
        <w:rPr>
          <w:i w:val="0"/>
          <w:noProof/>
          <w:sz w:val="22"/>
          <w:szCs w:val="22"/>
        </w:rPr>
        <w:t>12</w:t>
      </w:r>
      <w:r w:rsidR="00B175F3">
        <w:rPr>
          <w:i w:val="0"/>
          <w:sz w:val="22"/>
          <w:szCs w:val="22"/>
        </w:rPr>
        <w:fldChar w:fldCharType="end"/>
      </w:r>
    </w:p>
    <w:p w:rsidR="00C32F43" w:rsidRPr="00C32F43" w:rsidRDefault="00606C10" w:rsidP="00606C10">
      <w:pPr>
        <w:pStyle w:val="Caption"/>
        <w:keepNext/>
        <w:spacing w:after="0" w:line="240" w:lineRule="auto"/>
        <w:jc w:val="center"/>
        <w:rPr>
          <w:i w:val="0"/>
          <w:color w:val="000000" w:themeColor="text1"/>
          <w:sz w:val="22"/>
          <w:szCs w:val="22"/>
        </w:rPr>
      </w:pPr>
      <w:r w:rsidRPr="00D12369">
        <w:rPr>
          <w:i w:val="0"/>
          <w:sz w:val="22"/>
          <w:szCs w:val="22"/>
        </w:rPr>
        <w:t xml:space="preserve">Private Institutions </w:t>
      </w:r>
      <w:r w:rsidRPr="00C32F43">
        <w:rPr>
          <w:i w:val="0"/>
          <w:color w:val="000000" w:themeColor="text1"/>
          <w:sz w:val="22"/>
          <w:szCs w:val="22"/>
        </w:rPr>
        <w:t xml:space="preserve">with </w:t>
      </w:r>
      <w:r w:rsidR="00E85490" w:rsidRPr="00C32F43">
        <w:rPr>
          <w:i w:val="0"/>
          <w:color w:val="000000" w:themeColor="text1"/>
          <w:sz w:val="22"/>
          <w:szCs w:val="22"/>
        </w:rPr>
        <w:t xml:space="preserve">Sworn </w:t>
      </w:r>
      <w:r w:rsidR="00C32F43" w:rsidRPr="00C32F43">
        <w:rPr>
          <w:i w:val="0"/>
          <w:color w:val="000000" w:themeColor="text1"/>
          <w:sz w:val="22"/>
          <w:szCs w:val="22"/>
        </w:rPr>
        <w:t>Police</w:t>
      </w:r>
      <w:r w:rsidR="00E85490" w:rsidRPr="00C32F43">
        <w:rPr>
          <w:i w:val="0"/>
          <w:color w:val="000000" w:themeColor="text1"/>
          <w:sz w:val="22"/>
          <w:szCs w:val="22"/>
        </w:rPr>
        <w:t xml:space="preserve"> Department</w:t>
      </w:r>
    </w:p>
    <w:p w:rsidR="00606C10" w:rsidRPr="00C32F43" w:rsidRDefault="00C32F43" w:rsidP="00606C10">
      <w:pPr>
        <w:pStyle w:val="Caption"/>
        <w:keepNext/>
        <w:spacing w:after="0" w:line="240" w:lineRule="auto"/>
        <w:jc w:val="center"/>
        <w:rPr>
          <w:i w:val="0"/>
          <w:color w:val="000000" w:themeColor="text1"/>
          <w:sz w:val="22"/>
          <w:szCs w:val="22"/>
        </w:rPr>
      </w:pPr>
      <w:r w:rsidRPr="00C32F43">
        <w:rPr>
          <w:i w:val="0"/>
          <w:color w:val="000000" w:themeColor="text1"/>
          <w:sz w:val="22"/>
          <w:szCs w:val="22"/>
        </w:rPr>
        <w:t>P</w:t>
      </w:r>
      <w:r w:rsidR="00606C10" w:rsidRPr="00C32F43">
        <w:rPr>
          <w:i w:val="0"/>
          <w:color w:val="000000" w:themeColor="text1"/>
          <w:sz w:val="22"/>
          <w:szCs w:val="22"/>
        </w:rPr>
        <w:t>ercent Performing Apprehension of Criminals Activities</w:t>
      </w:r>
    </w:p>
    <w:p w:rsidR="00606C10" w:rsidRDefault="00606C10" w:rsidP="00606C10">
      <w:pPr>
        <w:jc w:val="center"/>
        <w:rPr>
          <w:i/>
          <w:sz w:val="20"/>
          <w:szCs w:val="20"/>
        </w:rPr>
      </w:pPr>
      <w:r w:rsidRPr="00055B46">
        <w:rPr>
          <w:i/>
          <w:noProof/>
          <w:sz w:val="20"/>
          <w:szCs w:val="20"/>
          <w:lang w:bidi="ar-SA"/>
        </w:rPr>
        <w:drawing>
          <wp:inline distT="0" distB="0" distL="0" distR="0">
            <wp:extent cx="4206240" cy="1828800"/>
            <wp:effectExtent l="19050" t="0" r="22860" b="0"/>
            <wp:docPr id="46"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06C10" w:rsidRDefault="00606C10" w:rsidP="00606C10">
      <w:pPr>
        <w:rPr>
          <w:i/>
          <w:sz w:val="20"/>
          <w:szCs w:val="20"/>
        </w:rPr>
      </w:pPr>
    </w:p>
    <w:p w:rsidR="00A03F4B" w:rsidRPr="002030B6" w:rsidRDefault="00DD49B8" w:rsidP="00A03F4B">
      <w:pPr>
        <w:pStyle w:val="Caption"/>
        <w:spacing w:after="0" w:line="240" w:lineRule="auto"/>
        <w:jc w:val="center"/>
        <w:rPr>
          <w:b w:val="0"/>
          <w:i w:val="0"/>
          <w:color w:val="000000" w:themeColor="text1"/>
          <w:sz w:val="16"/>
          <w:szCs w:val="16"/>
        </w:rPr>
      </w:pPr>
      <w:r w:rsidRPr="002030B6">
        <w:rPr>
          <w:b w:val="0"/>
          <w:i w:val="0"/>
          <w:color w:val="000000" w:themeColor="text1"/>
          <w:sz w:val="16"/>
          <w:szCs w:val="16"/>
        </w:rPr>
        <w:t>Activities above</w:t>
      </w:r>
      <w:r w:rsidR="00A03F4B" w:rsidRPr="002030B6">
        <w:rPr>
          <w:b w:val="0"/>
          <w:i w:val="0"/>
          <w:color w:val="000000" w:themeColor="text1"/>
          <w:sz w:val="16"/>
          <w:szCs w:val="16"/>
        </w:rPr>
        <w:t xml:space="preserve"> are from IACLEA Accreditation Standards Manual, CAS Self-Assessment</w:t>
      </w:r>
    </w:p>
    <w:p w:rsidR="00A03F4B" w:rsidRPr="002030B6" w:rsidRDefault="00A03F4B" w:rsidP="00A03F4B">
      <w:pPr>
        <w:pStyle w:val="Caption"/>
        <w:spacing w:after="0" w:line="240" w:lineRule="auto"/>
        <w:jc w:val="center"/>
        <w:rPr>
          <w:b w:val="0"/>
          <w:i w:val="0"/>
          <w:color w:val="000000" w:themeColor="text1"/>
          <w:sz w:val="16"/>
          <w:szCs w:val="16"/>
        </w:rPr>
      </w:pPr>
      <w:r w:rsidRPr="002030B6">
        <w:rPr>
          <w:b w:val="0"/>
          <w:i w:val="0"/>
          <w:color w:val="000000" w:themeColor="text1"/>
          <w:sz w:val="16"/>
          <w:szCs w:val="16"/>
        </w:rPr>
        <w:t xml:space="preserve"> Guide for Campus Police and Security Programs, and CALEA </w:t>
      </w:r>
      <w:r w:rsidR="00E54D89" w:rsidRPr="002030B6">
        <w:rPr>
          <w:b w:val="0"/>
          <w:i w:val="0"/>
          <w:color w:val="000000" w:themeColor="text1"/>
          <w:sz w:val="16"/>
          <w:szCs w:val="16"/>
        </w:rPr>
        <w:t xml:space="preserve">Campus Security Standards Manual </w:t>
      </w:r>
    </w:p>
    <w:p w:rsidR="00F4429C" w:rsidRDefault="00F4429C" w:rsidP="00606C10">
      <w:pPr>
        <w:rPr>
          <w:rFonts w:asciiTheme="minorHAnsi" w:hAnsiTheme="minorHAnsi" w:cstheme="minorHAnsi"/>
          <w:sz w:val="22"/>
          <w:szCs w:val="22"/>
        </w:rPr>
      </w:pPr>
    </w:p>
    <w:p w:rsidR="00606C10" w:rsidRPr="00360CC1" w:rsidRDefault="00606C10" w:rsidP="00606C10">
      <w:pPr>
        <w:rPr>
          <w:rFonts w:asciiTheme="minorHAnsi" w:hAnsiTheme="minorHAnsi" w:cstheme="minorHAnsi"/>
          <w:sz w:val="22"/>
          <w:szCs w:val="22"/>
        </w:rPr>
      </w:pPr>
      <w:r w:rsidRPr="00360CC1">
        <w:rPr>
          <w:rFonts w:asciiTheme="minorHAnsi" w:hAnsiTheme="minorHAnsi" w:cstheme="minorHAnsi"/>
          <w:sz w:val="22"/>
          <w:szCs w:val="22"/>
        </w:rPr>
        <w:t xml:space="preserve">All seven (100%) of the private institution departments reported </w:t>
      </w:r>
      <w:r w:rsidRPr="007160B0">
        <w:rPr>
          <w:rFonts w:asciiTheme="minorHAnsi" w:hAnsiTheme="minorHAnsi" w:cstheme="minorHAnsi"/>
          <w:i/>
          <w:sz w:val="22"/>
          <w:szCs w:val="22"/>
        </w:rPr>
        <w:t>transport</w:t>
      </w:r>
      <w:r w:rsidR="007160B0" w:rsidRPr="007160B0">
        <w:rPr>
          <w:rFonts w:asciiTheme="minorHAnsi" w:hAnsiTheme="minorHAnsi" w:cstheme="minorHAnsi"/>
          <w:i/>
          <w:sz w:val="22"/>
          <w:szCs w:val="22"/>
        </w:rPr>
        <w:t>ing</w:t>
      </w:r>
      <w:r w:rsidRPr="007160B0">
        <w:rPr>
          <w:rFonts w:asciiTheme="minorHAnsi" w:hAnsiTheme="minorHAnsi" w:cstheme="minorHAnsi"/>
          <w:i/>
          <w:sz w:val="22"/>
          <w:szCs w:val="22"/>
        </w:rPr>
        <w:t xml:space="preserve"> detainee</w:t>
      </w:r>
      <w:r w:rsidR="00056193" w:rsidRPr="007160B0">
        <w:rPr>
          <w:rFonts w:asciiTheme="minorHAnsi" w:hAnsiTheme="minorHAnsi" w:cstheme="minorHAnsi"/>
          <w:i/>
          <w:sz w:val="22"/>
          <w:szCs w:val="22"/>
        </w:rPr>
        <w:t>s</w:t>
      </w:r>
      <w:r w:rsidRPr="00360CC1">
        <w:rPr>
          <w:rFonts w:asciiTheme="minorHAnsi" w:hAnsiTheme="minorHAnsi" w:cstheme="minorHAnsi"/>
          <w:sz w:val="22"/>
          <w:szCs w:val="22"/>
        </w:rPr>
        <w:t xml:space="preserve">. About 70% of the departments reported </w:t>
      </w:r>
      <w:r w:rsidRPr="007160B0">
        <w:rPr>
          <w:rFonts w:asciiTheme="minorHAnsi" w:hAnsiTheme="minorHAnsi" w:cstheme="minorHAnsi"/>
          <w:i/>
          <w:sz w:val="22"/>
          <w:szCs w:val="22"/>
        </w:rPr>
        <w:t>processing detainees</w:t>
      </w:r>
      <w:r w:rsidRPr="00360CC1">
        <w:rPr>
          <w:rFonts w:asciiTheme="minorHAnsi" w:hAnsiTheme="minorHAnsi" w:cstheme="minorHAnsi"/>
          <w:sz w:val="22"/>
          <w:szCs w:val="22"/>
        </w:rPr>
        <w:t xml:space="preserve"> (71%), and 43% reported performing </w:t>
      </w:r>
      <w:r w:rsidRPr="007160B0">
        <w:rPr>
          <w:rFonts w:asciiTheme="minorHAnsi" w:hAnsiTheme="minorHAnsi" w:cstheme="minorHAnsi"/>
          <w:i/>
          <w:sz w:val="22"/>
          <w:szCs w:val="22"/>
        </w:rPr>
        <w:t>juvenile detention</w:t>
      </w:r>
      <w:r w:rsidRPr="00360CC1">
        <w:rPr>
          <w:rFonts w:asciiTheme="minorHAnsi" w:hAnsiTheme="minorHAnsi" w:cstheme="minorHAnsi"/>
          <w:sz w:val="22"/>
          <w:szCs w:val="22"/>
        </w:rPr>
        <w:t xml:space="preserve">. </w:t>
      </w:r>
    </w:p>
    <w:p w:rsidR="00606C10" w:rsidRPr="00360CC1" w:rsidRDefault="00606C10" w:rsidP="00606C10">
      <w:pPr>
        <w:rPr>
          <w:rFonts w:asciiTheme="minorHAnsi" w:hAnsiTheme="minorHAnsi" w:cstheme="minorHAnsi"/>
          <w:sz w:val="22"/>
          <w:szCs w:val="22"/>
        </w:rPr>
      </w:pPr>
    </w:p>
    <w:p w:rsidR="00606C10" w:rsidRPr="00360CC1" w:rsidRDefault="00606C10" w:rsidP="00606C10">
      <w:pPr>
        <w:rPr>
          <w:rFonts w:asciiTheme="minorHAnsi" w:hAnsiTheme="minorHAnsi" w:cstheme="minorHAnsi"/>
          <w:sz w:val="22"/>
          <w:szCs w:val="22"/>
        </w:rPr>
      </w:pPr>
      <w:r w:rsidRPr="00360CC1">
        <w:rPr>
          <w:rFonts w:asciiTheme="minorHAnsi" w:hAnsiTheme="minorHAnsi" w:cstheme="minorHAnsi"/>
          <w:sz w:val="22"/>
          <w:szCs w:val="22"/>
        </w:rPr>
        <w:t>Departments report</w:t>
      </w:r>
      <w:r w:rsidR="007160B0">
        <w:rPr>
          <w:rFonts w:asciiTheme="minorHAnsi" w:hAnsiTheme="minorHAnsi" w:cstheme="minorHAnsi"/>
          <w:sz w:val="22"/>
          <w:szCs w:val="22"/>
        </w:rPr>
        <w:t>ing</w:t>
      </w:r>
      <w:r w:rsidRPr="00360CC1">
        <w:rPr>
          <w:rFonts w:asciiTheme="minorHAnsi" w:hAnsiTheme="minorHAnsi" w:cstheme="minorHAnsi"/>
          <w:sz w:val="22"/>
          <w:szCs w:val="22"/>
        </w:rPr>
        <w:t xml:space="preserve"> that they do not perform some of the activities listed above most frequently cited “unnecessary” as the reason for not performing the activity. </w:t>
      </w:r>
    </w:p>
    <w:p w:rsidR="00606C10" w:rsidRPr="00360CC1" w:rsidRDefault="00606C10" w:rsidP="00606C10">
      <w:pPr>
        <w:rPr>
          <w:rFonts w:asciiTheme="minorHAnsi" w:hAnsiTheme="minorHAnsi" w:cstheme="minorHAnsi"/>
          <w:sz w:val="22"/>
          <w:szCs w:val="22"/>
        </w:rPr>
      </w:pPr>
    </w:p>
    <w:p w:rsidR="00606C10" w:rsidRPr="00521532" w:rsidRDefault="00521532" w:rsidP="00606C10">
      <w:pPr>
        <w:rPr>
          <w:rFonts w:asciiTheme="minorHAnsi" w:hAnsiTheme="minorHAnsi" w:cstheme="minorHAnsi"/>
          <w:i/>
          <w:sz w:val="22"/>
          <w:szCs w:val="22"/>
        </w:rPr>
      </w:pPr>
      <w:r w:rsidRPr="00521532">
        <w:rPr>
          <w:rFonts w:asciiTheme="minorHAnsi" w:hAnsiTheme="minorHAnsi" w:cstheme="minorHAnsi"/>
          <w:i/>
          <w:sz w:val="22"/>
          <w:szCs w:val="22"/>
        </w:rPr>
        <w:t>Performance Effectiveness</w:t>
      </w:r>
    </w:p>
    <w:p w:rsidR="00521532" w:rsidRDefault="00521532" w:rsidP="00606C10">
      <w:pPr>
        <w:rPr>
          <w:i/>
          <w:sz w:val="20"/>
          <w:szCs w:val="20"/>
        </w:rPr>
      </w:pPr>
    </w:p>
    <w:p w:rsidR="003E761F" w:rsidRPr="007160B0" w:rsidRDefault="00606C10" w:rsidP="00606C10">
      <w:pPr>
        <w:rPr>
          <w:rFonts w:asciiTheme="minorHAnsi" w:hAnsiTheme="minorHAnsi" w:cstheme="minorHAnsi"/>
          <w:i/>
          <w:sz w:val="22"/>
          <w:szCs w:val="22"/>
        </w:rPr>
      </w:pPr>
      <w:r w:rsidRPr="007F04C7">
        <w:rPr>
          <w:rFonts w:asciiTheme="minorHAnsi" w:hAnsiTheme="minorHAnsi" w:cstheme="minorHAnsi"/>
          <w:sz w:val="22"/>
          <w:szCs w:val="22"/>
        </w:rPr>
        <w:t xml:space="preserve">All seven (100%) of the private institution </w:t>
      </w:r>
      <w:r w:rsidR="00056193">
        <w:rPr>
          <w:rFonts w:asciiTheme="minorHAnsi" w:hAnsiTheme="minorHAnsi" w:cstheme="minorHAnsi"/>
          <w:sz w:val="22"/>
          <w:szCs w:val="22"/>
        </w:rPr>
        <w:t xml:space="preserve">police </w:t>
      </w:r>
      <w:r w:rsidRPr="007F04C7">
        <w:rPr>
          <w:rFonts w:asciiTheme="minorHAnsi" w:hAnsiTheme="minorHAnsi" w:cstheme="minorHAnsi"/>
          <w:sz w:val="22"/>
          <w:szCs w:val="22"/>
        </w:rPr>
        <w:t xml:space="preserve">departments reported that they were “extremely/very effective” at </w:t>
      </w:r>
      <w:r w:rsidRPr="007160B0">
        <w:rPr>
          <w:rFonts w:asciiTheme="minorHAnsi" w:hAnsiTheme="minorHAnsi" w:cstheme="minorHAnsi"/>
          <w:i/>
          <w:sz w:val="22"/>
          <w:szCs w:val="22"/>
        </w:rPr>
        <w:t>transporting detainees</w:t>
      </w:r>
      <w:r w:rsidRPr="007F04C7">
        <w:rPr>
          <w:rFonts w:asciiTheme="minorHAnsi" w:hAnsiTheme="minorHAnsi" w:cstheme="minorHAnsi"/>
          <w:sz w:val="22"/>
          <w:szCs w:val="22"/>
        </w:rPr>
        <w:t xml:space="preserve">, and 80% reported being “extremely/very effective” at </w:t>
      </w:r>
      <w:r w:rsidR="003E761F" w:rsidRPr="007160B0">
        <w:rPr>
          <w:rFonts w:asciiTheme="minorHAnsi" w:hAnsiTheme="minorHAnsi" w:cstheme="minorHAnsi"/>
          <w:i/>
          <w:sz w:val="22"/>
          <w:szCs w:val="22"/>
        </w:rPr>
        <w:t>processing detainees</w:t>
      </w:r>
      <w:r w:rsidRPr="007160B0">
        <w:rPr>
          <w:rFonts w:asciiTheme="minorHAnsi" w:hAnsiTheme="minorHAnsi" w:cstheme="minorHAnsi"/>
          <w:i/>
          <w:sz w:val="22"/>
          <w:szCs w:val="22"/>
        </w:rPr>
        <w:t xml:space="preserve">. </w:t>
      </w:r>
    </w:p>
    <w:p w:rsidR="003E761F" w:rsidRDefault="003E761F" w:rsidP="00606C10">
      <w:pPr>
        <w:rPr>
          <w:rFonts w:asciiTheme="minorHAnsi" w:hAnsiTheme="minorHAnsi" w:cstheme="minorHAnsi"/>
          <w:sz w:val="22"/>
          <w:szCs w:val="22"/>
        </w:rPr>
      </w:pPr>
    </w:p>
    <w:p w:rsidR="00606C10" w:rsidRPr="007F04C7" w:rsidRDefault="00606C10" w:rsidP="00606C10">
      <w:pPr>
        <w:rPr>
          <w:rFonts w:asciiTheme="minorHAnsi" w:hAnsiTheme="minorHAnsi" w:cstheme="minorHAnsi"/>
          <w:sz w:val="22"/>
          <w:szCs w:val="22"/>
        </w:rPr>
      </w:pPr>
      <w:r w:rsidRPr="007F04C7">
        <w:rPr>
          <w:rFonts w:asciiTheme="minorHAnsi" w:hAnsiTheme="minorHAnsi" w:cstheme="minorHAnsi"/>
          <w:sz w:val="22"/>
          <w:szCs w:val="22"/>
        </w:rPr>
        <w:t xml:space="preserve">Of the three departments that reported performing </w:t>
      </w:r>
      <w:r w:rsidRPr="00427E89">
        <w:rPr>
          <w:rFonts w:asciiTheme="minorHAnsi" w:hAnsiTheme="minorHAnsi" w:cstheme="minorHAnsi"/>
          <w:i/>
          <w:sz w:val="22"/>
          <w:szCs w:val="22"/>
        </w:rPr>
        <w:t>juvenile detention</w:t>
      </w:r>
      <w:r w:rsidRPr="007F04C7">
        <w:rPr>
          <w:rFonts w:asciiTheme="minorHAnsi" w:hAnsiTheme="minorHAnsi" w:cstheme="minorHAnsi"/>
          <w:sz w:val="22"/>
          <w:szCs w:val="22"/>
        </w:rPr>
        <w:t>, two reported being “extremely/very effective” and one reported being only “slightly/not very effective” at this activity. Th</w:t>
      </w:r>
      <w:r w:rsidR="003E761F">
        <w:rPr>
          <w:rFonts w:asciiTheme="minorHAnsi" w:hAnsiTheme="minorHAnsi" w:cstheme="minorHAnsi"/>
          <w:sz w:val="22"/>
          <w:szCs w:val="22"/>
        </w:rPr>
        <w:t xml:space="preserve">is one department cited a lack of financial resources as a </w:t>
      </w:r>
      <w:r w:rsidRPr="007F04C7">
        <w:rPr>
          <w:rFonts w:asciiTheme="minorHAnsi" w:hAnsiTheme="minorHAnsi" w:cstheme="minorHAnsi"/>
          <w:sz w:val="22"/>
          <w:szCs w:val="22"/>
        </w:rPr>
        <w:t>reason for this relative lack of effectiveness.</w:t>
      </w:r>
    </w:p>
    <w:p w:rsidR="00606C10" w:rsidRDefault="00606C10" w:rsidP="00606C10">
      <w:pPr>
        <w:rPr>
          <w:i/>
        </w:rPr>
      </w:pPr>
    </w:p>
    <w:p w:rsidR="00606C10" w:rsidRPr="0068259C" w:rsidRDefault="00606C10" w:rsidP="00606C10">
      <w:pPr>
        <w:rPr>
          <w:i/>
        </w:rPr>
      </w:pPr>
    </w:p>
    <w:p w:rsidR="00606C10" w:rsidRDefault="00606C10" w:rsidP="00606C10">
      <w:pPr>
        <w:rPr>
          <w:i/>
          <w:sz w:val="20"/>
          <w:szCs w:val="20"/>
        </w:rPr>
      </w:pPr>
    </w:p>
    <w:p w:rsidR="00606C10" w:rsidRDefault="00606C10" w:rsidP="00606C10">
      <w:pPr>
        <w:rPr>
          <w:i/>
          <w:sz w:val="20"/>
          <w:szCs w:val="20"/>
        </w:rPr>
      </w:pPr>
      <w:r>
        <w:rPr>
          <w:i/>
          <w:sz w:val="20"/>
          <w:szCs w:val="20"/>
        </w:rPr>
        <w:br w:type="page"/>
      </w:r>
    </w:p>
    <w:p w:rsidR="00606C10" w:rsidRPr="007F04C7" w:rsidRDefault="00606C10" w:rsidP="00606C10">
      <w:pPr>
        <w:rPr>
          <w:rFonts w:asciiTheme="minorHAnsi" w:hAnsiTheme="minorHAnsi" w:cstheme="minorHAnsi"/>
          <w:b/>
          <w:sz w:val="22"/>
          <w:szCs w:val="22"/>
        </w:rPr>
      </w:pPr>
      <w:r w:rsidRPr="007F04C7">
        <w:rPr>
          <w:rFonts w:asciiTheme="minorHAnsi" w:hAnsiTheme="minorHAnsi" w:cstheme="minorHAnsi"/>
          <w:b/>
          <w:sz w:val="22"/>
          <w:szCs w:val="22"/>
        </w:rPr>
        <w:lastRenderedPageBreak/>
        <w:t>Private Institutions Performing the Function “Safeguard of Life and Property</w:t>
      </w:r>
      <w:r w:rsidRPr="007F04C7">
        <w:rPr>
          <w:rFonts w:asciiTheme="minorHAnsi" w:hAnsiTheme="minorHAnsi" w:cstheme="minorHAnsi"/>
          <w:b/>
          <w:color w:val="000000" w:themeColor="text1"/>
          <w:sz w:val="22"/>
          <w:szCs w:val="22"/>
        </w:rPr>
        <w:t>”</w:t>
      </w:r>
    </w:p>
    <w:p w:rsidR="00606C10" w:rsidRDefault="00606C10" w:rsidP="00606C10">
      <w:pPr>
        <w:jc w:val="center"/>
        <w:rPr>
          <w:rFonts w:asciiTheme="minorHAnsi" w:hAnsiTheme="minorHAnsi" w:cstheme="minorHAnsi"/>
          <w:b/>
          <w:sz w:val="22"/>
          <w:szCs w:val="22"/>
        </w:rPr>
      </w:pPr>
    </w:p>
    <w:p w:rsidR="00521532" w:rsidRDefault="00521532" w:rsidP="00521532">
      <w:pPr>
        <w:rPr>
          <w:rFonts w:asciiTheme="minorHAnsi" w:hAnsiTheme="minorHAnsi" w:cstheme="minorHAnsi"/>
          <w:i/>
          <w:sz w:val="22"/>
          <w:szCs w:val="22"/>
        </w:rPr>
      </w:pPr>
      <w:r>
        <w:rPr>
          <w:rFonts w:asciiTheme="minorHAnsi" w:hAnsiTheme="minorHAnsi" w:cstheme="minorHAnsi"/>
          <w:i/>
          <w:sz w:val="22"/>
          <w:szCs w:val="22"/>
        </w:rPr>
        <w:t>Activities Performed</w:t>
      </w:r>
    </w:p>
    <w:p w:rsidR="00521532" w:rsidRPr="00521532" w:rsidRDefault="00521532" w:rsidP="00521532">
      <w:pPr>
        <w:rPr>
          <w:rFonts w:asciiTheme="minorHAnsi" w:hAnsiTheme="minorHAnsi" w:cstheme="minorHAnsi"/>
          <w:i/>
          <w:sz w:val="22"/>
          <w:szCs w:val="22"/>
        </w:rPr>
      </w:pPr>
    </w:p>
    <w:p w:rsidR="00606C10" w:rsidRPr="007F04C7" w:rsidRDefault="00606C10" w:rsidP="00606C10">
      <w:pPr>
        <w:rPr>
          <w:rFonts w:asciiTheme="minorHAnsi" w:hAnsiTheme="minorHAnsi" w:cstheme="minorHAnsi"/>
          <w:sz w:val="22"/>
          <w:szCs w:val="22"/>
        </w:rPr>
      </w:pPr>
      <w:r w:rsidRPr="007F04C7">
        <w:rPr>
          <w:rFonts w:asciiTheme="minorHAnsi" w:hAnsiTheme="minorHAnsi" w:cstheme="minorHAnsi"/>
          <w:sz w:val="22"/>
          <w:szCs w:val="22"/>
        </w:rPr>
        <w:t>All seven private institutions with a police department (100%) reported that they perform the function Safeguard of Life and Property. Each of these departments was then asked which specific Safeguard of Life and Property</w:t>
      </w:r>
      <w:r w:rsidRPr="007F04C7">
        <w:rPr>
          <w:rFonts w:asciiTheme="minorHAnsi" w:hAnsiTheme="minorHAnsi" w:cstheme="minorHAnsi"/>
          <w:color w:val="000000" w:themeColor="text1"/>
          <w:sz w:val="22"/>
          <w:szCs w:val="22"/>
        </w:rPr>
        <w:t xml:space="preserve"> activities it now performs.  Results are shown in Figure </w:t>
      </w:r>
      <w:r w:rsidR="00592685">
        <w:rPr>
          <w:rFonts w:asciiTheme="minorHAnsi" w:hAnsiTheme="minorHAnsi" w:cstheme="minorHAnsi"/>
          <w:color w:val="000000" w:themeColor="text1"/>
          <w:sz w:val="22"/>
          <w:szCs w:val="22"/>
        </w:rPr>
        <w:t>13</w:t>
      </w:r>
      <w:r w:rsidRPr="007F04C7">
        <w:rPr>
          <w:rFonts w:asciiTheme="minorHAnsi" w:hAnsiTheme="minorHAnsi" w:cstheme="minorHAnsi"/>
          <w:color w:val="000000" w:themeColor="text1"/>
          <w:sz w:val="22"/>
          <w:szCs w:val="22"/>
        </w:rPr>
        <w:t xml:space="preserve">. </w:t>
      </w:r>
    </w:p>
    <w:p w:rsidR="00606C10" w:rsidRDefault="00606C10" w:rsidP="00606C10">
      <w:pPr>
        <w:rPr>
          <w:i/>
          <w:sz w:val="20"/>
          <w:szCs w:val="20"/>
        </w:rPr>
      </w:pPr>
    </w:p>
    <w:p w:rsidR="00606C10" w:rsidRPr="00D01513" w:rsidRDefault="00606C10" w:rsidP="00606C10">
      <w:pPr>
        <w:pStyle w:val="Caption"/>
        <w:keepNext/>
        <w:spacing w:after="0" w:line="240" w:lineRule="auto"/>
        <w:jc w:val="center"/>
        <w:rPr>
          <w:i w:val="0"/>
          <w:sz w:val="22"/>
          <w:szCs w:val="22"/>
        </w:rPr>
      </w:pPr>
      <w:r w:rsidRPr="00D01513">
        <w:rPr>
          <w:i w:val="0"/>
          <w:sz w:val="22"/>
          <w:szCs w:val="22"/>
        </w:rPr>
        <w:t xml:space="preserve">Figure </w:t>
      </w:r>
      <w:r w:rsidR="00B175F3">
        <w:rPr>
          <w:i w:val="0"/>
          <w:sz w:val="22"/>
          <w:szCs w:val="22"/>
        </w:rPr>
        <w:fldChar w:fldCharType="begin"/>
      </w:r>
      <w:r>
        <w:rPr>
          <w:i w:val="0"/>
          <w:sz w:val="22"/>
          <w:szCs w:val="22"/>
        </w:rPr>
        <w:instrText xml:space="preserve"> SEQ Figure \* ARABIC </w:instrText>
      </w:r>
      <w:r w:rsidR="00B175F3">
        <w:rPr>
          <w:i w:val="0"/>
          <w:sz w:val="22"/>
          <w:szCs w:val="22"/>
        </w:rPr>
        <w:fldChar w:fldCharType="separate"/>
      </w:r>
      <w:r w:rsidR="00F3563B">
        <w:rPr>
          <w:i w:val="0"/>
          <w:noProof/>
          <w:sz w:val="22"/>
          <w:szCs w:val="22"/>
        </w:rPr>
        <w:t>13</w:t>
      </w:r>
      <w:r w:rsidR="00B175F3">
        <w:rPr>
          <w:i w:val="0"/>
          <w:sz w:val="22"/>
          <w:szCs w:val="22"/>
        </w:rPr>
        <w:fldChar w:fldCharType="end"/>
      </w:r>
      <w:r w:rsidRPr="00D01513">
        <w:rPr>
          <w:i w:val="0"/>
          <w:sz w:val="22"/>
          <w:szCs w:val="22"/>
        </w:rPr>
        <w:t xml:space="preserve"> </w:t>
      </w:r>
    </w:p>
    <w:p w:rsidR="00606C10" w:rsidRPr="00D01513" w:rsidRDefault="00606C10" w:rsidP="00606C10">
      <w:pPr>
        <w:pStyle w:val="Caption"/>
        <w:keepNext/>
        <w:spacing w:after="0" w:line="240" w:lineRule="auto"/>
        <w:jc w:val="center"/>
        <w:rPr>
          <w:i w:val="0"/>
          <w:sz w:val="22"/>
          <w:szCs w:val="22"/>
        </w:rPr>
      </w:pPr>
      <w:r w:rsidRPr="00D01513">
        <w:rPr>
          <w:i w:val="0"/>
          <w:sz w:val="22"/>
          <w:szCs w:val="22"/>
        </w:rPr>
        <w:t xml:space="preserve">Private Institutions with </w:t>
      </w:r>
      <w:r w:rsidR="00E85490" w:rsidRPr="00C32F43">
        <w:rPr>
          <w:i w:val="0"/>
          <w:color w:val="000000" w:themeColor="text1"/>
          <w:sz w:val="22"/>
          <w:szCs w:val="22"/>
        </w:rPr>
        <w:t xml:space="preserve">Sworn </w:t>
      </w:r>
      <w:r w:rsidR="00C32F43" w:rsidRPr="00C32F43">
        <w:rPr>
          <w:i w:val="0"/>
          <w:color w:val="000000" w:themeColor="text1"/>
          <w:sz w:val="22"/>
          <w:szCs w:val="22"/>
        </w:rPr>
        <w:t>Police</w:t>
      </w:r>
      <w:r w:rsidR="00E85490" w:rsidRPr="00C32F43">
        <w:rPr>
          <w:i w:val="0"/>
          <w:color w:val="000000" w:themeColor="text1"/>
          <w:sz w:val="22"/>
          <w:szCs w:val="22"/>
        </w:rPr>
        <w:t xml:space="preserve"> Department</w:t>
      </w:r>
    </w:p>
    <w:p w:rsidR="00606C10" w:rsidRPr="00D01513" w:rsidRDefault="00606C10" w:rsidP="00606C10">
      <w:pPr>
        <w:pStyle w:val="Caption"/>
        <w:keepNext/>
        <w:spacing w:after="0" w:line="240" w:lineRule="auto"/>
        <w:jc w:val="center"/>
        <w:rPr>
          <w:i w:val="0"/>
          <w:sz w:val="22"/>
          <w:szCs w:val="22"/>
        </w:rPr>
      </w:pPr>
      <w:r w:rsidRPr="00D01513">
        <w:rPr>
          <w:i w:val="0"/>
          <w:sz w:val="22"/>
          <w:szCs w:val="22"/>
        </w:rPr>
        <w:t xml:space="preserve"> Percent Performing Safeguard of Life </w:t>
      </w:r>
      <w:r>
        <w:rPr>
          <w:i w:val="0"/>
          <w:sz w:val="22"/>
          <w:szCs w:val="22"/>
        </w:rPr>
        <w:t>and</w:t>
      </w:r>
      <w:r w:rsidRPr="00D01513">
        <w:rPr>
          <w:i w:val="0"/>
          <w:sz w:val="22"/>
          <w:szCs w:val="22"/>
        </w:rPr>
        <w:t xml:space="preserve"> Property </w:t>
      </w:r>
      <w:r>
        <w:rPr>
          <w:i w:val="0"/>
          <w:sz w:val="22"/>
          <w:szCs w:val="22"/>
        </w:rPr>
        <w:t>Activities</w:t>
      </w:r>
    </w:p>
    <w:p w:rsidR="00606C10" w:rsidRDefault="00606C10" w:rsidP="00606C10">
      <w:pPr>
        <w:jc w:val="center"/>
        <w:rPr>
          <w:i/>
          <w:sz w:val="20"/>
          <w:szCs w:val="20"/>
        </w:rPr>
      </w:pPr>
      <w:r w:rsidRPr="00055B46">
        <w:rPr>
          <w:i/>
          <w:noProof/>
          <w:sz w:val="20"/>
          <w:szCs w:val="20"/>
          <w:lang w:bidi="ar-SA"/>
        </w:rPr>
        <w:drawing>
          <wp:inline distT="0" distB="0" distL="0" distR="0">
            <wp:extent cx="4206240" cy="2011680"/>
            <wp:effectExtent l="19050" t="0" r="22860" b="7620"/>
            <wp:docPr id="48"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03F4B" w:rsidRPr="00300A3A" w:rsidRDefault="00DD49B8" w:rsidP="00A03F4B">
      <w:pPr>
        <w:pStyle w:val="Caption"/>
        <w:spacing w:after="0" w:line="240" w:lineRule="auto"/>
        <w:jc w:val="center"/>
        <w:rPr>
          <w:b w:val="0"/>
          <w:i w:val="0"/>
          <w:color w:val="000000" w:themeColor="text1"/>
          <w:sz w:val="16"/>
          <w:szCs w:val="16"/>
        </w:rPr>
      </w:pPr>
      <w:r w:rsidRPr="00300A3A">
        <w:rPr>
          <w:b w:val="0"/>
          <w:i w:val="0"/>
          <w:color w:val="000000" w:themeColor="text1"/>
          <w:sz w:val="16"/>
          <w:szCs w:val="16"/>
        </w:rPr>
        <w:t>Activities above</w:t>
      </w:r>
      <w:r w:rsidR="00A03F4B" w:rsidRPr="00300A3A">
        <w:rPr>
          <w:b w:val="0"/>
          <w:i w:val="0"/>
          <w:color w:val="000000" w:themeColor="text1"/>
          <w:sz w:val="16"/>
          <w:szCs w:val="16"/>
        </w:rPr>
        <w:t xml:space="preserve"> are from IACLEA Accreditation Standards Manual, CAS Self-Assessment</w:t>
      </w:r>
    </w:p>
    <w:p w:rsidR="00A03F4B" w:rsidRPr="00300A3A" w:rsidRDefault="00A03F4B" w:rsidP="00A03F4B">
      <w:pPr>
        <w:pStyle w:val="Caption"/>
        <w:spacing w:after="0" w:line="240" w:lineRule="auto"/>
        <w:jc w:val="center"/>
        <w:rPr>
          <w:b w:val="0"/>
          <w:i w:val="0"/>
          <w:color w:val="000000" w:themeColor="text1"/>
          <w:sz w:val="16"/>
          <w:szCs w:val="16"/>
        </w:rPr>
      </w:pPr>
      <w:r w:rsidRPr="00300A3A">
        <w:rPr>
          <w:b w:val="0"/>
          <w:i w:val="0"/>
          <w:color w:val="000000" w:themeColor="text1"/>
          <w:sz w:val="16"/>
          <w:szCs w:val="16"/>
        </w:rPr>
        <w:t xml:space="preserve"> Guide for Campus Police and Security Programs, and CALEA </w:t>
      </w:r>
      <w:r w:rsidR="00E54D89" w:rsidRPr="00300A3A">
        <w:rPr>
          <w:b w:val="0"/>
          <w:i w:val="0"/>
          <w:color w:val="000000" w:themeColor="text1"/>
          <w:sz w:val="16"/>
          <w:szCs w:val="16"/>
        </w:rPr>
        <w:t xml:space="preserve">Campus Security Standards Manual </w:t>
      </w:r>
    </w:p>
    <w:p w:rsidR="00606C10" w:rsidRPr="00A05B9A" w:rsidRDefault="00606C10" w:rsidP="00A03F4B">
      <w:pPr>
        <w:jc w:val="center"/>
        <w:rPr>
          <w:color w:val="000000" w:themeColor="text1"/>
          <w:sz w:val="20"/>
          <w:szCs w:val="20"/>
        </w:rPr>
      </w:pPr>
    </w:p>
    <w:p w:rsidR="00606C10" w:rsidRPr="007F04C7" w:rsidRDefault="00606C10" w:rsidP="00606C10">
      <w:pPr>
        <w:rPr>
          <w:rFonts w:asciiTheme="minorHAnsi" w:hAnsiTheme="minorHAnsi" w:cstheme="minorHAnsi"/>
          <w:sz w:val="22"/>
          <w:szCs w:val="22"/>
        </w:rPr>
      </w:pPr>
      <w:r w:rsidRPr="007F04C7">
        <w:rPr>
          <w:rFonts w:asciiTheme="minorHAnsi" w:hAnsiTheme="minorHAnsi" w:cstheme="minorHAnsi"/>
          <w:sz w:val="22"/>
          <w:szCs w:val="22"/>
        </w:rPr>
        <w:t xml:space="preserve">One hundred percent (100%) of the private </w:t>
      </w:r>
      <w:r w:rsidR="00C32F43">
        <w:rPr>
          <w:rFonts w:asciiTheme="minorHAnsi" w:hAnsiTheme="minorHAnsi" w:cstheme="minorHAnsi"/>
          <w:sz w:val="22"/>
          <w:szCs w:val="22"/>
        </w:rPr>
        <w:t xml:space="preserve">institution </w:t>
      </w:r>
      <w:r w:rsidR="00056193">
        <w:rPr>
          <w:rFonts w:asciiTheme="minorHAnsi" w:hAnsiTheme="minorHAnsi" w:cstheme="minorHAnsi"/>
          <w:sz w:val="22"/>
          <w:szCs w:val="22"/>
        </w:rPr>
        <w:t xml:space="preserve">police </w:t>
      </w:r>
      <w:r w:rsidRPr="007F04C7">
        <w:rPr>
          <w:rFonts w:asciiTheme="minorHAnsi" w:hAnsiTheme="minorHAnsi" w:cstheme="minorHAnsi"/>
          <w:sz w:val="22"/>
          <w:szCs w:val="22"/>
        </w:rPr>
        <w:t xml:space="preserve">departments reported performing the activities </w:t>
      </w:r>
      <w:r w:rsidRPr="00427E89">
        <w:rPr>
          <w:rFonts w:asciiTheme="minorHAnsi" w:hAnsiTheme="minorHAnsi" w:cstheme="minorHAnsi"/>
          <w:i/>
          <w:sz w:val="22"/>
          <w:szCs w:val="22"/>
        </w:rPr>
        <w:t xml:space="preserve">assist motorists on campus roadways, critical incident management planning, emergency phones/alarms/surveillance systems, </w:t>
      </w:r>
      <w:r w:rsidRPr="00427E89">
        <w:rPr>
          <w:rFonts w:asciiTheme="minorHAnsi" w:hAnsiTheme="minorHAnsi" w:cstheme="minorHAnsi"/>
          <w:sz w:val="22"/>
          <w:szCs w:val="22"/>
        </w:rPr>
        <w:t xml:space="preserve">and </w:t>
      </w:r>
      <w:r w:rsidRPr="00427E89">
        <w:rPr>
          <w:rFonts w:asciiTheme="minorHAnsi" w:hAnsiTheme="minorHAnsi" w:cstheme="minorHAnsi"/>
          <w:i/>
          <w:sz w:val="22"/>
          <w:szCs w:val="22"/>
        </w:rPr>
        <w:t>physical security/access control.</w:t>
      </w:r>
      <w:r w:rsidRPr="007F04C7">
        <w:rPr>
          <w:rFonts w:asciiTheme="minorHAnsi" w:hAnsiTheme="minorHAnsi" w:cstheme="minorHAnsi"/>
          <w:sz w:val="22"/>
          <w:szCs w:val="22"/>
        </w:rPr>
        <w:t xml:space="preserve">  About 85% of the departments reported providing </w:t>
      </w:r>
      <w:r w:rsidRPr="00427E89">
        <w:rPr>
          <w:rFonts w:asciiTheme="minorHAnsi" w:hAnsiTheme="minorHAnsi" w:cstheme="minorHAnsi"/>
          <w:i/>
          <w:sz w:val="22"/>
          <w:szCs w:val="22"/>
        </w:rPr>
        <w:t>campus escort services</w:t>
      </w:r>
      <w:r w:rsidRPr="007F04C7">
        <w:rPr>
          <w:rFonts w:asciiTheme="minorHAnsi" w:hAnsiTheme="minorHAnsi" w:cstheme="minorHAnsi"/>
          <w:sz w:val="22"/>
          <w:szCs w:val="22"/>
        </w:rPr>
        <w:t xml:space="preserve">, and about 70% reported providing </w:t>
      </w:r>
      <w:r w:rsidR="00D1418E">
        <w:rPr>
          <w:rFonts w:asciiTheme="minorHAnsi" w:hAnsiTheme="minorHAnsi" w:cstheme="minorHAnsi"/>
          <w:i/>
          <w:sz w:val="22"/>
          <w:szCs w:val="22"/>
        </w:rPr>
        <w:t>victims</w:t>
      </w:r>
      <w:r w:rsidRPr="00427E89">
        <w:rPr>
          <w:rFonts w:asciiTheme="minorHAnsi" w:hAnsiTheme="minorHAnsi" w:cstheme="minorHAnsi"/>
          <w:i/>
          <w:sz w:val="22"/>
          <w:szCs w:val="22"/>
        </w:rPr>
        <w:t xml:space="preserve"> services</w:t>
      </w:r>
      <w:r w:rsidRPr="007F04C7">
        <w:rPr>
          <w:rFonts w:asciiTheme="minorHAnsi" w:hAnsiTheme="minorHAnsi" w:cstheme="minorHAnsi"/>
          <w:sz w:val="22"/>
          <w:szCs w:val="22"/>
        </w:rPr>
        <w:t xml:space="preserve">. </w:t>
      </w:r>
    </w:p>
    <w:p w:rsidR="00606C10" w:rsidRPr="007F04C7" w:rsidRDefault="00606C10" w:rsidP="00606C10">
      <w:pPr>
        <w:rPr>
          <w:rFonts w:asciiTheme="minorHAnsi" w:hAnsiTheme="minorHAnsi" w:cstheme="minorHAnsi"/>
          <w:sz w:val="22"/>
          <w:szCs w:val="22"/>
        </w:rPr>
      </w:pPr>
    </w:p>
    <w:p w:rsidR="00606C10" w:rsidRPr="007F04C7" w:rsidRDefault="003E761F" w:rsidP="00606C10">
      <w:pPr>
        <w:rPr>
          <w:rFonts w:asciiTheme="minorHAnsi" w:hAnsiTheme="minorHAnsi" w:cstheme="minorHAnsi"/>
          <w:sz w:val="22"/>
          <w:szCs w:val="22"/>
        </w:rPr>
      </w:pPr>
      <w:r>
        <w:rPr>
          <w:rFonts w:asciiTheme="minorHAnsi" w:hAnsiTheme="minorHAnsi" w:cstheme="minorHAnsi"/>
          <w:sz w:val="22"/>
          <w:szCs w:val="22"/>
        </w:rPr>
        <w:t xml:space="preserve">One department that did not provide </w:t>
      </w:r>
      <w:r w:rsidR="00D1418E">
        <w:rPr>
          <w:rFonts w:asciiTheme="minorHAnsi" w:hAnsiTheme="minorHAnsi" w:cstheme="minorHAnsi"/>
          <w:i/>
          <w:sz w:val="22"/>
          <w:szCs w:val="22"/>
        </w:rPr>
        <w:t>victims</w:t>
      </w:r>
      <w:r w:rsidR="00606C10" w:rsidRPr="00427E89">
        <w:rPr>
          <w:rFonts w:asciiTheme="minorHAnsi" w:hAnsiTheme="minorHAnsi" w:cstheme="minorHAnsi"/>
          <w:i/>
          <w:sz w:val="22"/>
          <w:szCs w:val="22"/>
        </w:rPr>
        <w:t xml:space="preserve"> services</w:t>
      </w:r>
      <w:r w:rsidR="00606C10" w:rsidRPr="007F04C7">
        <w:rPr>
          <w:rFonts w:asciiTheme="minorHAnsi" w:hAnsiTheme="minorHAnsi" w:cstheme="minorHAnsi"/>
          <w:sz w:val="22"/>
          <w:szCs w:val="22"/>
        </w:rPr>
        <w:t xml:space="preserve"> </w:t>
      </w:r>
      <w:r>
        <w:rPr>
          <w:rFonts w:asciiTheme="minorHAnsi" w:hAnsiTheme="minorHAnsi" w:cstheme="minorHAnsi"/>
          <w:sz w:val="22"/>
          <w:szCs w:val="22"/>
        </w:rPr>
        <w:t>indicated that these services are provided by the Commonwealth’s Attorney’s office.</w:t>
      </w:r>
      <w:r w:rsidR="00606C10" w:rsidRPr="007F04C7">
        <w:rPr>
          <w:rFonts w:asciiTheme="minorHAnsi" w:hAnsiTheme="minorHAnsi" w:cstheme="minorHAnsi"/>
          <w:sz w:val="22"/>
          <w:szCs w:val="22"/>
        </w:rPr>
        <w:t xml:space="preserve"> </w:t>
      </w:r>
    </w:p>
    <w:p w:rsidR="00606C10" w:rsidRDefault="00606C10" w:rsidP="00606C10">
      <w:pPr>
        <w:rPr>
          <w:rFonts w:asciiTheme="minorHAnsi" w:hAnsiTheme="minorHAnsi" w:cstheme="minorHAnsi"/>
          <w:sz w:val="22"/>
          <w:szCs w:val="22"/>
        </w:rPr>
      </w:pPr>
    </w:p>
    <w:p w:rsidR="00521532" w:rsidRPr="00521532" w:rsidRDefault="00521532" w:rsidP="00606C10">
      <w:pPr>
        <w:rPr>
          <w:rFonts w:asciiTheme="minorHAnsi" w:hAnsiTheme="minorHAnsi" w:cstheme="minorHAnsi"/>
          <w:i/>
          <w:sz w:val="22"/>
          <w:szCs w:val="22"/>
        </w:rPr>
      </w:pPr>
      <w:r w:rsidRPr="00521532">
        <w:rPr>
          <w:rFonts w:asciiTheme="minorHAnsi" w:hAnsiTheme="minorHAnsi" w:cstheme="minorHAnsi"/>
          <w:i/>
          <w:sz w:val="22"/>
          <w:szCs w:val="22"/>
        </w:rPr>
        <w:t>Performance Effectiveness</w:t>
      </w:r>
    </w:p>
    <w:p w:rsidR="00521532" w:rsidRPr="007F04C7" w:rsidRDefault="00521532" w:rsidP="00606C10">
      <w:pPr>
        <w:rPr>
          <w:rFonts w:asciiTheme="minorHAnsi" w:hAnsiTheme="minorHAnsi" w:cstheme="minorHAnsi"/>
          <w:sz w:val="22"/>
          <w:szCs w:val="22"/>
        </w:rPr>
      </w:pPr>
    </w:p>
    <w:p w:rsidR="00606C10" w:rsidRDefault="00606C10" w:rsidP="00606C10">
      <w:pPr>
        <w:rPr>
          <w:rFonts w:asciiTheme="minorHAnsi" w:hAnsiTheme="minorHAnsi" w:cstheme="minorHAnsi"/>
          <w:sz w:val="22"/>
          <w:szCs w:val="22"/>
        </w:rPr>
      </w:pPr>
      <w:r w:rsidRPr="007F04C7">
        <w:rPr>
          <w:rFonts w:asciiTheme="minorHAnsi" w:hAnsiTheme="minorHAnsi" w:cstheme="minorHAnsi"/>
          <w:sz w:val="22"/>
          <w:szCs w:val="22"/>
        </w:rPr>
        <w:t xml:space="preserve">All seven of the private institution </w:t>
      </w:r>
      <w:r w:rsidR="00056193">
        <w:rPr>
          <w:rFonts w:asciiTheme="minorHAnsi" w:hAnsiTheme="minorHAnsi" w:cstheme="minorHAnsi"/>
          <w:sz w:val="22"/>
          <w:szCs w:val="22"/>
        </w:rPr>
        <w:t xml:space="preserve">police </w:t>
      </w:r>
      <w:r w:rsidRPr="007F04C7">
        <w:rPr>
          <w:rFonts w:asciiTheme="minorHAnsi" w:hAnsiTheme="minorHAnsi" w:cstheme="minorHAnsi"/>
          <w:sz w:val="22"/>
          <w:szCs w:val="22"/>
        </w:rPr>
        <w:t xml:space="preserve">departments (100%) reported that they are “extremely/very effective” in </w:t>
      </w:r>
      <w:r w:rsidRPr="00427E89">
        <w:rPr>
          <w:rFonts w:asciiTheme="minorHAnsi" w:hAnsiTheme="minorHAnsi" w:cstheme="minorHAnsi"/>
          <w:i/>
          <w:sz w:val="22"/>
          <w:szCs w:val="22"/>
        </w:rPr>
        <w:t>assisting motorists on campus roadways</w:t>
      </w:r>
      <w:r w:rsidRPr="007F04C7">
        <w:rPr>
          <w:rFonts w:asciiTheme="minorHAnsi" w:hAnsiTheme="minorHAnsi" w:cstheme="minorHAnsi"/>
          <w:sz w:val="22"/>
          <w:szCs w:val="22"/>
        </w:rPr>
        <w:t xml:space="preserve">, and two-thirds or more reported being “extremely/very effective” in providing </w:t>
      </w:r>
      <w:r w:rsidR="00D1418E">
        <w:rPr>
          <w:rFonts w:asciiTheme="minorHAnsi" w:hAnsiTheme="minorHAnsi" w:cstheme="minorHAnsi"/>
          <w:i/>
          <w:sz w:val="22"/>
          <w:szCs w:val="22"/>
        </w:rPr>
        <w:t>victims</w:t>
      </w:r>
      <w:r w:rsidRPr="00427E89">
        <w:rPr>
          <w:rFonts w:asciiTheme="minorHAnsi" w:hAnsiTheme="minorHAnsi" w:cstheme="minorHAnsi"/>
          <w:i/>
          <w:sz w:val="22"/>
          <w:szCs w:val="22"/>
        </w:rPr>
        <w:t xml:space="preserve"> services</w:t>
      </w:r>
      <w:r w:rsidRPr="007F04C7">
        <w:rPr>
          <w:rFonts w:asciiTheme="minorHAnsi" w:hAnsiTheme="minorHAnsi" w:cstheme="minorHAnsi"/>
          <w:sz w:val="22"/>
          <w:szCs w:val="22"/>
        </w:rPr>
        <w:t xml:space="preserve"> (80%), </w:t>
      </w:r>
      <w:r w:rsidRPr="00427E89">
        <w:rPr>
          <w:rFonts w:asciiTheme="minorHAnsi" w:hAnsiTheme="minorHAnsi" w:cstheme="minorHAnsi"/>
          <w:i/>
          <w:sz w:val="22"/>
          <w:szCs w:val="22"/>
        </w:rPr>
        <w:t>emergency phones/alarms/surveillance systems management</w:t>
      </w:r>
      <w:r w:rsidRPr="007F04C7">
        <w:rPr>
          <w:rFonts w:asciiTheme="minorHAnsi" w:hAnsiTheme="minorHAnsi" w:cstheme="minorHAnsi"/>
          <w:sz w:val="22"/>
          <w:szCs w:val="22"/>
        </w:rPr>
        <w:t xml:space="preserve"> (72</w:t>
      </w:r>
      <w:r w:rsidRPr="00427E89">
        <w:rPr>
          <w:rFonts w:asciiTheme="minorHAnsi" w:hAnsiTheme="minorHAnsi" w:cstheme="minorHAnsi"/>
          <w:i/>
          <w:sz w:val="22"/>
          <w:szCs w:val="22"/>
        </w:rPr>
        <w:t xml:space="preserve">%), physical security/access control </w:t>
      </w:r>
      <w:r w:rsidRPr="007F04C7">
        <w:rPr>
          <w:rFonts w:asciiTheme="minorHAnsi" w:hAnsiTheme="minorHAnsi" w:cstheme="minorHAnsi"/>
          <w:sz w:val="22"/>
          <w:szCs w:val="22"/>
        </w:rPr>
        <w:t xml:space="preserve">(72%) and </w:t>
      </w:r>
      <w:r w:rsidRPr="00427E89">
        <w:rPr>
          <w:rFonts w:asciiTheme="minorHAnsi" w:hAnsiTheme="minorHAnsi" w:cstheme="minorHAnsi"/>
          <w:i/>
          <w:sz w:val="22"/>
          <w:szCs w:val="22"/>
        </w:rPr>
        <w:t xml:space="preserve">campus escort services </w:t>
      </w:r>
      <w:r w:rsidRPr="007F04C7">
        <w:rPr>
          <w:rFonts w:asciiTheme="minorHAnsi" w:hAnsiTheme="minorHAnsi" w:cstheme="minorHAnsi"/>
          <w:sz w:val="22"/>
          <w:szCs w:val="22"/>
        </w:rPr>
        <w:t xml:space="preserve">(67%). </w:t>
      </w:r>
      <w:r w:rsidRPr="00427E89">
        <w:rPr>
          <w:rFonts w:asciiTheme="minorHAnsi" w:hAnsiTheme="minorHAnsi" w:cstheme="minorHAnsi"/>
          <w:i/>
          <w:sz w:val="22"/>
          <w:szCs w:val="22"/>
        </w:rPr>
        <w:t>Critical incident management planning</w:t>
      </w:r>
      <w:r w:rsidRPr="007F04C7">
        <w:rPr>
          <w:rFonts w:asciiTheme="minorHAnsi" w:hAnsiTheme="minorHAnsi" w:cstheme="minorHAnsi"/>
          <w:sz w:val="22"/>
          <w:szCs w:val="22"/>
        </w:rPr>
        <w:t xml:space="preserve"> was reported as “extremely/very effective” by only 57% of </w:t>
      </w:r>
      <w:r w:rsidR="00056193">
        <w:rPr>
          <w:rFonts w:asciiTheme="minorHAnsi" w:hAnsiTheme="minorHAnsi" w:cstheme="minorHAnsi"/>
          <w:sz w:val="22"/>
          <w:szCs w:val="22"/>
        </w:rPr>
        <w:t xml:space="preserve">the </w:t>
      </w:r>
      <w:r w:rsidRPr="007F04C7">
        <w:rPr>
          <w:rFonts w:asciiTheme="minorHAnsi" w:hAnsiTheme="minorHAnsi" w:cstheme="minorHAnsi"/>
          <w:sz w:val="22"/>
          <w:szCs w:val="22"/>
        </w:rPr>
        <w:t>departments, with 43% reporting being “moderately effective” at this task.</w:t>
      </w:r>
    </w:p>
    <w:p w:rsidR="007C175A" w:rsidRDefault="007C175A" w:rsidP="00606C10">
      <w:pPr>
        <w:rPr>
          <w:rFonts w:asciiTheme="minorHAnsi" w:hAnsiTheme="minorHAnsi" w:cstheme="minorHAnsi"/>
          <w:sz w:val="22"/>
          <w:szCs w:val="22"/>
        </w:rPr>
      </w:pPr>
    </w:p>
    <w:p w:rsidR="007C175A" w:rsidRPr="007F04C7" w:rsidRDefault="007C175A" w:rsidP="00606C10">
      <w:pPr>
        <w:rPr>
          <w:rFonts w:asciiTheme="minorHAnsi" w:hAnsiTheme="minorHAnsi" w:cstheme="minorHAnsi"/>
          <w:sz w:val="22"/>
          <w:szCs w:val="22"/>
        </w:rPr>
      </w:pPr>
      <w:r>
        <w:rPr>
          <w:rFonts w:asciiTheme="minorHAnsi" w:hAnsiTheme="minorHAnsi" w:cstheme="minorHAnsi"/>
          <w:sz w:val="22"/>
          <w:szCs w:val="22"/>
        </w:rPr>
        <w:t xml:space="preserve">None of these departments provided </w:t>
      </w:r>
      <w:r w:rsidR="00BE1848">
        <w:rPr>
          <w:rFonts w:asciiTheme="minorHAnsi" w:hAnsiTheme="minorHAnsi" w:cstheme="minorHAnsi"/>
          <w:sz w:val="22"/>
          <w:szCs w:val="22"/>
        </w:rPr>
        <w:t xml:space="preserve">information on reasons for their </w:t>
      </w:r>
      <w:r w:rsidR="00BE1848" w:rsidRPr="007F04C7">
        <w:rPr>
          <w:rFonts w:asciiTheme="minorHAnsi" w:hAnsiTheme="minorHAnsi" w:cstheme="minorHAnsi"/>
          <w:sz w:val="22"/>
          <w:szCs w:val="22"/>
        </w:rPr>
        <w:t>“moderately effective”</w:t>
      </w:r>
      <w:r w:rsidR="00BE1848">
        <w:rPr>
          <w:rFonts w:asciiTheme="minorHAnsi" w:hAnsiTheme="minorHAnsi" w:cstheme="minorHAnsi"/>
          <w:sz w:val="22"/>
          <w:szCs w:val="22"/>
        </w:rPr>
        <w:t xml:space="preserve"> ratings on activities, or on obstacles to more effective performance.</w:t>
      </w:r>
    </w:p>
    <w:p w:rsidR="00606C10" w:rsidRPr="007F04C7" w:rsidRDefault="00606C10" w:rsidP="00606C10">
      <w:pPr>
        <w:rPr>
          <w:rFonts w:asciiTheme="minorHAnsi" w:hAnsiTheme="minorHAnsi" w:cstheme="minorHAnsi"/>
          <w:sz w:val="22"/>
          <w:szCs w:val="22"/>
        </w:rPr>
      </w:pPr>
    </w:p>
    <w:p w:rsidR="00606C10" w:rsidRDefault="00606C10" w:rsidP="00606C10">
      <w:pPr>
        <w:rPr>
          <w:rFonts w:asciiTheme="minorHAnsi" w:hAnsiTheme="minorHAnsi" w:cstheme="minorHAnsi"/>
          <w:i/>
        </w:rPr>
      </w:pPr>
      <w:r>
        <w:rPr>
          <w:rFonts w:asciiTheme="minorHAnsi" w:hAnsiTheme="minorHAnsi" w:cstheme="minorHAnsi"/>
          <w:i/>
        </w:rPr>
        <w:br w:type="page"/>
      </w:r>
    </w:p>
    <w:p w:rsidR="00606C10" w:rsidRPr="007F04C7" w:rsidRDefault="00606C10" w:rsidP="00606C10">
      <w:pPr>
        <w:rPr>
          <w:rFonts w:asciiTheme="minorHAnsi" w:hAnsiTheme="minorHAnsi" w:cstheme="minorHAnsi"/>
          <w:b/>
          <w:sz w:val="22"/>
          <w:szCs w:val="22"/>
        </w:rPr>
      </w:pPr>
      <w:r w:rsidRPr="007F04C7">
        <w:rPr>
          <w:rFonts w:asciiTheme="minorHAnsi" w:hAnsiTheme="minorHAnsi" w:cstheme="minorHAnsi"/>
          <w:b/>
          <w:sz w:val="22"/>
          <w:szCs w:val="22"/>
        </w:rPr>
        <w:lastRenderedPageBreak/>
        <w:t xml:space="preserve">Private Institutions Performing the Function </w:t>
      </w:r>
      <w:r w:rsidR="004035D6">
        <w:rPr>
          <w:rFonts w:asciiTheme="minorHAnsi" w:hAnsiTheme="minorHAnsi" w:cstheme="minorHAnsi"/>
          <w:b/>
          <w:sz w:val="22"/>
          <w:szCs w:val="22"/>
        </w:rPr>
        <w:t>“</w:t>
      </w:r>
      <w:r w:rsidRPr="007F04C7">
        <w:rPr>
          <w:rFonts w:asciiTheme="minorHAnsi" w:hAnsiTheme="minorHAnsi" w:cstheme="minorHAnsi"/>
          <w:b/>
          <w:sz w:val="22"/>
          <w:szCs w:val="22"/>
        </w:rPr>
        <w:t>Preservation of Peace</w:t>
      </w:r>
      <w:r w:rsidR="004035D6">
        <w:rPr>
          <w:rFonts w:asciiTheme="minorHAnsi" w:hAnsiTheme="minorHAnsi" w:cstheme="minorHAnsi"/>
          <w:b/>
          <w:sz w:val="22"/>
          <w:szCs w:val="22"/>
        </w:rPr>
        <w:t>”</w:t>
      </w:r>
    </w:p>
    <w:p w:rsidR="00606C10" w:rsidRDefault="00606C10" w:rsidP="00606C10">
      <w:pPr>
        <w:pStyle w:val="DecimalAligned"/>
        <w:spacing w:after="0" w:line="240" w:lineRule="auto"/>
        <w:rPr>
          <w:rStyle w:val="SubtleReference"/>
          <w:rFonts w:asciiTheme="minorHAnsi" w:hAnsiTheme="minorHAnsi" w:cstheme="minorHAnsi"/>
          <w:b/>
          <w:i w:val="0"/>
          <w:sz w:val="22"/>
          <w:szCs w:val="22"/>
        </w:rPr>
      </w:pPr>
    </w:p>
    <w:p w:rsidR="00521532" w:rsidRPr="00521532" w:rsidRDefault="00521532" w:rsidP="00606C10">
      <w:pPr>
        <w:pStyle w:val="DecimalAligned"/>
        <w:spacing w:after="0" w:line="240" w:lineRule="auto"/>
        <w:rPr>
          <w:rStyle w:val="SubtleReference"/>
          <w:rFonts w:asciiTheme="minorHAnsi" w:hAnsiTheme="minorHAnsi" w:cstheme="minorHAnsi"/>
          <w:sz w:val="22"/>
          <w:szCs w:val="22"/>
          <w:u w:val="none"/>
        </w:rPr>
      </w:pPr>
      <w:r>
        <w:rPr>
          <w:rStyle w:val="SubtleReference"/>
          <w:rFonts w:asciiTheme="minorHAnsi" w:hAnsiTheme="minorHAnsi" w:cstheme="minorHAnsi"/>
          <w:sz w:val="22"/>
          <w:szCs w:val="22"/>
          <w:u w:val="none"/>
        </w:rPr>
        <w:t xml:space="preserve">Activities </w:t>
      </w:r>
      <w:r w:rsidRPr="00521532">
        <w:rPr>
          <w:rStyle w:val="SubtleReference"/>
          <w:rFonts w:asciiTheme="minorHAnsi" w:hAnsiTheme="minorHAnsi" w:cstheme="minorHAnsi"/>
          <w:sz w:val="22"/>
          <w:szCs w:val="22"/>
          <w:u w:val="none"/>
        </w:rPr>
        <w:t>Perform</w:t>
      </w:r>
      <w:r>
        <w:rPr>
          <w:rStyle w:val="SubtleReference"/>
          <w:rFonts w:asciiTheme="minorHAnsi" w:hAnsiTheme="minorHAnsi" w:cstheme="minorHAnsi"/>
          <w:sz w:val="22"/>
          <w:szCs w:val="22"/>
          <w:u w:val="none"/>
        </w:rPr>
        <w:t>ed</w:t>
      </w:r>
    </w:p>
    <w:p w:rsidR="00521532" w:rsidRPr="007F04C7" w:rsidRDefault="00521532" w:rsidP="00606C10">
      <w:pPr>
        <w:pStyle w:val="DecimalAligned"/>
        <w:spacing w:after="0" w:line="240" w:lineRule="auto"/>
        <w:rPr>
          <w:rStyle w:val="SubtleReference"/>
          <w:rFonts w:asciiTheme="minorHAnsi" w:hAnsiTheme="minorHAnsi" w:cstheme="minorHAnsi"/>
          <w:b/>
          <w:i w:val="0"/>
          <w:sz w:val="22"/>
          <w:szCs w:val="22"/>
        </w:rPr>
      </w:pPr>
    </w:p>
    <w:p w:rsidR="00606C10" w:rsidRPr="007F04C7" w:rsidRDefault="00606C10" w:rsidP="00606C10">
      <w:pPr>
        <w:rPr>
          <w:rFonts w:asciiTheme="minorHAnsi" w:hAnsiTheme="minorHAnsi" w:cstheme="minorHAnsi"/>
          <w:color w:val="000000" w:themeColor="text1"/>
          <w:sz w:val="22"/>
          <w:szCs w:val="22"/>
        </w:rPr>
      </w:pPr>
      <w:r w:rsidRPr="007F04C7">
        <w:rPr>
          <w:rFonts w:asciiTheme="minorHAnsi" w:hAnsiTheme="minorHAnsi" w:cstheme="minorHAnsi"/>
          <w:sz w:val="22"/>
          <w:szCs w:val="22"/>
        </w:rPr>
        <w:t xml:space="preserve">All seven private institutions with a </w:t>
      </w:r>
      <w:r w:rsidR="00C32F43">
        <w:rPr>
          <w:rFonts w:asciiTheme="minorHAnsi" w:hAnsiTheme="minorHAnsi" w:cstheme="minorHAnsi"/>
          <w:sz w:val="22"/>
          <w:szCs w:val="22"/>
        </w:rPr>
        <w:t xml:space="preserve">sworn </w:t>
      </w:r>
      <w:r w:rsidRPr="007F04C7">
        <w:rPr>
          <w:rFonts w:asciiTheme="minorHAnsi" w:hAnsiTheme="minorHAnsi" w:cstheme="minorHAnsi"/>
          <w:sz w:val="22"/>
          <w:szCs w:val="22"/>
        </w:rPr>
        <w:t>police department (100%) reported that they perform the function Preservation of Peace. Each of these departments was then asked which specific Preservation of Peace activities it now performs</w:t>
      </w:r>
      <w:r w:rsidRPr="007F04C7">
        <w:rPr>
          <w:rFonts w:asciiTheme="minorHAnsi" w:hAnsiTheme="minorHAnsi" w:cstheme="minorHAnsi"/>
          <w:color w:val="000000" w:themeColor="text1"/>
          <w:sz w:val="22"/>
          <w:szCs w:val="22"/>
        </w:rPr>
        <w:t xml:space="preserve">.  Results are shown in Figure </w:t>
      </w:r>
      <w:r w:rsidR="00592685">
        <w:rPr>
          <w:rFonts w:asciiTheme="minorHAnsi" w:hAnsiTheme="minorHAnsi" w:cstheme="minorHAnsi"/>
          <w:color w:val="000000" w:themeColor="text1"/>
          <w:sz w:val="22"/>
          <w:szCs w:val="22"/>
        </w:rPr>
        <w:t>14.</w:t>
      </w:r>
      <w:r w:rsidRPr="007F04C7">
        <w:rPr>
          <w:rFonts w:asciiTheme="minorHAnsi" w:hAnsiTheme="minorHAnsi" w:cstheme="minorHAnsi"/>
          <w:color w:val="000000" w:themeColor="text1"/>
          <w:sz w:val="22"/>
          <w:szCs w:val="22"/>
        </w:rPr>
        <w:t xml:space="preserve"> </w:t>
      </w:r>
    </w:p>
    <w:p w:rsidR="00606C10" w:rsidRDefault="00606C10" w:rsidP="00606C10">
      <w:pPr>
        <w:rPr>
          <w:i/>
          <w:sz w:val="20"/>
          <w:szCs w:val="20"/>
        </w:rPr>
      </w:pPr>
    </w:p>
    <w:p w:rsidR="00606C10" w:rsidRPr="00466960" w:rsidRDefault="00606C10" w:rsidP="00606C10">
      <w:pPr>
        <w:pStyle w:val="Caption"/>
        <w:keepNext/>
        <w:spacing w:after="0" w:line="240" w:lineRule="auto"/>
        <w:jc w:val="center"/>
        <w:rPr>
          <w:i w:val="0"/>
          <w:sz w:val="22"/>
          <w:szCs w:val="22"/>
        </w:rPr>
      </w:pPr>
      <w:r w:rsidRPr="00466960">
        <w:rPr>
          <w:i w:val="0"/>
          <w:sz w:val="22"/>
          <w:szCs w:val="22"/>
        </w:rPr>
        <w:t xml:space="preserve">Figure </w:t>
      </w:r>
      <w:r w:rsidR="00B175F3">
        <w:rPr>
          <w:i w:val="0"/>
          <w:sz w:val="22"/>
          <w:szCs w:val="22"/>
        </w:rPr>
        <w:fldChar w:fldCharType="begin"/>
      </w:r>
      <w:r>
        <w:rPr>
          <w:i w:val="0"/>
          <w:sz w:val="22"/>
          <w:szCs w:val="22"/>
        </w:rPr>
        <w:instrText xml:space="preserve"> SEQ Figure \* ARABIC </w:instrText>
      </w:r>
      <w:r w:rsidR="00B175F3">
        <w:rPr>
          <w:i w:val="0"/>
          <w:sz w:val="22"/>
          <w:szCs w:val="22"/>
        </w:rPr>
        <w:fldChar w:fldCharType="separate"/>
      </w:r>
      <w:r w:rsidR="00F3563B">
        <w:rPr>
          <w:i w:val="0"/>
          <w:noProof/>
          <w:sz w:val="22"/>
          <w:szCs w:val="22"/>
        </w:rPr>
        <w:t>14</w:t>
      </w:r>
      <w:r w:rsidR="00B175F3">
        <w:rPr>
          <w:i w:val="0"/>
          <w:sz w:val="22"/>
          <w:szCs w:val="22"/>
        </w:rPr>
        <w:fldChar w:fldCharType="end"/>
      </w:r>
      <w:r w:rsidRPr="00466960">
        <w:rPr>
          <w:i w:val="0"/>
          <w:sz w:val="22"/>
          <w:szCs w:val="22"/>
        </w:rPr>
        <w:t xml:space="preserve"> </w:t>
      </w:r>
    </w:p>
    <w:p w:rsidR="00606C10" w:rsidRPr="00C32F43" w:rsidRDefault="00606C10" w:rsidP="00606C10">
      <w:pPr>
        <w:pStyle w:val="Caption"/>
        <w:keepNext/>
        <w:spacing w:after="0" w:line="240" w:lineRule="auto"/>
        <w:jc w:val="center"/>
        <w:rPr>
          <w:i w:val="0"/>
          <w:color w:val="000000" w:themeColor="text1"/>
          <w:sz w:val="22"/>
          <w:szCs w:val="22"/>
        </w:rPr>
      </w:pPr>
      <w:r w:rsidRPr="00466960">
        <w:rPr>
          <w:i w:val="0"/>
          <w:sz w:val="22"/>
          <w:szCs w:val="22"/>
        </w:rPr>
        <w:t xml:space="preserve">Private Institutions </w:t>
      </w:r>
      <w:r w:rsidRPr="00C32F43">
        <w:rPr>
          <w:i w:val="0"/>
          <w:color w:val="000000" w:themeColor="text1"/>
          <w:sz w:val="22"/>
          <w:szCs w:val="22"/>
        </w:rPr>
        <w:t xml:space="preserve">with </w:t>
      </w:r>
      <w:r w:rsidR="00E85490" w:rsidRPr="00C32F43">
        <w:rPr>
          <w:i w:val="0"/>
          <w:color w:val="000000" w:themeColor="text1"/>
          <w:sz w:val="22"/>
          <w:szCs w:val="22"/>
        </w:rPr>
        <w:t xml:space="preserve">Sworn </w:t>
      </w:r>
      <w:r w:rsidR="00C32F43" w:rsidRPr="00C32F43">
        <w:rPr>
          <w:i w:val="0"/>
          <w:color w:val="000000" w:themeColor="text1"/>
          <w:sz w:val="22"/>
          <w:szCs w:val="22"/>
        </w:rPr>
        <w:t>Police</w:t>
      </w:r>
      <w:r w:rsidR="00E85490" w:rsidRPr="00C32F43">
        <w:rPr>
          <w:i w:val="0"/>
          <w:color w:val="000000" w:themeColor="text1"/>
          <w:sz w:val="22"/>
          <w:szCs w:val="22"/>
        </w:rPr>
        <w:t xml:space="preserve"> Department</w:t>
      </w:r>
    </w:p>
    <w:p w:rsidR="00606C10" w:rsidRPr="00C32F43" w:rsidRDefault="00606C10" w:rsidP="00606C10">
      <w:pPr>
        <w:pStyle w:val="Caption"/>
        <w:keepNext/>
        <w:spacing w:after="0" w:line="240" w:lineRule="auto"/>
        <w:jc w:val="center"/>
        <w:rPr>
          <w:i w:val="0"/>
          <w:color w:val="000000" w:themeColor="text1"/>
          <w:sz w:val="22"/>
          <w:szCs w:val="22"/>
        </w:rPr>
      </w:pPr>
      <w:r w:rsidRPr="00C32F43">
        <w:rPr>
          <w:i w:val="0"/>
          <w:color w:val="000000" w:themeColor="text1"/>
          <w:sz w:val="22"/>
          <w:szCs w:val="22"/>
        </w:rPr>
        <w:t xml:space="preserve"> Percent Performing Preservation of Peace Activities</w:t>
      </w:r>
    </w:p>
    <w:p w:rsidR="00606C10" w:rsidRDefault="00606C10" w:rsidP="00606C10">
      <w:pPr>
        <w:jc w:val="center"/>
        <w:rPr>
          <w:i/>
          <w:sz w:val="20"/>
          <w:szCs w:val="20"/>
        </w:rPr>
      </w:pPr>
      <w:r w:rsidRPr="00873363">
        <w:rPr>
          <w:i/>
          <w:noProof/>
          <w:sz w:val="20"/>
          <w:szCs w:val="20"/>
          <w:lang w:bidi="ar-SA"/>
        </w:rPr>
        <w:drawing>
          <wp:inline distT="0" distB="0" distL="0" distR="0">
            <wp:extent cx="4206240" cy="2011680"/>
            <wp:effectExtent l="19050" t="0" r="22860" b="7620"/>
            <wp:docPr id="50"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03F4B" w:rsidRPr="00D05C4E" w:rsidRDefault="00DD49B8" w:rsidP="00A03F4B">
      <w:pPr>
        <w:pStyle w:val="Caption"/>
        <w:spacing w:after="0" w:line="240" w:lineRule="auto"/>
        <w:jc w:val="center"/>
        <w:rPr>
          <w:b w:val="0"/>
          <w:i w:val="0"/>
          <w:color w:val="000000" w:themeColor="text1"/>
          <w:sz w:val="16"/>
          <w:szCs w:val="16"/>
        </w:rPr>
      </w:pPr>
      <w:r w:rsidRPr="00D05C4E">
        <w:rPr>
          <w:b w:val="0"/>
          <w:i w:val="0"/>
          <w:color w:val="000000" w:themeColor="text1"/>
          <w:sz w:val="16"/>
          <w:szCs w:val="16"/>
        </w:rPr>
        <w:t>Activities above</w:t>
      </w:r>
      <w:r w:rsidR="00A03F4B" w:rsidRPr="00D05C4E">
        <w:rPr>
          <w:b w:val="0"/>
          <w:i w:val="0"/>
          <w:color w:val="000000" w:themeColor="text1"/>
          <w:sz w:val="16"/>
          <w:szCs w:val="16"/>
        </w:rPr>
        <w:t xml:space="preserve"> are from IACLEA Accreditation Standards Manual, CAS Self-Assessment</w:t>
      </w:r>
    </w:p>
    <w:p w:rsidR="00A03F4B" w:rsidRPr="00D05C4E" w:rsidRDefault="00A03F4B" w:rsidP="00A03F4B">
      <w:pPr>
        <w:pStyle w:val="Caption"/>
        <w:spacing w:after="0" w:line="240" w:lineRule="auto"/>
        <w:jc w:val="center"/>
        <w:rPr>
          <w:b w:val="0"/>
          <w:i w:val="0"/>
          <w:color w:val="000000" w:themeColor="text1"/>
          <w:sz w:val="16"/>
          <w:szCs w:val="16"/>
        </w:rPr>
      </w:pPr>
      <w:r w:rsidRPr="00D05C4E">
        <w:rPr>
          <w:b w:val="0"/>
          <w:i w:val="0"/>
          <w:color w:val="000000" w:themeColor="text1"/>
          <w:sz w:val="16"/>
          <w:szCs w:val="16"/>
        </w:rPr>
        <w:t xml:space="preserve"> Guide for Campus Police and Security Programs, and CALEA </w:t>
      </w:r>
      <w:r w:rsidR="00E54D89" w:rsidRPr="00D05C4E">
        <w:rPr>
          <w:b w:val="0"/>
          <w:i w:val="0"/>
          <w:color w:val="000000" w:themeColor="text1"/>
          <w:sz w:val="16"/>
          <w:szCs w:val="16"/>
        </w:rPr>
        <w:t xml:space="preserve">Campus Security Standards Manual </w:t>
      </w:r>
    </w:p>
    <w:p w:rsidR="00606C10" w:rsidRPr="00A05B9A" w:rsidRDefault="00606C10" w:rsidP="00A03F4B">
      <w:pPr>
        <w:jc w:val="center"/>
        <w:rPr>
          <w:color w:val="000000" w:themeColor="text1"/>
          <w:sz w:val="20"/>
          <w:szCs w:val="20"/>
        </w:rPr>
      </w:pPr>
    </w:p>
    <w:p w:rsidR="00606C10" w:rsidRPr="007F04C7" w:rsidRDefault="00606C10" w:rsidP="00606C10">
      <w:pPr>
        <w:rPr>
          <w:rFonts w:asciiTheme="minorHAnsi" w:hAnsiTheme="minorHAnsi" w:cstheme="minorHAnsi"/>
          <w:sz w:val="22"/>
          <w:szCs w:val="22"/>
        </w:rPr>
      </w:pPr>
      <w:r w:rsidRPr="007F04C7">
        <w:rPr>
          <w:rFonts w:asciiTheme="minorHAnsi" w:hAnsiTheme="minorHAnsi" w:cstheme="minorHAnsi"/>
          <w:sz w:val="22"/>
          <w:szCs w:val="22"/>
        </w:rPr>
        <w:t xml:space="preserve">All seven (100%) of the departments reported performing the activities </w:t>
      </w:r>
      <w:r w:rsidRPr="00427E89">
        <w:rPr>
          <w:rFonts w:asciiTheme="minorHAnsi" w:hAnsiTheme="minorHAnsi" w:cstheme="minorHAnsi"/>
          <w:i/>
          <w:sz w:val="22"/>
          <w:szCs w:val="22"/>
        </w:rPr>
        <w:t xml:space="preserve">athletic/special event/crowd management, preserve safe campus/enforce </w:t>
      </w:r>
      <w:r w:rsidRPr="00427E89">
        <w:rPr>
          <w:rFonts w:asciiTheme="minorHAnsi" w:hAnsiTheme="minorHAnsi" w:cstheme="minorHAnsi"/>
          <w:i/>
          <w:color w:val="000000" w:themeColor="text1"/>
          <w:sz w:val="22"/>
          <w:szCs w:val="22"/>
        </w:rPr>
        <w:t>law</w:t>
      </w:r>
      <w:r w:rsidR="006E6C6B" w:rsidRPr="00427E89">
        <w:rPr>
          <w:rFonts w:asciiTheme="minorHAnsi" w:hAnsiTheme="minorHAnsi" w:cstheme="minorHAnsi"/>
          <w:i/>
          <w:color w:val="000000" w:themeColor="text1"/>
          <w:sz w:val="22"/>
          <w:szCs w:val="22"/>
        </w:rPr>
        <w:t xml:space="preserve"> and university policy</w:t>
      </w:r>
      <w:r w:rsidRPr="00427E89">
        <w:rPr>
          <w:rFonts w:asciiTheme="minorHAnsi" w:hAnsiTheme="minorHAnsi" w:cstheme="minorHAnsi"/>
          <w:i/>
          <w:color w:val="000000" w:themeColor="text1"/>
          <w:sz w:val="22"/>
          <w:szCs w:val="22"/>
        </w:rPr>
        <w:t>, traffic</w:t>
      </w:r>
      <w:r w:rsidRPr="00427E89">
        <w:rPr>
          <w:rFonts w:asciiTheme="minorHAnsi" w:hAnsiTheme="minorHAnsi" w:cstheme="minorHAnsi"/>
          <w:i/>
          <w:sz w:val="22"/>
          <w:szCs w:val="22"/>
        </w:rPr>
        <w:t xml:space="preserve"> direction/control, </w:t>
      </w:r>
      <w:r w:rsidRPr="00427E89">
        <w:rPr>
          <w:rFonts w:asciiTheme="minorHAnsi" w:hAnsiTheme="minorHAnsi" w:cstheme="minorHAnsi"/>
          <w:sz w:val="22"/>
          <w:szCs w:val="22"/>
        </w:rPr>
        <w:t xml:space="preserve">and </w:t>
      </w:r>
      <w:r w:rsidRPr="00427E89">
        <w:rPr>
          <w:rFonts w:asciiTheme="minorHAnsi" w:hAnsiTheme="minorHAnsi" w:cstheme="minorHAnsi"/>
          <w:i/>
          <w:sz w:val="22"/>
          <w:szCs w:val="22"/>
        </w:rPr>
        <w:t>traffic/parking services. Traffic safety education</w:t>
      </w:r>
      <w:r w:rsidRPr="007F04C7">
        <w:rPr>
          <w:rFonts w:asciiTheme="minorHAnsi" w:hAnsiTheme="minorHAnsi" w:cstheme="minorHAnsi"/>
          <w:sz w:val="22"/>
          <w:szCs w:val="22"/>
        </w:rPr>
        <w:t xml:space="preserve"> was provided by about 85% of the departments, and </w:t>
      </w:r>
      <w:r w:rsidRPr="00427E89">
        <w:rPr>
          <w:rFonts w:asciiTheme="minorHAnsi" w:hAnsiTheme="minorHAnsi" w:cstheme="minorHAnsi"/>
          <w:i/>
          <w:sz w:val="22"/>
          <w:szCs w:val="22"/>
        </w:rPr>
        <w:t xml:space="preserve">traffic engineering </w:t>
      </w:r>
      <w:r w:rsidRPr="007F04C7">
        <w:rPr>
          <w:rFonts w:asciiTheme="minorHAnsi" w:hAnsiTheme="minorHAnsi" w:cstheme="minorHAnsi"/>
          <w:sz w:val="22"/>
          <w:szCs w:val="22"/>
        </w:rPr>
        <w:t xml:space="preserve">was provided by only about 40% of departments.  </w:t>
      </w:r>
    </w:p>
    <w:p w:rsidR="00606C10" w:rsidRPr="007F04C7" w:rsidRDefault="00606C10" w:rsidP="00606C10">
      <w:pPr>
        <w:rPr>
          <w:rFonts w:asciiTheme="minorHAnsi" w:hAnsiTheme="minorHAnsi" w:cstheme="minorHAnsi"/>
          <w:sz w:val="22"/>
          <w:szCs w:val="22"/>
        </w:rPr>
      </w:pPr>
    </w:p>
    <w:p w:rsidR="00606C10" w:rsidRPr="007F04C7" w:rsidRDefault="00606C10" w:rsidP="00606C10">
      <w:pPr>
        <w:rPr>
          <w:rFonts w:asciiTheme="minorHAnsi" w:hAnsiTheme="minorHAnsi" w:cstheme="minorHAnsi"/>
          <w:sz w:val="22"/>
          <w:szCs w:val="22"/>
        </w:rPr>
      </w:pPr>
      <w:r w:rsidRPr="007F04C7">
        <w:rPr>
          <w:rFonts w:asciiTheme="minorHAnsi" w:hAnsiTheme="minorHAnsi" w:cstheme="minorHAnsi"/>
          <w:sz w:val="22"/>
          <w:szCs w:val="22"/>
        </w:rPr>
        <w:t xml:space="preserve">Each of the departments that reported that it does not perform certain of the Preservation of Peace activities was asked to identify why it did not perform it.  </w:t>
      </w:r>
      <w:r w:rsidR="00BE1848">
        <w:rPr>
          <w:rFonts w:asciiTheme="minorHAnsi" w:hAnsiTheme="minorHAnsi" w:cstheme="minorHAnsi"/>
          <w:sz w:val="22"/>
          <w:szCs w:val="22"/>
        </w:rPr>
        <w:t xml:space="preserve">One department that does not perform </w:t>
      </w:r>
      <w:r w:rsidR="00BE1848" w:rsidRPr="00432490">
        <w:rPr>
          <w:rFonts w:asciiTheme="minorHAnsi" w:hAnsiTheme="minorHAnsi" w:cstheme="minorHAnsi"/>
          <w:i/>
          <w:sz w:val="22"/>
          <w:szCs w:val="22"/>
        </w:rPr>
        <w:t>traffic engineering</w:t>
      </w:r>
      <w:r w:rsidR="00BE1848">
        <w:rPr>
          <w:rFonts w:asciiTheme="minorHAnsi" w:hAnsiTheme="minorHAnsi" w:cstheme="minorHAnsi"/>
          <w:sz w:val="22"/>
          <w:szCs w:val="22"/>
        </w:rPr>
        <w:t xml:space="preserve"> indicated that this activity is handled by the campus building and grounds personnel.</w:t>
      </w:r>
    </w:p>
    <w:p w:rsidR="00606C10" w:rsidRDefault="00606C10" w:rsidP="00606C10">
      <w:pPr>
        <w:rPr>
          <w:rFonts w:asciiTheme="minorHAnsi" w:hAnsiTheme="minorHAnsi" w:cstheme="minorHAnsi"/>
          <w:sz w:val="22"/>
          <w:szCs w:val="22"/>
        </w:rPr>
      </w:pPr>
    </w:p>
    <w:p w:rsidR="00521532" w:rsidRPr="00521532" w:rsidRDefault="00521532" w:rsidP="00606C10">
      <w:pPr>
        <w:rPr>
          <w:rFonts w:asciiTheme="minorHAnsi" w:hAnsiTheme="minorHAnsi" w:cstheme="minorHAnsi"/>
          <w:i/>
          <w:sz w:val="22"/>
          <w:szCs w:val="22"/>
        </w:rPr>
      </w:pPr>
      <w:r w:rsidRPr="00521532">
        <w:rPr>
          <w:rFonts w:asciiTheme="minorHAnsi" w:hAnsiTheme="minorHAnsi" w:cstheme="minorHAnsi"/>
          <w:i/>
          <w:sz w:val="22"/>
          <w:szCs w:val="22"/>
        </w:rPr>
        <w:t>Performance Effectiveness</w:t>
      </w:r>
    </w:p>
    <w:p w:rsidR="00521532" w:rsidRPr="007F04C7" w:rsidRDefault="00521532" w:rsidP="00606C10">
      <w:pPr>
        <w:rPr>
          <w:rFonts w:asciiTheme="minorHAnsi" w:hAnsiTheme="minorHAnsi" w:cstheme="minorHAnsi"/>
          <w:sz w:val="22"/>
          <w:szCs w:val="22"/>
        </w:rPr>
      </w:pPr>
    </w:p>
    <w:p w:rsidR="00606C10" w:rsidRPr="007F04C7" w:rsidRDefault="00606C10" w:rsidP="00606C10">
      <w:pPr>
        <w:rPr>
          <w:rFonts w:asciiTheme="minorHAnsi" w:hAnsiTheme="minorHAnsi" w:cstheme="minorHAnsi"/>
          <w:sz w:val="22"/>
          <w:szCs w:val="22"/>
        </w:rPr>
      </w:pPr>
      <w:r w:rsidRPr="007F04C7">
        <w:rPr>
          <w:rFonts w:asciiTheme="minorHAnsi" w:hAnsiTheme="minorHAnsi" w:cstheme="minorHAnsi"/>
          <w:sz w:val="22"/>
          <w:szCs w:val="22"/>
        </w:rPr>
        <w:t xml:space="preserve">Two-thirds or more of the private institution </w:t>
      </w:r>
      <w:r w:rsidR="00056193">
        <w:rPr>
          <w:rFonts w:asciiTheme="minorHAnsi" w:hAnsiTheme="minorHAnsi" w:cstheme="minorHAnsi"/>
          <w:sz w:val="22"/>
          <w:szCs w:val="22"/>
        </w:rPr>
        <w:t xml:space="preserve">police </w:t>
      </w:r>
      <w:r w:rsidRPr="007F04C7">
        <w:rPr>
          <w:rFonts w:asciiTheme="minorHAnsi" w:hAnsiTheme="minorHAnsi" w:cstheme="minorHAnsi"/>
          <w:sz w:val="22"/>
          <w:szCs w:val="22"/>
        </w:rPr>
        <w:t xml:space="preserve">departments reported being “extremely/very effective” in performing the activities </w:t>
      </w:r>
      <w:r w:rsidRPr="00432490">
        <w:rPr>
          <w:rFonts w:asciiTheme="minorHAnsi" w:hAnsiTheme="minorHAnsi" w:cstheme="minorHAnsi"/>
          <w:i/>
          <w:sz w:val="22"/>
          <w:szCs w:val="22"/>
        </w:rPr>
        <w:t xml:space="preserve">traffic direction/control </w:t>
      </w:r>
      <w:r w:rsidRPr="00432490">
        <w:rPr>
          <w:rFonts w:asciiTheme="minorHAnsi" w:hAnsiTheme="minorHAnsi" w:cstheme="minorHAnsi"/>
          <w:sz w:val="22"/>
          <w:szCs w:val="22"/>
        </w:rPr>
        <w:t>(100%),</w:t>
      </w:r>
      <w:r w:rsidRPr="00432490">
        <w:rPr>
          <w:rFonts w:asciiTheme="minorHAnsi" w:hAnsiTheme="minorHAnsi" w:cstheme="minorHAnsi"/>
          <w:i/>
          <w:sz w:val="22"/>
          <w:szCs w:val="22"/>
        </w:rPr>
        <w:t xml:space="preserve"> athletic/special event/crowd management </w:t>
      </w:r>
      <w:r w:rsidRPr="00432490">
        <w:rPr>
          <w:rFonts w:asciiTheme="minorHAnsi" w:hAnsiTheme="minorHAnsi" w:cstheme="minorHAnsi"/>
          <w:sz w:val="22"/>
          <w:szCs w:val="22"/>
        </w:rPr>
        <w:t>(100%),</w:t>
      </w:r>
      <w:r w:rsidRPr="00432490">
        <w:rPr>
          <w:rFonts w:asciiTheme="minorHAnsi" w:hAnsiTheme="minorHAnsi" w:cstheme="minorHAnsi"/>
          <w:i/>
          <w:sz w:val="22"/>
          <w:szCs w:val="22"/>
        </w:rPr>
        <w:t xml:space="preserve"> traffic/parking services </w:t>
      </w:r>
      <w:r w:rsidRPr="00432490">
        <w:rPr>
          <w:rFonts w:asciiTheme="minorHAnsi" w:hAnsiTheme="minorHAnsi" w:cstheme="minorHAnsi"/>
          <w:sz w:val="22"/>
          <w:szCs w:val="22"/>
        </w:rPr>
        <w:t>(86%),</w:t>
      </w:r>
      <w:r w:rsidRPr="00432490">
        <w:rPr>
          <w:rFonts w:asciiTheme="minorHAnsi" w:hAnsiTheme="minorHAnsi" w:cstheme="minorHAnsi"/>
          <w:i/>
          <w:sz w:val="22"/>
          <w:szCs w:val="22"/>
        </w:rPr>
        <w:t xml:space="preserve"> preserve safe campus</w:t>
      </w:r>
      <w:r w:rsidRPr="00BC2187">
        <w:rPr>
          <w:rFonts w:asciiTheme="minorHAnsi" w:hAnsiTheme="minorHAnsi" w:cstheme="minorHAnsi"/>
          <w:i/>
          <w:sz w:val="22"/>
          <w:szCs w:val="22"/>
        </w:rPr>
        <w:t>/</w:t>
      </w:r>
      <w:r w:rsidRPr="00432490">
        <w:rPr>
          <w:rFonts w:asciiTheme="minorHAnsi" w:hAnsiTheme="minorHAnsi" w:cstheme="minorHAnsi"/>
          <w:i/>
          <w:color w:val="000000" w:themeColor="text1"/>
          <w:sz w:val="22"/>
          <w:szCs w:val="22"/>
        </w:rPr>
        <w:t>enforce law</w:t>
      </w:r>
      <w:r w:rsidR="006E6C6B" w:rsidRPr="00432490">
        <w:rPr>
          <w:rFonts w:asciiTheme="minorHAnsi" w:hAnsiTheme="minorHAnsi" w:cstheme="minorHAnsi"/>
          <w:i/>
          <w:color w:val="000000" w:themeColor="text1"/>
          <w:sz w:val="22"/>
          <w:szCs w:val="22"/>
        </w:rPr>
        <w:t xml:space="preserve"> and university policy</w:t>
      </w:r>
      <w:r w:rsidRPr="00432490">
        <w:rPr>
          <w:rFonts w:asciiTheme="minorHAnsi" w:hAnsiTheme="minorHAnsi" w:cstheme="minorHAnsi"/>
          <w:i/>
          <w:color w:val="000000" w:themeColor="text1"/>
          <w:sz w:val="22"/>
          <w:szCs w:val="22"/>
        </w:rPr>
        <w:t xml:space="preserve"> </w:t>
      </w:r>
      <w:r w:rsidRPr="00432490">
        <w:rPr>
          <w:rFonts w:asciiTheme="minorHAnsi" w:hAnsiTheme="minorHAnsi" w:cstheme="minorHAnsi"/>
          <w:color w:val="000000" w:themeColor="text1"/>
          <w:sz w:val="22"/>
          <w:szCs w:val="22"/>
        </w:rPr>
        <w:t>(86%),</w:t>
      </w:r>
      <w:r w:rsidRPr="00432490">
        <w:rPr>
          <w:rFonts w:asciiTheme="minorHAnsi" w:hAnsiTheme="minorHAnsi" w:cstheme="minorHAnsi"/>
          <w:i/>
          <w:color w:val="000000" w:themeColor="text1"/>
          <w:sz w:val="22"/>
          <w:szCs w:val="22"/>
        </w:rPr>
        <w:t xml:space="preserve"> </w:t>
      </w:r>
      <w:r w:rsidR="00056193" w:rsidRPr="00432490">
        <w:rPr>
          <w:rFonts w:asciiTheme="minorHAnsi" w:hAnsiTheme="minorHAnsi" w:cstheme="minorHAnsi"/>
          <w:i/>
          <w:color w:val="000000" w:themeColor="text1"/>
          <w:sz w:val="22"/>
          <w:szCs w:val="22"/>
        </w:rPr>
        <w:t xml:space="preserve">and </w:t>
      </w:r>
      <w:r w:rsidRPr="00432490">
        <w:rPr>
          <w:rFonts w:asciiTheme="minorHAnsi" w:hAnsiTheme="minorHAnsi" w:cstheme="minorHAnsi"/>
          <w:i/>
          <w:color w:val="000000" w:themeColor="text1"/>
          <w:sz w:val="22"/>
          <w:szCs w:val="22"/>
        </w:rPr>
        <w:t>traffic</w:t>
      </w:r>
      <w:r w:rsidRPr="00432490">
        <w:rPr>
          <w:rFonts w:asciiTheme="minorHAnsi" w:hAnsiTheme="minorHAnsi" w:cstheme="minorHAnsi"/>
          <w:b/>
          <w:i/>
          <w:sz w:val="22"/>
          <w:szCs w:val="22"/>
        </w:rPr>
        <w:t xml:space="preserve"> </w:t>
      </w:r>
      <w:r w:rsidRPr="00432490">
        <w:rPr>
          <w:rFonts w:asciiTheme="minorHAnsi" w:hAnsiTheme="minorHAnsi" w:cstheme="minorHAnsi"/>
          <w:i/>
          <w:sz w:val="22"/>
          <w:szCs w:val="22"/>
        </w:rPr>
        <w:t xml:space="preserve">engineering </w:t>
      </w:r>
      <w:r w:rsidRPr="00432490">
        <w:rPr>
          <w:rFonts w:asciiTheme="minorHAnsi" w:hAnsiTheme="minorHAnsi" w:cstheme="minorHAnsi"/>
          <w:sz w:val="22"/>
          <w:szCs w:val="22"/>
        </w:rPr>
        <w:t>(66%).</w:t>
      </w:r>
      <w:r w:rsidRPr="00432490">
        <w:rPr>
          <w:rFonts w:asciiTheme="minorHAnsi" w:hAnsiTheme="minorHAnsi" w:cstheme="minorHAnsi"/>
          <w:i/>
          <w:sz w:val="22"/>
          <w:szCs w:val="22"/>
        </w:rPr>
        <w:t xml:space="preserve"> Traffic safety education</w:t>
      </w:r>
      <w:r w:rsidRPr="007F04C7">
        <w:rPr>
          <w:rFonts w:asciiTheme="minorHAnsi" w:hAnsiTheme="minorHAnsi" w:cstheme="minorHAnsi"/>
          <w:sz w:val="22"/>
          <w:szCs w:val="22"/>
        </w:rPr>
        <w:t xml:space="preserve"> was reported being “extremely/very effective” by 50% of the departments, with the other 50% of departments reporting their performance as merely “moderately effective.”  </w:t>
      </w:r>
    </w:p>
    <w:p w:rsidR="00606C10" w:rsidRPr="007F04C7" w:rsidRDefault="00606C10" w:rsidP="00606C10">
      <w:pPr>
        <w:rPr>
          <w:rFonts w:asciiTheme="minorHAnsi" w:hAnsiTheme="minorHAnsi" w:cstheme="minorHAnsi"/>
          <w:sz w:val="22"/>
          <w:szCs w:val="22"/>
        </w:rPr>
      </w:pPr>
    </w:p>
    <w:p w:rsidR="00606C10" w:rsidRPr="007F04C7" w:rsidRDefault="00BE1848" w:rsidP="00606C10">
      <w:pPr>
        <w:rPr>
          <w:rFonts w:asciiTheme="minorHAnsi" w:hAnsiTheme="minorHAnsi" w:cstheme="minorHAnsi"/>
          <w:sz w:val="22"/>
          <w:szCs w:val="22"/>
        </w:rPr>
      </w:pPr>
      <w:r>
        <w:rPr>
          <w:rFonts w:asciiTheme="minorHAnsi" w:hAnsiTheme="minorHAnsi" w:cstheme="minorHAnsi"/>
          <w:sz w:val="22"/>
          <w:szCs w:val="22"/>
        </w:rPr>
        <w:t xml:space="preserve">One department that rated its performance of </w:t>
      </w:r>
      <w:r w:rsidRPr="00432490">
        <w:rPr>
          <w:rFonts w:asciiTheme="minorHAnsi" w:hAnsiTheme="minorHAnsi" w:cstheme="minorHAnsi"/>
          <w:i/>
          <w:sz w:val="22"/>
          <w:szCs w:val="22"/>
        </w:rPr>
        <w:t>traffic/parking services</w:t>
      </w:r>
      <w:r>
        <w:rPr>
          <w:rFonts w:asciiTheme="minorHAnsi" w:hAnsiTheme="minorHAnsi" w:cstheme="minorHAnsi"/>
          <w:sz w:val="22"/>
          <w:szCs w:val="22"/>
        </w:rPr>
        <w:t xml:space="preserve"> as only </w:t>
      </w:r>
      <w:r w:rsidRPr="007F04C7">
        <w:rPr>
          <w:rFonts w:asciiTheme="minorHAnsi" w:hAnsiTheme="minorHAnsi" w:cstheme="minorHAnsi"/>
          <w:sz w:val="22"/>
          <w:szCs w:val="22"/>
        </w:rPr>
        <w:t>“slightly/not very effective”</w:t>
      </w:r>
      <w:r>
        <w:rPr>
          <w:rFonts w:asciiTheme="minorHAnsi" w:hAnsiTheme="minorHAnsi" w:cstheme="minorHAnsi"/>
          <w:sz w:val="22"/>
          <w:szCs w:val="22"/>
        </w:rPr>
        <w:t xml:space="preserve"> indicated that reasons for its relative ineffectiveness included the lack of financial and personnel resources, lack of training, and lack of support by the campus administration.</w:t>
      </w:r>
    </w:p>
    <w:p w:rsidR="00606C10" w:rsidRPr="00240313" w:rsidRDefault="00606C10" w:rsidP="00606C10">
      <w:pPr>
        <w:rPr>
          <w:i/>
        </w:rPr>
      </w:pPr>
    </w:p>
    <w:p w:rsidR="00606C10" w:rsidRDefault="00606C10" w:rsidP="00606C10">
      <w:pPr>
        <w:rPr>
          <w:rFonts w:asciiTheme="minorHAnsi" w:hAnsiTheme="minorHAnsi" w:cstheme="minorHAnsi"/>
          <w:i/>
        </w:rPr>
      </w:pPr>
      <w:r>
        <w:rPr>
          <w:rFonts w:asciiTheme="minorHAnsi" w:hAnsiTheme="minorHAnsi" w:cstheme="minorHAnsi"/>
          <w:i/>
        </w:rPr>
        <w:br w:type="page"/>
      </w:r>
    </w:p>
    <w:p w:rsidR="00606C10" w:rsidRPr="007F04C7" w:rsidRDefault="00606C10" w:rsidP="00606C10">
      <w:pPr>
        <w:rPr>
          <w:rFonts w:asciiTheme="minorHAnsi" w:hAnsiTheme="minorHAnsi" w:cstheme="minorHAnsi"/>
          <w:b/>
          <w:sz w:val="22"/>
          <w:szCs w:val="22"/>
        </w:rPr>
      </w:pPr>
      <w:r w:rsidRPr="007F04C7">
        <w:rPr>
          <w:rFonts w:asciiTheme="minorHAnsi" w:hAnsiTheme="minorHAnsi" w:cstheme="minorHAnsi"/>
          <w:b/>
          <w:sz w:val="22"/>
          <w:szCs w:val="22"/>
        </w:rPr>
        <w:lastRenderedPageBreak/>
        <w:t>Private Institutions Performing the Function “Administration of Police and Security”</w:t>
      </w:r>
    </w:p>
    <w:p w:rsidR="00606C10" w:rsidRDefault="00606C10" w:rsidP="00606C10">
      <w:pPr>
        <w:rPr>
          <w:rFonts w:asciiTheme="minorHAnsi" w:hAnsiTheme="minorHAnsi" w:cstheme="minorHAnsi"/>
          <w:sz w:val="22"/>
          <w:szCs w:val="22"/>
        </w:rPr>
      </w:pPr>
    </w:p>
    <w:p w:rsidR="00521532" w:rsidRPr="00521532" w:rsidRDefault="00521532" w:rsidP="00606C10">
      <w:pPr>
        <w:rPr>
          <w:rFonts w:asciiTheme="minorHAnsi" w:hAnsiTheme="minorHAnsi" w:cstheme="minorHAnsi"/>
          <w:i/>
          <w:sz w:val="22"/>
          <w:szCs w:val="22"/>
        </w:rPr>
      </w:pPr>
      <w:r w:rsidRPr="00521532">
        <w:rPr>
          <w:rFonts w:asciiTheme="minorHAnsi" w:hAnsiTheme="minorHAnsi" w:cstheme="minorHAnsi"/>
          <w:i/>
          <w:sz w:val="22"/>
          <w:szCs w:val="22"/>
        </w:rPr>
        <w:t>Activities Performed</w:t>
      </w:r>
    </w:p>
    <w:p w:rsidR="00521532" w:rsidRPr="007F04C7" w:rsidRDefault="00521532" w:rsidP="00606C10">
      <w:pPr>
        <w:rPr>
          <w:rFonts w:asciiTheme="minorHAnsi" w:hAnsiTheme="minorHAnsi" w:cstheme="minorHAnsi"/>
          <w:sz w:val="22"/>
          <w:szCs w:val="22"/>
        </w:rPr>
      </w:pPr>
    </w:p>
    <w:p w:rsidR="00606C10" w:rsidRPr="007F04C7" w:rsidRDefault="00606C10" w:rsidP="00606C10">
      <w:pPr>
        <w:rPr>
          <w:rFonts w:asciiTheme="minorHAnsi" w:hAnsiTheme="minorHAnsi" w:cstheme="minorHAnsi"/>
          <w:sz w:val="22"/>
          <w:szCs w:val="22"/>
        </w:rPr>
      </w:pPr>
      <w:r w:rsidRPr="007F04C7">
        <w:rPr>
          <w:rFonts w:asciiTheme="minorHAnsi" w:hAnsiTheme="minorHAnsi" w:cstheme="minorHAnsi"/>
          <w:sz w:val="22"/>
          <w:szCs w:val="22"/>
        </w:rPr>
        <w:t xml:space="preserve">All seven private institutions with a </w:t>
      </w:r>
      <w:r w:rsidR="00C32F43">
        <w:rPr>
          <w:rFonts w:asciiTheme="minorHAnsi" w:hAnsiTheme="minorHAnsi" w:cstheme="minorHAnsi"/>
          <w:sz w:val="22"/>
          <w:szCs w:val="22"/>
        </w:rPr>
        <w:t xml:space="preserve">sworn </w:t>
      </w:r>
      <w:r w:rsidRPr="007F04C7">
        <w:rPr>
          <w:rFonts w:asciiTheme="minorHAnsi" w:hAnsiTheme="minorHAnsi" w:cstheme="minorHAnsi"/>
          <w:sz w:val="22"/>
          <w:szCs w:val="22"/>
        </w:rPr>
        <w:t xml:space="preserve">police department (100%) reported that they perform the function </w:t>
      </w:r>
      <w:r w:rsidR="00432490">
        <w:rPr>
          <w:rFonts w:asciiTheme="minorHAnsi" w:hAnsiTheme="minorHAnsi" w:cstheme="minorHAnsi"/>
          <w:sz w:val="22"/>
          <w:szCs w:val="22"/>
        </w:rPr>
        <w:t>A</w:t>
      </w:r>
      <w:r w:rsidRPr="007F04C7">
        <w:rPr>
          <w:rFonts w:asciiTheme="minorHAnsi" w:hAnsiTheme="minorHAnsi" w:cstheme="minorHAnsi"/>
          <w:sz w:val="22"/>
          <w:szCs w:val="22"/>
        </w:rPr>
        <w:t>dministration of Police and Security. Each of these departments was then asked which specific Administration of Police and Security activities it now performs</w:t>
      </w:r>
      <w:r w:rsidRPr="007F04C7">
        <w:rPr>
          <w:rFonts w:asciiTheme="minorHAnsi" w:hAnsiTheme="minorHAnsi" w:cstheme="minorHAnsi"/>
          <w:color w:val="000000" w:themeColor="text1"/>
          <w:sz w:val="22"/>
          <w:szCs w:val="22"/>
        </w:rPr>
        <w:t xml:space="preserve">.  Results are shown in Figure </w:t>
      </w:r>
      <w:r w:rsidR="00592685">
        <w:rPr>
          <w:rFonts w:asciiTheme="minorHAnsi" w:hAnsiTheme="minorHAnsi" w:cstheme="minorHAnsi"/>
          <w:color w:val="000000" w:themeColor="text1"/>
          <w:sz w:val="22"/>
          <w:szCs w:val="22"/>
        </w:rPr>
        <w:t>15</w:t>
      </w:r>
      <w:r w:rsidRPr="007F04C7">
        <w:rPr>
          <w:rFonts w:asciiTheme="minorHAnsi" w:hAnsiTheme="minorHAnsi" w:cstheme="minorHAnsi"/>
          <w:color w:val="000000" w:themeColor="text1"/>
          <w:sz w:val="22"/>
          <w:szCs w:val="22"/>
        </w:rPr>
        <w:t>.</w:t>
      </w:r>
    </w:p>
    <w:p w:rsidR="00606C10" w:rsidRDefault="00606C10" w:rsidP="00606C10">
      <w:pPr>
        <w:jc w:val="center"/>
        <w:rPr>
          <w:rFonts w:asciiTheme="majorHAnsi" w:hAnsiTheme="majorHAnsi" w:cstheme="minorHAnsi"/>
          <w:b/>
          <w:i/>
          <w:sz w:val="16"/>
          <w:szCs w:val="16"/>
        </w:rPr>
      </w:pPr>
    </w:p>
    <w:p w:rsidR="00606C10" w:rsidRPr="00DB7175" w:rsidRDefault="00606C10" w:rsidP="00606C10">
      <w:pPr>
        <w:pStyle w:val="Caption"/>
        <w:keepNext/>
        <w:spacing w:after="0" w:line="240" w:lineRule="auto"/>
        <w:jc w:val="center"/>
        <w:rPr>
          <w:i w:val="0"/>
          <w:sz w:val="22"/>
          <w:szCs w:val="22"/>
        </w:rPr>
      </w:pPr>
      <w:r w:rsidRPr="00DB7175">
        <w:rPr>
          <w:i w:val="0"/>
          <w:sz w:val="22"/>
          <w:szCs w:val="22"/>
        </w:rPr>
        <w:t xml:space="preserve">Figure </w:t>
      </w:r>
      <w:r w:rsidR="00B175F3">
        <w:rPr>
          <w:i w:val="0"/>
          <w:sz w:val="22"/>
          <w:szCs w:val="22"/>
        </w:rPr>
        <w:fldChar w:fldCharType="begin"/>
      </w:r>
      <w:r>
        <w:rPr>
          <w:i w:val="0"/>
          <w:sz w:val="22"/>
          <w:szCs w:val="22"/>
        </w:rPr>
        <w:instrText xml:space="preserve"> SEQ Figure \* ARABIC </w:instrText>
      </w:r>
      <w:r w:rsidR="00B175F3">
        <w:rPr>
          <w:i w:val="0"/>
          <w:sz w:val="22"/>
          <w:szCs w:val="22"/>
        </w:rPr>
        <w:fldChar w:fldCharType="separate"/>
      </w:r>
      <w:r w:rsidR="00F3563B">
        <w:rPr>
          <w:i w:val="0"/>
          <w:noProof/>
          <w:sz w:val="22"/>
          <w:szCs w:val="22"/>
        </w:rPr>
        <w:t>15</w:t>
      </w:r>
      <w:r w:rsidR="00B175F3">
        <w:rPr>
          <w:i w:val="0"/>
          <w:sz w:val="22"/>
          <w:szCs w:val="22"/>
        </w:rPr>
        <w:fldChar w:fldCharType="end"/>
      </w:r>
      <w:r w:rsidRPr="00DB7175">
        <w:rPr>
          <w:i w:val="0"/>
          <w:sz w:val="22"/>
          <w:szCs w:val="22"/>
        </w:rPr>
        <w:t xml:space="preserve"> </w:t>
      </w:r>
    </w:p>
    <w:p w:rsidR="00606C10" w:rsidRPr="00C32F43" w:rsidRDefault="00606C10" w:rsidP="00606C10">
      <w:pPr>
        <w:pStyle w:val="Caption"/>
        <w:keepNext/>
        <w:spacing w:after="0" w:line="240" w:lineRule="auto"/>
        <w:jc w:val="center"/>
        <w:rPr>
          <w:i w:val="0"/>
          <w:color w:val="000000" w:themeColor="text1"/>
          <w:sz w:val="22"/>
          <w:szCs w:val="22"/>
        </w:rPr>
      </w:pPr>
      <w:r w:rsidRPr="00DB7175">
        <w:rPr>
          <w:i w:val="0"/>
          <w:sz w:val="22"/>
          <w:szCs w:val="22"/>
        </w:rPr>
        <w:t xml:space="preserve">Private Institutions </w:t>
      </w:r>
      <w:r w:rsidRPr="00C32F43">
        <w:rPr>
          <w:i w:val="0"/>
          <w:color w:val="000000" w:themeColor="text1"/>
          <w:sz w:val="22"/>
          <w:szCs w:val="22"/>
        </w:rPr>
        <w:t xml:space="preserve">with </w:t>
      </w:r>
      <w:r w:rsidR="00C77DF1" w:rsidRPr="00C32F43">
        <w:rPr>
          <w:i w:val="0"/>
          <w:color w:val="000000" w:themeColor="text1"/>
          <w:sz w:val="22"/>
          <w:szCs w:val="22"/>
        </w:rPr>
        <w:t xml:space="preserve">Sworn </w:t>
      </w:r>
      <w:r w:rsidR="00C32F43" w:rsidRPr="00C32F43">
        <w:rPr>
          <w:i w:val="0"/>
          <w:color w:val="000000" w:themeColor="text1"/>
          <w:sz w:val="22"/>
          <w:szCs w:val="22"/>
        </w:rPr>
        <w:t>Police</w:t>
      </w:r>
      <w:r w:rsidR="00C77DF1" w:rsidRPr="00C32F43">
        <w:rPr>
          <w:i w:val="0"/>
          <w:color w:val="000000" w:themeColor="text1"/>
          <w:sz w:val="22"/>
          <w:szCs w:val="22"/>
        </w:rPr>
        <w:t xml:space="preserve"> Department</w:t>
      </w:r>
    </w:p>
    <w:p w:rsidR="00606C10" w:rsidRPr="00DB7175" w:rsidRDefault="00606C10" w:rsidP="00606C10">
      <w:pPr>
        <w:pStyle w:val="Caption"/>
        <w:keepNext/>
        <w:spacing w:after="0" w:line="240" w:lineRule="auto"/>
        <w:jc w:val="center"/>
        <w:rPr>
          <w:i w:val="0"/>
          <w:sz w:val="22"/>
          <w:szCs w:val="22"/>
        </w:rPr>
      </w:pPr>
      <w:r w:rsidRPr="00DB7175">
        <w:rPr>
          <w:i w:val="0"/>
          <w:sz w:val="22"/>
          <w:szCs w:val="22"/>
        </w:rPr>
        <w:t xml:space="preserve"> Percent Performing Administration of Police </w:t>
      </w:r>
      <w:r>
        <w:rPr>
          <w:i w:val="0"/>
          <w:sz w:val="22"/>
          <w:szCs w:val="22"/>
        </w:rPr>
        <w:t>and</w:t>
      </w:r>
      <w:r w:rsidRPr="00DB7175">
        <w:rPr>
          <w:i w:val="0"/>
          <w:sz w:val="22"/>
          <w:szCs w:val="22"/>
        </w:rPr>
        <w:t xml:space="preserve"> Security </w:t>
      </w:r>
      <w:r>
        <w:rPr>
          <w:i w:val="0"/>
          <w:sz w:val="22"/>
          <w:szCs w:val="22"/>
        </w:rPr>
        <w:t>Activities</w:t>
      </w:r>
    </w:p>
    <w:p w:rsidR="00606C10" w:rsidRDefault="00591E70" w:rsidP="00606C10">
      <w:pPr>
        <w:jc w:val="center"/>
        <w:rPr>
          <w:i/>
          <w:sz w:val="20"/>
          <w:szCs w:val="20"/>
        </w:rPr>
      </w:pPr>
      <w:r w:rsidRPr="00591E70">
        <w:rPr>
          <w:i/>
          <w:noProof/>
          <w:sz w:val="20"/>
          <w:szCs w:val="20"/>
          <w:lang w:bidi="ar-SA"/>
        </w:rPr>
        <w:drawing>
          <wp:inline distT="0" distB="0" distL="0" distR="0">
            <wp:extent cx="5486400" cy="3383280"/>
            <wp:effectExtent l="19050" t="0" r="19050" b="762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03F4B" w:rsidRPr="00721546" w:rsidRDefault="00DD49B8" w:rsidP="00A03F4B">
      <w:pPr>
        <w:pStyle w:val="Caption"/>
        <w:spacing w:after="0" w:line="240" w:lineRule="auto"/>
        <w:jc w:val="center"/>
        <w:rPr>
          <w:b w:val="0"/>
          <w:i w:val="0"/>
          <w:color w:val="000000" w:themeColor="text1"/>
          <w:sz w:val="16"/>
          <w:szCs w:val="16"/>
        </w:rPr>
      </w:pPr>
      <w:r w:rsidRPr="00721546">
        <w:rPr>
          <w:b w:val="0"/>
          <w:i w:val="0"/>
          <w:color w:val="000000" w:themeColor="text1"/>
          <w:sz w:val="16"/>
          <w:szCs w:val="16"/>
        </w:rPr>
        <w:t>Activities above</w:t>
      </w:r>
      <w:r w:rsidR="00A03F4B" w:rsidRPr="00721546">
        <w:rPr>
          <w:b w:val="0"/>
          <w:i w:val="0"/>
          <w:color w:val="000000" w:themeColor="text1"/>
          <w:sz w:val="16"/>
          <w:szCs w:val="16"/>
        </w:rPr>
        <w:t xml:space="preserve"> are from IACLEA Accreditation Standards Manual, CAS Self-Assessment</w:t>
      </w:r>
    </w:p>
    <w:p w:rsidR="00A03F4B" w:rsidRPr="00721546" w:rsidRDefault="00A03F4B" w:rsidP="00A03F4B">
      <w:pPr>
        <w:pStyle w:val="Caption"/>
        <w:spacing w:after="0" w:line="240" w:lineRule="auto"/>
        <w:jc w:val="center"/>
        <w:rPr>
          <w:b w:val="0"/>
          <w:i w:val="0"/>
          <w:color w:val="000000" w:themeColor="text1"/>
          <w:sz w:val="16"/>
          <w:szCs w:val="16"/>
        </w:rPr>
      </w:pPr>
      <w:r w:rsidRPr="00721546">
        <w:rPr>
          <w:b w:val="0"/>
          <w:i w:val="0"/>
          <w:color w:val="000000" w:themeColor="text1"/>
          <w:sz w:val="16"/>
          <w:szCs w:val="16"/>
        </w:rPr>
        <w:t xml:space="preserve"> Guide for Campus Police and Security Programs, and CALEA </w:t>
      </w:r>
      <w:r w:rsidR="00E54D89" w:rsidRPr="00721546">
        <w:rPr>
          <w:b w:val="0"/>
          <w:i w:val="0"/>
          <w:color w:val="000000" w:themeColor="text1"/>
          <w:sz w:val="16"/>
          <w:szCs w:val="16"/>
        </w:rPr>
        <w:t xml:space="preserve">Campus Security Standards Manual </w:t>
      </w:r>
    </w:p>
    <w:p w:rsidR="001370E3" w:rsidRDefault="001370E3" w:rsidP="00606C10">
      <w:pPr>
        <w:rPr>
          <w:rFonts w:asciiTheme="minorHAnsi" w:hAnsiTheme="minorHAnsi" w:cstheme="minorHAnsi"/>
          <w:sz w:val="22"/>
          <w:szCs w:val="22"/>
        </w:rPr>
      </w:pPr>
    </w:p>
    <w:p w:rsidR="00606C10" w:rsidRDefault="00606C10" w:rsidP="00606C10">
      <w:pPr>
        <w:rPr>
          <w:rFonts w:asciiTheme="minorHAnsi" w:hAnsiTheme="minorHAnsi" w:cstheme="minorHAnsi"/>
          <w:sz w:val="22"/>
          <w:szCs w:val="22"/>
        </w:rPr>
      </w:pPr>
      <w:r w:rsidRPr="007F04C7">
        <w:rPr>
          <w:rFonts w:asciiTheme="minorHAnsi" w:hAnsiTheme="minorHAnsi" w:cstheme="minorHAnsi"/>
          <w:sz w:val="22"/>
          <w:szCs w:val="22"/>
        </w:rPr>
        <w:t xml:space="preserve">All seven (100%) of the private institution departments reported performing the following </w:t>
      </w:r>
      <w:r w:rsidR="00432490">
        <w:rPr>
          <w:rFonts w:asciiTheme="minorHAnsi" w:hAnsiTheme="minorHAnsi" w:cstheme="minorHAnsi"/>
          <w:sz w:val="22"/>
          <w:szCs w:val="22"/>
        </w:rPr>
        <w:t>A</w:t>
      </w:r>
      <w:r w:rsidRPr="007F04C7">
        <w:rPr>
          <w:rFonts w:asciiTheme="minorHAnsi" w:hAnsiTheme="minorHAnsi" w:cstheme="minorHAnsi"/>
          <w:sz w:val="22"/>
          <w:szCs w:val="22"/>
        </w:rPr>
        <w:t xml:space="preserve">dministration of </w:t>
      </w:r>
      <w:r w:rsidR="00432490">
        <w:rPr>
          <w:rFonts w:asciiTheme="minorHAnsi" w:hAnsiTheme="minorHAnsi" w:cstheme="minorHAnsi"/>
          <w:sz w:val="22"/>
          <w:szCs w:val="22"/>
        </w:rPr>
        <w:t>P</w:t>
      </w:r>
      <w:r w:rsidRPr="007F04C7">
        <w:rPr>
          <w:rFonts w:asciiTheme="minorHAnsi" w:hAnsiTheme="minorHAnsi" w:cstheme="minorHAnsi"/>
          <w:sz w:val="22"/>
          <w:szCs w:val="22"/>
        </w:rPr>
        <w:t xml:space="preserve">olice and </w:t>
      </w:r>
      <w:r w:rsidR="00432490">
        <w:rPr>
          <w:rFonts w:asciiTheme="minorHAnsi" w:hAnsiTheme="minorHAnsi" w:cstheme="minorHAnsi"/>
          <w:sz w:val="22"/>
          <w:szCs w:val="22"/>
        </w:rPr>
        <w:t>S</w:t>
      </w:r>
      <w:r w:rsidRPr="007F04C7">
        <w:rPr>
          <w:rFonts w:asciiTheme="minorHAnsi" w:hAnsiTheme="minorHAnsi" w:cstheme="minorHAnsi"/>
          <w:sz w:val="22"/>
          <w:szCs w:val="22"/>
        </w:rPr>
        <w:t>ecurity activities:</w:t>
      </w:r>
    </w:p>
    <w:p w:rsidR="001370E3" w:rsidRPr="007F04C7" w:rsidRDefault="001370E3" w:rsidP="00606C10">
      <w:pPr>
        <w:rPr>
          <w:rFonts w:asciiTheme="minorHAnsi" w:hAnsiTheme="minorHAnsi" w:cstheme="minorHAnsi"/>
          <w:sz w:val="22"/>
          <w:szCs w:val="22"/>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310"/>
      </w:tblGrid>
      <w:tr w:rsidR="001370E3" w:rsidTr="001370E3">
        <w:tc>
          <w:tcPr>
            <w:tcW w:w="5148" w:type="dxa"/>
          </w:tcPr>
          <w:p w:rsidR="001370E3" w:rsidRDefault="001370E3" w:rsidP="001370E3">
            <w:pPr>
              <w:pStyle w:val="ListParagraph"/>
              <w:numPr>
                <w:ilvl w:val="0"/>
                <w:numId w:val="19"/>
              </w:numPr>
              <w:ind w:left="216" w:hanging="216"/>
              <w:rPr>
                <w:rFonts w:asciiTheme="minorHAnsi" w:hAnsiTheme="minorHAnsi" w:cstheme="minorHAnsi"/>
                <w:sz w:val="22"/>
                <w:szCs w:val="22"/>
              </w:rPr>
            </w:pPr>
            <w:r w:rsidRPr="00432490">
              <w:rPr>
                <w:rFonts w:asciiTheme="minorHAnsi" w:hAnsiTheme="minorHAnsi" w:cstheme="minorHAnsi"/>
                <w:i/>
                <w:color w:val="000000" w:themeColor="text1"/>
                <w:sz w:val="22"/>
                <w:szCs w:val="22"/>
              </w:rPr>
              <w:t>Emergency communications</w:t>
            </w:r>
            <w:r w:rsidRPr="007F04C7">
              <w:rPr>
                <w:rFonts w:asciiTheme="minorHAnsi" w:hAnsiTheme="minorHAnsi" w:cstheme="minorHAnsi"/>
                <w:color w:val="000000" w:themeColor="text1"/>
                <w:sz w:val="22"/>
                <w:szCs w:val="22"/>
              </w:rPr>
              <w:t xml:space="preserve"> (100%)</w:t>
            </w:r>
          </w:p>
        </w:tc>
        <w:tc>
          <w:tcPr>
            <w:tcW w:w="5310" w:type="dxa"/>
          </w:tcPr>
          <w:p w:rsidR="001370E3" w:rsidRDefault="001370E3" w:rsidP="00C32F43">
            <w:pPr>
              <w:pStyle w:val="ListParagraph"/>
              <w:numPr>
                <w:ilvl w:val="0"/>
                <w:numId w:val="19"/>
              </w:numPr>
              <w:ind w:left="216" w:hanging="216"/>
              <w:rPr>
                <w:rFonts w:asciiTheme="minorHAnsi" w:hAnsiTheme="minorHAnsi" w:cstheme="minorHAnsi"/>
                <w:sz w:val="22"/>
                <w:szCs w:val="22"/>
              </w:rPr>
            </w:pPr>
            <w:r w:rsidRPr="00432490">
              <w:rPr>
                <w:rFonts w:asciiTheme="minorHAnsi" w:hAnsiTheme="minorHAnsi" w:cstheme="minorHAnsi"/>
                <w:i/>
                <w:sz w:val="22"/>
                <w:szCs w:val="22"/>
              </w:rPr>
              <w:t>Publish reports/statistics</w:t>
            </w:r>
            <w:r w:rsidRPr="007F04C7">
              <w:rPr>
                <w:rFonts w:asciiTheme="minorHAnsi" w:hAnsiTheme="minorHAnsi" w:cstheme="minorHAnsi"/>
                <w:sz w:val="22"/>
                <w:szCs w:val="22"/>
              </w:rPr>
              <w:t xml:space="preserve"> (100%)</w:t>
            </w:r>
          </w:p>
        </w:tc>
      </w:tr>
      <w:tr w:rsidR="001370E3" w:rsidTr="001370E3">
        <w:tc>
          <w:tcPr>
            <w:tcW w:w="5148" w:type="dxa"/>
          </w:tcPr>
          <w:p w:rsidR="001370E3" w:rsidRDefault="001370E3" w:rsidP="001370E3">
            <w:pPr>
              <w:pStyle w:val="ListParagraph"/>
              <w:numPr>
                <w:ilvl w:val="0"/>
                <w:numId w:val="19"/>
              </w:numPr>
              <w:ind w:left="216" w:hanging="216"/>
              <w:rPr>
                <w:rFonts w:asciiTheme="minorHAnsi" w:hAnsiTheme="minorHAnsi" w:cstheme="minorHAnsi"/>
                <w:sz w:val="22"/>
                <w:szCs w:val="22"/>
              </w:rPr>
            </w:pPr>
            <w:r w:rsidRPr="00432490">
              <w:rPr>
                <w:rFonts w:asciiTheme="minorHAnsi" w:hAnsiTheme="minorHAnsi" w:cstheme="minorHAnsi"/>
                <w:i/>
                <w:color w:val="000000" w:themeColor="text1"/>
                <w:sz w:val="22"/>
                <w:szCs w:val="22"/>
              </w:rPr>
              <w:t>Evidence collection/storage/control</w:t>
            </w:r>
            <w:r w:rsidRPr="007F04C7">
              <w:rPr>
                <w:rFonts w:asciiTheme="minorHAnsi" w:hAnsiTheme="minorHAnsi" w:cstheme="minorHAnsi"/>
                <w:color w:val="000000" w:themeColor="text1"/>
                <w:sz w:val="22"/>
                <w:szCs w:val="22"/>
              </w:rPr>
              <w:t xml:space="preserve"> (100%)</w:t>
            </w:r>
          </w:p>
        </w:tc>
        <w:tc>
          <w:tcPr>
            <w:tcW w:w="5310" w:type="dxa"/>
          </w:tcPr>
          <w:p w:rsidR="001370E3" w:rsidRDefault="001370E3" w:rsidP="001370E3">
            <w:pPr>
              <w:pStyle w:val="ListParagraph"/>
              <w:numPr>
                <w:ilvl w:val="0"/>
                <w:numId w:val="19"/>
              </w:numPr>
              <w:ind w:left="216" w:hanging="216"/>
              <w:rPr>
                <w:rFonts w:asciiTheme="minorHAnsi" w:hAnsiTheme="minorHAnsi" w:cstheme="minorHAnsi"/>
                <w:sz w:val="22"/>
                <w:szCs w:val="22"/>
              </w:rPr>
            </w:pPr>
            <w:r w:rsidRPr="00432490">
              <w:rPr>
                <w:rFonts w:asciiTheme="minorHAnsi" w:hAnsiTheme="minorHAnsi" w:cstheme="minorHAnsi"/>
                <w:i/>
                <w:sz w:val="22"/>
                <w:szCs w:val="22"/>
              </w:rPr>
              <w:t>Records management</w:t>
            </w:r>
            <w:r w:rsidRPr="007F04C7">
              <w:rPr>
                <w:rFonts w:asciiTheme="minorHAnsi" w:hAnsiTheme="minorHAnsi" w:cstheme="minorHAnsi"/>
                <w:sz w:val="22"/>
                <w:szCs w:val="22"/>
              </w:rPr>
              <w:t xml:space="preserve"> (100%)</w:t>
            </w:r>
          </w:p>
        </w:tc>
      </w:tr>
      <w:tr w:rsidR="001370E3" w:rsidTr="001370E3">
        <w:tc>
          <w:tcPr>
            <w:tcW w:w="5148" w:type="dxa"/>
          </w:tcPr>
          <w:p w:rsidR="001370E3" w:rsidRDefault="001370E3" w:rsidP="001370E3">
            <w:pPr>
              <w:pStyle w:val="ListParagraph"/>
              <w:numPr>
                <w:ilvl w:val="0"/>
                <w:numId w:val="19"/>
              </w:numPr>
              <w:ind w:left="216" w:hanging="216"/>
              <w:rPr>
                <w:rFonts w:asciiTheme="minorHAnsi" w:hAnsiTheme="minorHAnsi" w:cstheme="minorHAnsi"/>
                <w:sz w:val="22"/>
                <w:szCs w:val="22"/>
              </w:rPr>
            </w:pPr>
            <w:r w:rsidRPr="00432490">
              <w:rPr>
                <w:rFonts w:asciiTheme="minorHAnsi" w:hAnsiTheme="minorHAnsi" w:cstheme="minorHAnsi"/>
                <w:i/>
                <w:color w:val="000000" w:themeColor="text1"/>
                <w:sz w:val="22"/>
                <w:szCs w:val="22"/>
              </w:rPr>
              <w:t>Fiscal management</w:t>
            </w:r>
            <w:r w:rsidRPr="007F04C7">
              <w:rPr>
                <w:rFonts w:asciiTheme="minorHAnsi" w:hAnsiTheme="minorHAnsi" w:cstheme="minorHAnsi"/>
                <w:color w:val="000000" w:themeColor="text1"/>
                <w:sz w:val="22"/>
                <w:szCs w:val="22"/>
              </w:rPr>
              <w:t xml:space="preserve"> (100%)</w:t>
            </w:r>
          </w:p>
        </w:tc>
        <w:tc>
          <w:tcPr>
            <w:tcW w:w="5310" w:type="dxa"/>
          </w:tcPr>
          <w:p w:rsidR="001370E3" w:rsidRDefault="001370E3" w:rsidP="001370E3">
            <w:pPr>
              <w:pStyle w:val="ListParagraph"/>
              <w:numPr>
                <w:ilvl w:val="0"/>
                <w:numId w:val="22"/>
              </w:numPr>
              <w:ind w:left="216" w:hanging="216"/>
              <w:rPr>
                <w:rFonts w:asciiTheme="minorHAnsi" w:hAnsiTheme="minorHAnsi" w:cstheme="minorHAnsi"/>
                <w:sz w:val="22"/>
                <w:szCs w:val="22"/>
              </w:rPr>
            </w:pPr>
            <w:r w:rsidRPr="00432490">
              <w:rPr>
                <w:rFonts w:asciiTheme="minorHAnsi" w:hAnsiTheme="minorHAnsi" w:cstheme="minorHAnsi"/>
                <w:i/>
                <w:color w:val="000000" w:themeColor="text1"/>
                <w:sz w:val="22"/>
                <w:szCs w:val="22"/>
              </w:rPr>
              <w:t>Records/report distribution</w:t>
            </w:r>
            <w:r w:rsidRPr="007F04C7">
              <w:rPr>
                <w:rFonts w:asciiTheme="minorHAnsi" w:hAnsiTheme="minorHAnsi" w:cstheme="minorHAnsi"/>
                <w:color w:val="000000" w:themeColor="text1"/>
                <w:sz w:val="22"/>
                <w:szCs w:val="22"/>
              </w:rPr>
              <w:t xml:space="preserve"> (100%)</w:t>
            </w:r>
          </w:p>
        </w:tc>
      </w:tr>
      <w:tr w:rsidR="001370E3" w:rsidTr="001370E3">
        <w:tc>
          <w:tcPr>
            <w:tcW w:w="5148" w:type="dxa"/>
          </w:tcPr>
          <w:p w:rsidR="001370E3" w:rsidRDefault="001370E3" w:rsidP="001370E3">
            <w:pPr>
              <w:pStyle w:val="ListParagraph"/>
              <w:numPr>
                <w:ilvl w:val="0"/>
                <w:numId w:val="19"/>
              </w:numPr>
              <w:ind w:left="216" w:hanging="216"/>
              <w:rPr>
                <w:rFonts w:asciiTheme="minorHAnsi" w:hAnsiTheme="minorHAnsi" w:cstheme="minorHAnsi"/>
                <w:sz w:val="22"/>
                <w:szCs w:val="22"/>
              </w:rPr>
            </w:pPr>
            <w:r w:rsidRPr="00432490">
              <w:rPr>
                <w:rFonts w:asciiTheme="minorHAnsi" w:hAnsiTheme="minorHAnsi" w:cstheme="minorHAnsi"/>
                <w:i/>
                <w:sz w:val="22"/>
                <w:szCs w:val="22"/>
              </w:rPr>
              <w:t>In-service training and education for officers</w:t>
            </w:r>
            <w:r w:rsidRPr="007F04C7">
              <w:rPr>
                <w:rFonts w:asciiTheme="minorHAnsi" w:hAnsiTheme="minorHAnsi" w:cstheme="minorHAnsi"/>
                <w:sz w:val="22"/>
                <w:szCs w:val="22"/>
              </w:rPr>
              <w:t xml:space="preserve"> (100%)</w:t>
            </w:r>
          </w:p>
        </w:tc>
        <w:tc>
          <w:tcPr>
            <w:tcW w:w="5310" w:type="dxa"/>
          </w:tcPr>
          <w:p w:rsidR="001370E3" w:rsidRDefault="001370E3" w:rsidP="001370E3">
            <w:pPr>
              <w:pStyle w:val="ListParagraph"/>
              <w:numPr>
                <w:ilvl w:val="0"/>
                <w:numId w:val="19"/>
              </w:numPr>
              <w:ind w:left="216" w:hanging="216"/>
              <w:rPr>
                <w:rFonts w:asciiTheme="minorHAnsi" w:hAnsiTheme="minorHAnsi" w:cstheme="minorHAnsi"/>
                <w:sz w:val="22"/>
                <w:szCs w:val="22"/>
              </w:rPr>
            </w:pPr>
            <w:r w:rsidRPr="00432490">
              <w:rPr>
                <w:rFonts w:asciiTheme="minorHAnsi" w:hAnsiTheme="minorHAnsi" w:cstheme="minorHAnsi"/>
                <w:i/>
                <w:sz w:val="22"/>
                <w:szCs w:val="22"/>
              </w:rPr>
              <w:t>Vehicle management</w:t>
            </w:r>
            <w:r w:rsidRPr="007F04C7">
              <w:rPr>
                <w:rFonts w:asciiTheme="minorHAnsi" w:hAnsiTheme="minorHAnsi" w:cstheme="minorHAnsi"/>
                <w:sz w:val="22"/>
                <w:szCs w:val="22"/>
              </w:rPr>
              <w:t xml:space="preserve"> (100%)</w:t>
            </w:r>
          </w:p>
        </w:tc>
      </w:tr>
      <w:tr w:rsidR="001370E3" w:rsidTr="001370E3">
        <w:tc>
          <w:tcPr>
            <w:tcW w:w="5148" w:type="dxa"/>
          </w:tcPr>
          <w:p w:rsidR="001370E3" w:rsidRDefault="001370E3" w:rsidP="001370E3">
            <w:pPr>
              <w:pStyle w:val="ListParagraph"/>
              <w:numPr>
                <w:ilvl w:val="0"/>
                <w:numId w:val="19"/>
              </w:numPr>
              <w:ind w:left="216" w:hanging="216"/>
              <w:rPr>
                <w:rFonts w:asciiTheme="minorHAnsi" w:hAnsiTheme="minorHAnsi" w:cstheme="minorHAnsi"/>
                <w:sz w:val="22"/>
                <w:szCs w:val="22"/>
              </w:rPr>
            </w:pPr>
            <w:r w:rsidRPr="00432490">
              <w:rPr>
                <w:rFonts w:asciiTheme="minorHAnsi" w:hAnsiTheme="minorHAnsi" w:cstheme="minorHAnsi"/>
                <w:i/>
                <w:sz w:val="22"/>
                <w:szCs w:val="22"/>
              </w:rPr>
              <w:t>Establish mutual aid agreement with local law enforcement</w:t>
            </w:r>
            <w:r w:rsidRPr="007F04C7">
              <w:rPr>
                <w:rFonts w:asciiTheme="minorHAnsi" w:hAnsiTheme="minorHAnsi" w:cstheme="minorHAnsi"/>
                <w:sz w:val="22"/>
                <w:szCs w:val="22"/>
              </w:rPr>
              <w:t xml:space="preserve"> (100%)</w:t>
            </w:r>
          </w:p>
        </w:tc>
        <w:tc>
          <w:tcPr>
            <w:tcW w:w="5310" w:type="dxa"/>
          </w:tcPr>
          <w:p w:rsidR="001370E3" w:rsidRPr="007F04C7" w:rsidRDefault="001370E3" w:rsidP="001370E3">
            <w:pPr>
              <w:pStyle w:val="ListParagraph"/>
              <w:numPr>
                <w:ilvl w:val="0"/>
                <w:numId w:val="19"/>
              </w:numPr>
              <w:ind w:left="216" w:hanging="216"/>
              <w:rPr>
                <w:rFonts w:asciiTheme="minorHAnsi" w:hAnsiTheme="minorHAnsi" w:cstheme="minorHAnsi"/>
                <w:sz w:val="22"/>
                <w:szCs w:val="22"/>
              </w:rPr>
            </w:pPr>
            <w:r w:rsidRPr="00432490">
              <w:rPr>
                <w:rFonts w:asciiTheme="minorHAnsi" w:hAnsiTheme="minorHAnsi" w:cstheme="minorHAnsi"/>
                <w:i/>
                <w:sz w:val="22"/>
                <w:szCs w:val="22"/>
              </w:rPr>
              <w:t>Weapons management/storage/control</w:t>
            </w:r>
            <w:r w:rsidRPr="007F04C7">
              <w:rPr>
                <w:rFonts w:asciiTheme="minorHAnsi" w:hAnsiTheme="minorHAnsi" w:cstheme="minorHAnsi"/>
                <w:sz w:val="22"/>
                <w:szCs w:val="22"/>
              </w:rPr>
              <w:t xml:space="preserve"> (100%)</w:t>
            </w:r>
          </w:p>
          <w:p w:rsidR="001370E3" w:rsidRDefault="001370E3" w:rsidP="001370E3">
            <w:pPr>
              <w:ind w:left="216" w:hanging="216"/>
              <w:rPr>
                <w:rFonts w:asciiTheme="minorHAnsi" w:hAnsiTheme="minorHAnsi" w:cstheme="minorHAnsi"/>
                <w:sz w:val="22"/>
                <w:szCs w:val="22"/>
              </w:rPr>
            </w:pPr>
          </w:p>
        </w:tc>
      </w:tr>
      <w:tr w:rsidR="001370E3" w:rsidTr="001370E3">
        <w:tc>
          <w:tcPr>
            <w:tcW w:w="5148" w:type="dxa"/>
          </w:tcPr>
          <w:p w:rsidR="001370E3" w:rsidRDefault="001370E3" w:rsidP="001370E3">
            <w:pPr>
              <w:pStyle w:val="ListParagraph"/>
              <w:numPr>
                <w:ilvl w:val="0"/>
                <w:numId w:val="19"/>
              </w:numPr>
              <w:ind w:left="216" w:hanging="216"/>
              <w:rPr>
                <w:rFonts w:asciiTheme="minorHAnsi" w:hAnsiTheme="minorHAnsi" w:cstheme="minorHAnsi"/>
                <w:sz w:val="22"/>
                <w:szCs w:val="22"/>
              </w:rPr>
            </w:pPr>
            <w:r w:rsidRPr="00432490">
              <w:rPr>
                <w:rFonts w:asciiTheme="minorHAnsi" w:hAnsiTheme="minorHAnsi" w:cstheme="minorHAnsi"/>
                <w:i/>
                <w:sz w:val="22"/>
                <w:szCs w:val="22"/>
              </w:rPr>
              <w:t>Personnel administration</w:t>
            </w:r>
            <w:r w:rsidRPr="007F04C7">
              <w:rPr>
                <w:rFonts w:asciiTheme="minorHAnsi" w:hAnsiTheme="minorHAnsi" w:cstheme="minorHAnsi"/>
                <w:sz w:val="22"/>
                <w:szCs w:val="22"/>
              </w:rPr>
              <w:t xml:space="preserve"> (100%)</w:t>
            </w:r>
          </w:p>
        </w:tc>
        <w:tc>
          <w:tcPr>
            <w:tcW w:w="5310" w:type="dxa"/>
          </w:tcPr>
          <w:p w:rsidR="001370E3" w:rsidRDefault="001370E3" w:rsidP="001370E3">
            <w:pPr>
              <w:ind w:left="216" w:hanging="216"/>
              <w:rPr>
                <w:rFonts w:asciiTheme="minorHAnsi" w:hAnsiTheme="minorHAnsi" w:cstheme="minorHAnsi"/>
                <w:sz w:val="22"/>
                <w:szCs w:val="22"/>
              </w:rPr>
            </w:pPr>
          </w:p>
        </w:tc>
      </w:tr>
    </w:tbl>
    <w:p w:rsidR="001370E3" w:rsidRPr="007F04C7" w:rsidRDefault="001370E3" w:rsidP="00606C10">
      <w:pPr>
        <w:rPr>
          <w:rFonts w:asciiTheme="minorHAnsi" w:hAnsiTheme="minorHAnsi" w:cstheme="minorHAnsi"/>
          <w:sz w:val="22"/>
          <w:szCs w:val="22"/>
        </w:rPr>
      </w:pPr>
    </w:p>
    <w:p w:rsidR="00606C10" w:rsidRPr="00432490" w:rsidRDefault="00606C10" w:rsidP="00606C10">
      <w:pPr>
        <w:rPr>
          <w:rFonts w:asciiTheme="minorHAnsi" w:hAnsiTheme="minorHAnsi" w:cstheme="minorHAnsi"/>
          <w:i/>
          <w:color w:val="000000" w:themeColor="text1"/>
          <w:sz w:val="22"/>
          <w:szCs w:val="22"/>
        </w:rPr>
      </w:pPr>
      <w:r w:rsidRPr="007F04C7">
        <w:rPr>
          <w:rFonts w:asciiTheme="minorHAnsi" w:hAnsiTheme="minorHAnsi" w:cstheme="minorHAnsi"/>
          <w:sz w:val="22"/>
          <w:szCs w:val="22"/>
        </w:rPr>
        <w:t xml:space="preserve">Seventy percent (70%) or more of the departments also reported performing the activities </w:t>
      </w:r>
      <w:r w:rsidRPr="00432490">
        <w:rPr>
          <w:rFonts w:asciiTheme="minorHAnsi" w:hAnsiTheme="minorHAnsi" w:cstheme="minorHAnsi"/>
          <w:i/>
          <w:sz w:val="22"/>
          <w:szCs w:val="22"/>
        </w:rPr>
        <w:t>f</w:t>
      </w:r>
      <w:r w:rsidRPr="00432490">
        <w:rPr>
          <w:rFonts w:asciiTheme="minorHAnsi" w:hAnsiTheme="minorHAnsi" w:cstheme="minorHAnsi"/>
          <w:i/>
          <w:color w:val="000000" w:themeColor="text1"/>
          <w:sz w:val="22"/>
          <w:szCs w:val="22"/>
        </w:rPr>
        <w:t xml:space="preserve">acilities/property management </w:t>
      </w:r>
      <w:r w:rsidRPr="00432490">
        <w:rPr>
          <w:rFonts w:asciiTheme="minorHAnsi" w:hAnsiTheme="minorHAnsi" w:cstheme="minorHAnsi"/>
          <w:color w:val="000000" w:themeColor="text1"/>
          <w:sz w:val="22"/>
          <w:szCs w:val="22"/>
        </w:rPr>
        <w:t>(87%),</w:t>
      </w:r>
      <w:r w:rsidRPr="00432490">
        <w:rPr>
          <w:rFonts w:asciiTheme="minorHAnsi" w:hAnsiTheme="minorHAnsi" w:cstheme="minorHAnsi"/>
          <w:i/>
          <w:color w:val="000000" w:themeColor="text1"/>
          <w:sz w:val="22"/>
          <w:szCs w:val="22"/>
        </w:rPr>
        <w:t xml:space="preserve"> </w:t>
      </w:r>
      <w:r w:rsidRPr="00432490">
        <w:rPr>
          <w:rFonts w:asciiTheme="minorHAnsi" w:hAnsiTheme="minorHAnsi" w:cstheme="minorHAnsi"/>
          <w:i/>
          <w:sz w:val="22"/>
          <w:szCs w:val="22"/>
        </w:rPr>
        <w:t xml:space="preserve">Title IX compliance </w:t>
      </w:r>
      <w:r w:rsidRPr="00432490">
        <w:rPr>
          <w:rFonts w:asciiTheme="minorHAnsi" w:hAnsiTheme="minorHAnsi" w:cstheme="minorHAnsi"/>
          <w:sz w:val="22"/>
          <w:szCs w:val="22"/>
        </w:rPr>
        <w:t>(87%),</w:t>
      </w:r>
      <w:r w:rsidRPr="00432490">
        <w:rPr>
          <w:rFonts w:asciiTheme="minorHAnsi" w:hAnsiTheme="minorHAnsi" w:cstheme="minorHAnsi"/>
          <w:i/>
          <w:sz w:val="22"/>
          <w:szCs w:val="22"/>
        </w:rPr>
        <w:t xml:space="preserve"> communications/dispatch/crime reporting </w:t>
      </w:r>
      <w:r w:rsidRPr="00432490">
        <w:rPr>
          <w:rFonts w:asciiTheme="minorHAnsi" w:hAnsiTheme="minorHAnsi" w:cstheme="minorHAnsi"/>
          <w:sz w:val="22"/>
          <w:szCs w:val="22"/>
        </w:rPr>
        <w:t>(70%),</w:t>
      </w:r>
      <w:r w:rsidRPr="00432490">
        <w:rPr>
          <w:rFonts w:asciiTheme="minorHAnsi" w:hAnsiTheme="minorHAnsi" w:cstheme="minorHAnsi"/>
          <w:i/>
          <w:sz w:val="22"/>
          <w:szCs w:val="22"/>
        </w:rPr>
        <w:t xml:space="preserve"> and i</w:t>
      </w:r>
      <w:r w:rsidRPr="00432490">
        <w:rPr>
          <w:rFonts w:asciiTheme="minorHAnsi" w:hAnsiTheme="minorHAnsi" w:cstheme="minorHAnsi"/>
          <w:i/>
          <w:color w:val="000000" w:themeColor="text1"/>
          <w:sz w:val="22"/>
          <w:szCs w:val="22"/>
        </w:rPr>
        <w:t xml:space="preserve">nternal affairs </w:t>
      </w:r>
      <w:r w:rsidRPr="00432490">
        <w:rPr>
          <w:rFonts w:asciiTheme="minorHAnsi" w:hAnsiTheme="minorHAnsi" w:cstheme="minorHAnsi"/>
          <w:color w:val="000000" w:themeColor="text1"/>
          <w:sz w:val="22"/>
          <w:szCs w:val="22"/>
        </w:rPr>
        <w:t>(70%).</w:t>
      </w:r>
    </w:p>
    <w:p w:rsidR="00606C10" w:rsidRPr="007F04C7" w:rsidRDefault="00606C10" w:rsidP="00606C10">
      <w:pPr>
        <w:rPr>
          <w:rFonts w:asciiTheme="minorHAnsi" w:hAnsiTheme="minorHAnsi" w:cstheme="minorHAnsi"/>
          <w:sz w:val="22"/>
          <w:szCs w:val="22"/>
        </w:rPr>
      </w:pPr>
    </w:p>
    <w:p w:rsidR="00606C10" w:rsidRDefault="00BE1848" w:rsidP="00606C10">
      <w:pPr>
        <w:rPr>
          <w:rFonts w:asciiTheme="minorHAnsi" w:hAnsiTheme="minorHAnsi" w:cstheme="minorHAnsi"/>
          <w:sz w:val="22"/>
          <w:szCs w:val="22"/>
        </w:rPr>
      </w:pPr>
      <w:r>
        <w:rPr>
          <w:rFonts w:asciiTheme="minorHAnsi" w:hAnsiTheme="minorHAnsi" w:cstheme="minorHAnsi"/>
          <w:sz w:val="22"/>
          <w:szCs w:val="22"/>
        </w:rPr>
        <w:lastRenderedPageBreak/>
        <w:t>One d</w:t>
      </w:r>
      <w:r w:rsidR="00606C10" w:rsidRPr="007F04C7">
        <w:rPr>
          <w:rFonts w:asciiTheme="minorHAnsi" w:hAnsiTheme="minorHAnsi" w:cstheme="minorHAnsi"/>
          <w:sz w:val="22"/>
          <w:szCs w:val="22"/>
        </w:rPr>
        <w:t xml:space="preserve">epartment that reported </w:t>
      </w:r>
      <w:r>
        <w:rPr>
          <w:rFonts w:asciiTheme="minorHAnsi" w:hAnsiTheme="minorHAnsi" w:cstheme="minorHAnsi"/>
          <w:sz w:val="22"/>
          <w:szCs w:val="22"/>
        </w:rPr>
        <w:t xml:space="preserve">not </w:t>
      </w:r>
      <w:r w:rsidR="00606C10" w:rsidRPr="007F04C7">
        <w:rPr>
          <w:rFonts w:asciiTheme="minorHAnsi" w:hAnsiTheme="minorHAnsi" w:cstheme="minorHAnsi"/>
          <w:sz w:val="22"/>
          <w:szCs w:val="22"/>
        </w:rPr>
        <w:t>perform</w:t>
      </w:r>
      <w:r>
        <w:rPr>
          <w:rFonts w:asciiTheme="minorHAnsi" w:hAnsiTheme="minorHAnsi" w:cstheme="minorHAnsi"/>
          <w:sz w:val="22"/>
          <w:szCs w:val="22"/>
        </w:rPr>
        <w:t>ing</w:t>
      </w:r>
      <w:r w:rsidR="00606C10" w:rsidRPr="007F04C7">
        <w:rPr>
          <w:rFonts w:asciiTheme="minorHAnsi" w:hAnsiTheme="minorHAnsi" w:cstheme="minorHAnsi"/>
          <w:sz w:val="22"/>
          <w:szCs w:val="22"/>
        </w:rPr>
        <w:t xml:space="preserve"> </w:t>
      </w:r>
      <w:r w:rsidRPr="00432490">
        <w:rPr>
          <w:rFonts w:asciiTheme="minorHAnsi" w:hAnsiTheme="minorHAnsi" w:cstheme="minorHAnsi"/>
          <w:i/>
          <w:sz w:val="22"/>
          <w:szCs w:val="22"/>
        </w:rPr>
        <w:t>Title IX compliance</w:t>
      </w:r>
      <w:r>
        <w:rPr>
          <w:rFonts w:asciiTheme="minorHAnsi" w:hAnsiTheme="minorHAnsi" w:cstheme="minorHAnsi"/>
          <w:sz w:val="22"/>
          <w:szCs w:val="22"/>
        </w:rPr>
        <w:t xml:space="preserve"> said that this was </w:t>
      </w:r>
      <w:r w:rsidR="008B0AF1">
        <w:rPr>
          <w:rFonts w:asciiTheme="minorHAnsi" w:hAnsiTheme="minorHAnsi" w:cstheme="minorHAnsi"/>
          <w:sz w:val="22"/>
          <w:szCs w:val="22"/>
        </w:rPr>
        <w:t xml:space="preserve">handled </w:t>
      </w:r>
      <w:r>
        <w:rPr>
          <w:rFonts w:asciiTheme="minorHAnsi" w:hAnsiTheme="minorHAnsi" w:cstheme="minorHAnsi"/>
          <w:sz w:val="22"/>
          <w:szCs w:val="22"/>
        </w:rPr>
        <w:t xml:space="preserve">by another department at the university, and one department that reported not performing </w:t>
      </w:r>
      <w:r w:rsidRPr="00432490">
        <w:rPr>
          <w:rFonts w:asciiTheme="minorHAnsi" w:hAnsiTheme="minorHAnsi" w:cstheme="minorHAnsi"/>
          <w:i/>
          <w:sz w:val="22"/>
          <w:szCs w:val="22"/>
        </w:rPr>
        <w:t xml:space="preserve">facilities/property management </w:t>
      </w:r>
      <w:r>
        <w:rPr>
          <w:rFonts w:asciiTheme="minorHAnsi" w:hAnsiTheme="minorHAnsi" w:cstheme="minorHAnsi"/>
          <w:sz w:val="22"/>
          <w:szCs w:val="22"/>
        </w:rPr>
        <w:t>indicated that it was performed by campus buildings and grounds personnel.</w:t>
      </w:r>
    </w:p>
    <w:p w:rsidR="00C32F43" w:rsidRDefault="00C32F43" w:rsidP="00606C10">
      <w:pPr>
        <w:rPr>
          <w:rFonts w:asciiTheme="minorHAnsi" w:hAnsiTheme="minorHAnsi" w:cstheme="minorHAnsi"/>
          <w:i/>
          <w:sz w:val="22"/>
          <w:szCs w:val="22"/>
        </w:rPr>
      </w:pPr>
    </w:p>
    <w:p w:rsidR="007F04C7" w:rsidRPr="00521532" w:rsidRDefault="00521532" w:rsidP="00606C10">
      <w:pPr>
        <w:rPr>
          <w:rFonts w:asciiTheme="minorHAnsi" w:hAnsiTheme="minorHAnsi" w:cstheme="minorHAnsi"/>
          <w:i/>
          <w:sz w:val="22"/>
          <w:szCs w:val="22"/>
        </w:rPr>
      </w:pPr>
      <w:r w:rsidRPr="00521532">
        <w:rPr>
          <w:rFonts w:asciiTheme="minorHAnsi" w:hAnsiTheme="minorHAnsi" w:cstheme="minorHAnsi"/>
          <w:i/>
          <w:sz w:val="22"/>
          <w:szCs w:val="22"/>
        </w:rPr>
        <w:t>Performance Effectiveness</w:t>
      </w:r>
    </w:p>
    <w:p w:rsidR="00606C10" w:rsidRDefault="00606C10" w:rsidP="00606C10">
      <w:pPr>
        <w:jc w:val="center"/>
        <w:rPr>
          <w:i/>
          <w:sz w:val="20"/>
          <w:szCs w:val="20"/>
        </w:rPr>
      </w:pPr>
    </w:p>
    <w:p w:rsidR="00606C10" w:rsidRPr="00432490" w:rsidRDefault="00606C10" w:rsidP="00606C10">
      <w:pPr>
        <w:rPr>
          <w:rFonts w:asciiTheme="minorHAnsi" w:hAnsiTheme="minorHAnsi" w:cstheme="minorHAnsi"/>
          <w:i/>
          <w:sz w:val="22"/>
          <w:szCs w:val="22"/>
        </w:rPr>
      </w:pPr>
      <w:r w:rsidRPr="007F04C7">
        <w:rPr>
          <w:rFonts w:asciiTheme="minorHAnsi" w:hAnsiTheme="minorHAnsi" w:cstheme="minorHAnsi"/>
          <w:sz w:val="22"/>
          <w:szCs w:val="22"/>
        </w:rPr>
        <w:t xml:space="preserve">All seven (100%) private institution </w:t>
      </w:r>
      <w:r w:rsidR="00056193">
        <w:rPr>
          <w:rFonts w:asciiTheme="minorHAnsi" w:hAnsiTheme="minorHAnsi" w:cstheme="minorHAnsi"/>
          <w:sz w:val="22"/>
          <w:szCs w:val="22"/>
        </w:rPr>
        <w:t xml:space="preserve">police </w:t>
      </w:r>
      <w:r w:rsidRPr="007F04C7">
        <w:rPr>
          <w:rFonts w:asciiTheme="minorHAnsi" w:hAnsiTheme="minorHAnsi" w:cstheme="minorHAnsi"/>
          <w:sz w:val="22"/>
          <w:szCs w:val="22"/>
        </w:rPr>
        <w:t xml:space="preserve">departments reported being “extremely/very effective” in performing </w:t>
      </w:r>
      <w:r w:rsidRPr="00432490">
        <w:rPr>
          <w:rFonts w:asciiTheme="minorHAnsi" w:hAnsiTheme="minorHAnsi" w:cstheme="minorHAnsi"/>
          <w:i/>
          <w:sz w:val="22"/>
          <w:szCs w:val="22"/>
        </w:rPr>
        <w:t xml:space="preserve">in-service training and education for officers, establishing a mutual aid agreement with local law enforcement, </w:t>
      </w:r>
      <w:r w:rsidRPr="00432490">
        <w:rPr>
          <w:rFonts w:asciiTheme="minorHAnsi" w:hAnsiTheme="minorHAnsi" w:cstheme="minorHAnsi"/>
          <w:sz w:val="22"/>
          <w:szCs w:val="22"/>
        </w:rPr>
        <w:t xml:space="preserve">and </w:t>
      </w:r>
      <w:r w:rsidRPr="00432490">
        <w:rPr>
          <w:rFonts w:asciiTheme="minorHAnsi" w:hAnsiTheme="minorHAnsi" w:cstheme="minorHAnsi"/>
          <w:i/>
          <w:sz w:val="22"/>
          <w:szCs w:val="22"/>
        </w:rPr>
        <w:t xml:space="preserve">weapons management/storage/control.  </w:t>
      </w:r>
    </w:p>
    <w:p w:rsidR="00606C10" w:rsidRPr="007F04C7" w:rsidRDefault="00606C10" w:rsidP="00606C10">
      <w:pPr>
        <w:rPr>
          <w:rFonts w:asciiTheme="minorHAnsi" w:hAnsiTheme="minorHAnsi" w:cstheme="minorHAnsi"/>
          <w:sz w:val="22"/>
          <w:szCs w:val="22"/>
        </w:rPr>
      </w:pPr>
    </w:p>
    <w:p w:rsidR="00606C10" w:rsidRDefault="00606C10" w:rsidP="00606C10">
      <w:pPr>
        <w:rPr>
          <w:rFonts w:asciiTheme="minorHAnsi" w:hAnsiTheme="minorHAnsi" w:cstheme="minorHAnsi"/>
          <w:sz w:val="22"/>
          <w:szCs w:val="22"/>
        </w:rPr>
      </w:pPr>
      <w:r w:rsidRPr="007F04C7">
        <w:rPr>
          <w:rFonts w:asciiTheme="minorHAnsi" w:hAnsiTheme="minorHAnsi" w:cstheme="minorHAnsi"/>
          <w:sz w:val="22"/>
          <w:szCs w:val="22"/>
        </w:rPr>
        <w:t xml:space="preserve">Two-thirds or more of the departments also reported being “extremely/very effective” in performing the following activities: </w:t>
      </w:r>
    </w:p>
    <w:p w:rsidR="00965444" w:rsidRPr="007F04C7" w:rsidRDefault="00965444" w:rsidP="00606C10">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7"/>
        <w:gridCol w:w="4819"/>
      </w:tblGrid>
      <w:tr w:rsidR="00035DB1" w:rsidTr="00965444">
        <w:tc>
          <w:tcPr>
            <w:tcW w:w="5148" w:type="dxa"/>
          </w:tcPr>
          <w:p w:rsidR="00035DB1" w:rsidRPr="00965444" w:rsidRDefault="00035DB1" w:rsidP="00965444">
            <w:pPr>
              <w:pStyle w:val="ListParagraph"/>
              <w:numPr>
                <w:ilvl w:val="0"/>
                <w:numId w:val="31"/>
              </w:numPr>
              <w:ind w:left="216" w:hanging="216"/>
              <w:rPr>
                <w:rFonts w:asciiTheme="minorHAnsi" w:hAnsiTheme="minorHAnsi" w:cstheme="minorHAnsi"/>
                <w:sz w:val="22"/>
                <w:szCs w:val="22"/>
              </w:rPr>
            </w:pPr>
            <w:r w:rsidRPr="00432490">
              <w:rPr>
                <w:rFonts w:asciiTheme="minorHAnsi" w:hAnsiTheme="minorHAnsi" w:cstheme="minorHAnsi"/>
                <w:i/>
                <w:sz w:val="22"/>
                <w:szCs w:val="22"/>
              </w:rPr>
              <w:t>Personnel administration</w:t>
            </w:r>
            <w:r w:rsidRPr="00965444">
              <w:rPr>
                <w:rFonts w:asciiTheme="minorHAnsi" w:hAnsiTheme="minorHAnsi" w:cstheme="minorHAnsi"/>
                <w:sz w:val="22"/>
                <w:szCs w:val="22"/>
              </w:rPr>
              <w:t xml:space="preserve"> (86%)</w:t>
            </w:r>
          </w:p>
        </w:tc>
        <w:tc>
          <w:tcPr>
            <w:tcW w:w="5148" w:type="dxa"/>
          </w:tcPr>
          <w:p w:rsidR="00035DB1" w:rsidRDefault="00965444" w:rsidP="00965444">
            <w:pPr>
              <w:pStyle w:val="ListParagraph"/>
              <w:numPr>
                <w:ilvl w:val="0"/>
                <w:numId w:val="19"/>
              </w:numPr>
              <w:ind w:left="216" w:hanging="216"/>
              <w:rPr>
                <w:rFonts w:asciiTheme="minorHAnsi" w:hAnsiTheme="minorHAnsi" w:cstheme="minorHAnsi"/>
                <w:sz w:val="22"/>
                <w:szCs w:val="22"/>
              </w:rPr>
            </w:pPr>
            <w:r w:rsidRPr="00432490">
              <w:rPr>
                <w:rFonts w:asciiTheme="minorHAnsi" w:hAnsiTheme="minorHAnsi" w:cstheme="minorHAnsi"/>
                <w:i/>
                <w:color w:val="000000" w:themeColor="text1"/>
                <w:sz w:val="22"/>
                <w:szCs w:val="22"/>
              </w:rPr>
              <w:t>Records/report distribution</w:t>
            </w:r>
            <w:r w:rsidRPr="007F04C7">
              <w:rPr>
                <w:rFonts w:asciiTheme="minorHAnsi" w:hAnsiTheme="minorHAnsi" w:cstheme="minorHAnsi"/>
                <w:color w:val="000000" w:themeColor="text1"/>
                <w:sz w:val="22"/>
                <w:szCs w:val="22"/>
              </w:rPr>
              <w:t xml:space="preserve"> (71%)</w:t>
            </w:r>
          </w:p>
        </w:tc>
      </w:tr>
      <w:tr w:rsidR="00035DB1" w:rsidTr="00965444">
        <w:tc>
          <w:tcPr>
            <w:tcW w:w="5148" w:type="dxa"/>
          </w:tcPr>
          <w:p w:rsidR="00035DB1" w:rsidRPr="00965444" w:rsidRDefault="00035DB1" w:rsidP="00C32F43">
            <w:pPr>
              <w:pStyle w:val="ListParagraph"/>
              <w:numPr>
                <w:ilvl w:val="0"/>
                <w:numId w:val="31"/>
              </w:numPr>
              <w:ind w:left="216" w:hanging="216"/>
              <w:rPr>
                <w:rFonts w:asciiTheme="minorHAnsi" w:hAnsiTheme="minorHAnsi" w:cstheme="minorHAnsi"/>
                <w:sz w:val="22"/>
                <w:szCs w:val="22"/>
              </w:rPr>
            </w:pPr>
            <w:r w:rsidRPr="00432490">
              <w:rPr>
                <w:rFonts w:asciiTheme="minorHAnsi" w:hAnsiTheme="minorHAnsi" w:cstheme="minorHAnsi"/>
                <w:i/>
                <w:sz w:val="22"/>
                <w:szCs w:val="22"/>
              </w:rPr>
              <w:t>Publish reports/statistics</w:t>
            </w:r>
            <w:r w:rsidRPr="00965444">
              <w:rPr>
                <w:rFonts w:asciiTheme="minorHAnsi" w:hAnsiTheme="minorHAnsi" w:cstheme="minorHAnsi"/>
                <w:sz w:val="22"/>
                <w:szCs w:val="22"/>
              </w:rPr>
              <w:t xml:space="preserve"> (86%)</w:t>
            </w:r>
          </w:p>
        </w:tc>
        <w:tc>
          <w:tcPr>
            <w:tcW w:w="5148" w:type="dxa"/>
          </w:tcPr>
          <w:p w:rsidR="00035DB1" w:rsidRDefault="00965444" w:rsidP="00965444">
            <w:pPr>
              <w:pStyle w:val="ListParagraph"/>
              <w:numPr>
                <w:ilvl w:val="0"/>
                <w:numId w:val="19"/>
              </w:numPr>
              <w:ind w:left="216" w:hanging="216"/>
              <w:rPr>
                <w:rFonts w:asciiTheme="minorHAnsi" w:hAnsiTheme="minorHAnsi" w:cstheme="minorHAnsi"/>
                <w:sz w:val="22"/>
                <w:szCs w:val="22"/>
              </w:rPr>
            </w:pPr>
            <w:r w:rsidRPr="00432490">
              <w:rPr>
                <w:rFonts w:asciiTheme="minorHAnsi" w:hAnsiTheme="minorHAnsi" w:cstheme="minorHAnsi"/>
                <w:i/>
                <w:color w:val="000000" w:themeColor="text1"/>
                <w:sz w:val="22"/>
                <w:szCs w:val="22"/>
              </w:rPr>
              <w:t>Evidence collection/storage/control</w:t>
            </w:r>
            <w:r w:rsidRPr="007F04C7">
              <w:rPr>
                <w:rFonts w:asciiTheme="minorHAnsi" w:hAnsiTheme="minorHAnsi" w:cstheme="minorHAnsi"/>
                <w:color w:val="000000" w:themeColor="text1"/>
                <w:sz w:val="22"/>
                <w:szCs w:val="22"/>
              </w:rPr>
              <w:t xml:space="preserve"> (71%)</w:t>
            </w:r>
          </w:p>
        </w:tc>
      </w:tr>
      <w:tr w:rsidR="00035DB1" w:rsidTr="00965444">
        <w:tc>
          <w:tcPr>
            <w:tcW w:w="5148" w:type="dxa"/>
          </w:tcPr>
          <w:p w:rsidR="00035DB1" w:rsidRPr="00965444" w:rsidRDefault="00965444" w:rsidP="00965444">
            <w:pPr>
              <w:pStyle w:val="ListParagraph"/>
              <w:numPr>
                <w:ilvl w:val="0"/>
                <w:numId w:val="31"/>
              </w:numPr>
              <w:ind w:left="216" w:hanging="216"/>
              <w:rPr>
                <w:rFonts w:asciiTheme="minorHAnsi" w:hAnsiTheme="minorHAnsi" w:cstheme="minorHAnsi"/>
                <w:sz w:val="22"/>
                <w:szCs w:val="22"/>
              </w:rPr>
            </w:pPr>
            <w:r w:rsidRPr="00432490">
              <w:rPr>
                <w:rFonts w:asciiTheme="minorHAnsi" w:hAnsiTheme="minorHAnsi" w:cstheme="minorHAnsi"/>
                <w:i/>
                <w:color w:val="000000" w:themeColor="text1"/>
                <w:sz w:val="22"/>
                <w:szCs w:val="22"/>
              </w:rPr>
              <w:t>Facilities/property management</w:t>
            </w:r>
            <w:r w:rsidRPr="00965444">
              <w:rPr>
                <w:rFonts w:asciiTheme="minorHAnsi" w:hAnsiTheme="minorHAnsi" w:cstheme="minorHAnsi"/>
                <w:color w:val="000000" w:themeColor="text1"/>
                <w:sz w:val="22"/>
                <w:szCs w:val="22"/>
              </w:rPr>
              <w:t xml:space="preserve"> (84%)</w:t>
            </w:r>
          </w:p>
        </w:tc>
        <w:tc>
          <w:tcPr>
            <w:tcW w:w="5148" w:type="dxa"/>
          </w:tcPr>
          <w:p w:rsidR="00035DB1" w:rsidRDefault="00965444" w:rsidP="00965444">
            <w:pPr>
              <w:pStyle w:val="ListParagraph"/>
              <w:numPr>
                <w:ilvl w:val="0"/>
                <w:numId w:val="19"/>
              </w:numPr>
              <w:ind w:left="216" w:hanging="216"/>
              <w:rPr>
                <w:rFonts w:asciiTheme="minorHAnsi" w:hAnsiTheme="minorHAnsi" w:cstheme="minorHAnsi"/>
                <w:sz w:val="22"/>
                <w:szCs w:val="22"/>
              </w:rPr>
            </w:pPr>
            <w:r w:rsidRPr="00432490">
              <w:rPr>
                <w:rFonts w:asciiTheme="minorHAnsi" w:hAnsiTheme="minorHAnsi" w:cstheme="minorHAnsi"/>
                <w:i/>
                <w:color w:val="000000" w:themeColor="text1"/>
                <w:sz w:val="22"/>
                <w:szCs w:val="22"/>
              </w:rPr>
              <w:t>Records/report distribution</w:t>
            </w:r>
            <w:r w:rsidRPr="007F04C7">
              <w:rPr>
                <w:rFonts w:asciiTheme="minorHAnsi" w:hAnsiTheme="minorHAnsi" w:cstheme="minorHAnsi"/>
                <w:color w:val="000000" w:themeColor="text1"/>
                <w:sz w:val="22"/>
                <w:szCs w:val="22"/>
              </w:rPr>
              <w:t xml:space="preserve"> (71%)</w:t>
            </w:r>
          </w:p>
        </w:tc>
      </w:tr>
      <w:tr w:rsidR="00035DB1" w:rsidTr="00965444">
        <w:tc>
          <w:tcPr>
            <w:tcW w:w="5148" w:type="dxa"/>
          </w:tcPr>
          <w:p w:rsidR="00035DB1" w:rsidRDefault="00965444" w:rsidP="00965444">
            <w:pPr>
              <w:pStyle w:val="ListParagraph"/>
              <w:numPr>
                <w:ilvl w:val="0"/>
                <w:numId w:val="19"/>
              </w:numPr>
              <w:ind w:left="216" w:hanging="216"/>
              <w:rPr>
                <w:rFonts w:asciiTheme="minorHAnsi" w:hAnsiTheme="minorHAnsi" w:cstheme="minorHAnsi"/>
                <w:sz w:val="22"/>
                <w:szCs w:val="22"/>
              </w:rPr>
            </w:pPr>
            <w:r w:rsidRPr="00432490">
              <w:rPr>
                <w:rFonts w:asciiTheme="minorHAnsi" w:hAnsiTheme="minorHAnsi" w:cstheme="minorHAnsi"/>
                <w:i/>
                <w:color w:val="000000" w:themeColor="text1"/>
                <w:sz w:val="22"/>
                <w:szCs w:val="22"/>
              </w:rPr>
              <w:t>Internal affairs</w:t>
            </w:r>
            <w:r w:rsidRPr="007F04C7">
              <w:rPr>
                <w:rFonts w:asciiTheme="minorHAnsi" w:hAnsiTheme="minorHAnsi" w:cstheme="minorHAnsi"/>
                <w:color w:val="000000" w:themeColor="text1"/>
                <w:sz w:val="22"/>
                <w:szCs w:val="22"/>
              </w:rPr>
              <w:t xml:space="preserve"> (80%)</w:t>
            </w:r>
          </w:p>
        </w:tc>
        <w:tc>
          <w:tcPr>
            <w:tcW w:w="5148" w:type="dxa"/>
          </w:tcPr>
          <w:p w:rsidR="00035DB1" w:rsidRDefault="00965444" w:rsidP="00965444">
            <w:pPr>
              <w:pStyle w:val="ListParagraph"/>
              <w:numPr>
                <w:ilvl w:val="0"/>
                <w:numId w:val="19"/>
              </w:numPr>
              <w:ind w:left="216" w:hanging="216"/>
              <w:rPr>
                <w:rFonts w:asciiTheme="minorHAnsi" w:hAnsiTheme="minorHAnsi" w:cstheme="minorHAnsi"/>
                <w:sz w:val="22"/>
                <w:szCs w:val="22"/>
              </w:rPr>
            </w:pPr>
            <w:r w:rsidRPr="00432490">
              <w:rPr>
                <w:rFonts w:asciiTheme="minorHAnsi" w:hAnsiTheme="minorHAnsi" w:cstheme="minorHAnsi"/>
                <w:i/>
                <w:sz w:val="22"/>
                <w:szCs w:val="22"/>
              </w:rPr>
              <w:t>Records management</w:t>
            </w:r>
            <w:r w:rsidRPr="007F04C7">
              <w:rPr>
                <w:rFonts w:asciiTheme="minorHAnsi" w:hAnsiTheme="minorHAnsi" w:cstheme="minorHAnsi"/>
                <w:sz w:val="22"/>
                <w:szCs w:val="22"/>
              </w:rPr>
              <w:t xml:space="preserve"> (71%)</w:t>
            </w:r>
          </w:p>
        </w:tc>
      </w:tr>
      <w:tr w:rsidR="00965444" w:rsidTr="00965444">
        <w:tc>
          <w:tcPr>
            <w:tcW w:w="5148" w:type="dxa"/>
          </w:tcPr>
          <w:p w:rsidR="00965444" w:rsidRDefault="00965444" w:rsidP="00965444">
            <w:pPr>
              <w:pStyle w:val="ListParagraph"/>
              <w:numPr>
                <w:ilvl w:val="0"/>
                <w:numId w:val="19"/>
              </w:numPr>
              <w:ind w:left="216" w:hanging="216"/>
              <w:rPr>
                <w:rFonts w:asciiTheme="minorHAnsi" w:hAnsiTheme="minorHAnsi" w:cstheme="minorHAnsi"/>
                <w:sz w:val="22"/>
                <w:szCs w:val="22"/>
              </w:rPr>
            </w:pPr>
            <w:r w:rsidRPr="00432490">
              <w:rPr>
                <w:rFonts w:asciiTheme="minorHAnsi" w:hAnsiTheme="minorHAnsi" w:cstheme="minorHAnsi"/>
                <w:i/>
                <w:color w:val="000000" w:themeColor="text1"/>
                <w:sz w:val="22"/>
                <w:szCs w:val="22"/>
              </w:rPr>
              <w:t>Vehicle management</w:t>
            </w:r>
            <w:r w:rsidRPr="007F04C7">
              <w:rPr>
                <w:rFonts w:asciiTheme="minorHAnsi" w:hAnsiTheme="minorHAnsi" w:cstheme="minorHAnsi"/>
                <w:color w:val="000000" w:themeColor="text1"/>
                <w:sz w:val="22"/>
                <w:szCs w:val="22"/>
              </w:rPr>
              <w:t xml:space="preserve"> (72%)</w:t>
            </w:r>
          </w:p>
        </w:tc>
        <w:tc>
          <w:tcPr>
            <w:tcW w:w="5148" w:type="dxa"/>
          </w:tcPr>
          <w:p w:rsidR="00965444" w:rsidRDefault="00965444" w:rsidP="00965444">
            <w:pPr>
              <w:pStyle w:val="ListParagraph"/>
              <w:numPr>
                <w:ilvl w:val="0"/>
                <w:numId w:val="19"/>
              </w:numPr>
              <w:ind w:left="216" w:hanging="216"/>
              <w:rPr>
                <w:rFonts w:asciiTheme="minorHAnsi" w:hAnsiTheme="minorHAnsi" w:cstheme="minorHAnsi"/>
                <w:sz w:val="22"/>
                <w:szCs w:val="22"/>
              </w:rPr>
            </w:pPr>
            <w:r w:rsidRPr="00432490">
              <w:rPr>
                <w:rFonts w:asciiTheme="minorHAnsi" w:hAnsiTheme="minorHAnsi" w:cstheme="minorHAnsi"/>
                <w:i/>
                <w:color w:val="000000" w:themeColor="text1"/>
                <w:sz w:val="22"/>
                <w:szCs w:val="22"/>
              </w:rPr>
              <w:t>Emergency communications</w:t>
            </w:r>
            <w:r w:rsidRPr="007F04C7">
              <w:rPr>
                <w:rFonts w:asciiTheme="minorHAnsi" w:hAnsiTheme="minorHAnsi" w:cstheme="minorHAnsi"/>
                <w:color w:val="000000" w:themeColor="text1"/>
                <w:sz w:val="22"/>
                <w:szCs w:val="22"/>
              </w:rPr>
              <w:t xml:space="preserve"> (71%)</w:t>
            </w:r>
          </w:p>
        </w:tc>
      </w:tr>
      <w:tr w:rsidR="00965444" w:rsidTr="00965444">
        <w:tc>
          <w:tcPr>
            <w:tcW w:w="5148" w:type="dxa"/>
          </w:tcPr>
          <w:p w:rsidR="00965444" w:rsidRDefault="00965444" w:rsidP="00965444">
            <w:pPr>
              <w:pStyle w:val="ListParagraph"/>
              <w:numPr>
                <w:ilvl w:val="0"/>
                <w:numId w:val="19"/>
              </w:numPr>
              <w:ind w:left="216" w:hanging="216"/>
              <w:rPr>
                <w:rFonts w:asciiTheme="minorHAnsi" w:hAnsiTheme="minorHAnsi" w:cstheme="minorHAnsi"/>
                <w:sz w:val="22"/>
                <w:szCs w:val="22"/>
              </w:rPr>
            </w:pPr>
            <w:r w:rsidRPr="00432490">
              <w:rPr>
                <w:rFonts w:asciiTheme="minorHAnsi" w:hAnsiTheme="minorHAnsi" w:cstheme="minorHAnsi"/>
                <w:i/>
                <w:color w:val="000000" w:themeColor="text1"/>
                <w:sz w:val="22"/>
                <w:szCs w:val="22"/>
              </w:rPr>
              <w:t>Fiscal management</w:t>
            </w:r>
            <w:r w:rsidRPr="007F04C7">
              <w:rPr>
                <w:rFonts w:asciiTheme="minorHAnsi" w:hAnsiTheme="minorHAnsi" w:cstheme="minorHAnsi"/>
                <w:color w:val="000000" w:themeColor="text1"/>
                <w:sz w:val="22"/>
                <w:szCs w:val="22"/>
              </w:rPr>
              <w:t xml:space="preserve"> (72%)</w:t>
            </w:r>
          </w:p>
        </w:tc>
        <w:tc>
          <w:tcPr>
            <w:tcW w:w="5148" w:type="dxa"/>
          </w:tcPr>
          <w:p w:rsidR="00965444" w:rsidRDefault="00965444" w:rsidP="00965444">
            <w:pPr>
              <w:pStyle w:val="ListParagraph"/>
              <w:numPr>
                <w:ilvl w:val="0"/>
                <w:numId w:val="19"/>
              </w:numPr>
              <w:ind w:left="216" w:hanging="216"/>
              <w:rPr>
                <w:rFonts w:asciiTheme="minorHAnsi" w:hAnsiTheme="minorHAnsi" w:cstheme="minorHAnsi"/>
                <w:sz w:val="22"/>
                <w:szCs w:val="22"/>
              </w:rPr>
            </w:pPr>
            <w:r w:rsidRPr="00432490">
              <w:rPr>
                <w:rFonts w:asciiTheme="minorHAnsi" w:hAnsiTheme="minorHAnsi" w:cstheme="minorHAnsi"/>
                <w:i/>
                <w:sz w:val="22"/>
                <w:szCs w:val="22"/>
              </w:rPr>
              <w:t>Title IX compliance</w:t>
            </w:r>
            <w:r w:rsidRPr="007F04C7">
              <w:rPr>
                <w:rFonts w:asciiTheme="minorHAnsi" w:hAnsiTheme="minorHAnsi" w:cstheme="minorHAnsi"/>
                <w:sz w:val="22"/>
                <w:szCs w:val="22"/>
              </w:rPr>
              <w:t xml:space="preserve"> (67%)</w:t>
            </w:r>
          </w:p>
        </w:tc>
      </w:tr>
    </w:tbl>
    <w:p w:rsidR="00606C10" w:rsidRPr="007F04C7" w:rsidRDefault="00606C10" w:rsidP="00606C10">
      <w:pPr>
        <w:rPr>
          <w:rFonts w:asciiTheme="minorHAnsi" w:hAnsiTheme="minorHAnsi" w:cstheme="minorHAnsi"/>
          <w:sz w:val="22"/>
          <w:szCs w:val="22"/>
        </w:rPr>
      </w:pPr>
    </w:p>
    <w:p w:rsidR="00606C10" w:rsidRPr="007F04C7" w:rsidRDefault="00606C10" w:rsidP="00606C10">
      <w:pPr>
        <w:rPr>
          <w:rFonts w:asciiTheme="minorHAnsi" w:hAnsiTheme="minorHAnsi" w:cstheme="minorHAnsi"/>
          <w:sz w:val="22"/>
          <w:szCs w:val="22"/>
        </w:rPr>
      </w:pPr>
      <w:r w:rsidRPr="007F04C7">
        <w:rPr>
          <w:rFonts w:asciiTheme="minorHAnsi" w:hAnsiTheme="minorHAnsi" w:cstheme="minorHAnsi"/>
          <w:sz w:val="22"/>
          <w:szCs w:val="22"/>
        </w:rPr>
        <w:t xml:space="preserve">Only 60% of departments reported being “extremely/very efficient” in performing the activity </w:t>
      </w:r>
      <w:r w:rsidRPr="00432490">
        <w:rPr>
          <w:rFonts w:asciiTheme="minorHAnsi" w:hAnsiTheme="minorHAnsi" w:cstheme="minorHAnsi"/>
          <w:i/>
          <w:sz w:val="22"/>
          <w:szCs w:val="22"/>
        </w:rPr>
        <w:t>communications/dispatch/crime reporting systems</w:t>
      </w:r>
      <w:r w:rsidRPr="007F04C7">
        <w:rPr>
          <w:rFonts w:asciiTheme="minorHAnsi" w:hAnsiTheme="minorHAnsi" w:cstheme="minorHAnsi"/>
          <w:sz w:val="22"/>
          <w:szCs w:val="22"/>
        </w:rPr>
        <w:t xml:space="preserve">. Additionally, 20% of departments reported being “moderately effective” and 20% reported being only “slightly/not very effective” at this task. </w:t>
      </w:r>
    </w:p>
    <w:p w:rsidR="00592685" w:rsidRDefault="00592685" w:rsidP="00606C10">
      <w:pPr>
        <w:rPr>
          <w:rFonts w:asciiTheme="minorHAnsi" w:hAnsiTheme="minorHAnsi" w:cstheme="minorHAnsi"/>
          <w:sz w:val="22"/>
          <w:szCs w:val="22"/>
        </w:rPr>
      </w:pPr>
    </w:p>
    <w:p w:rsidR="00606C10" w:rsidRPr="007F04C7" w:rsidRDefault="00606C10" w:rsidP="00606C10">
      <w:pPr>
        <w:rPr>
          <w:rFonts w:asciiTheme="minorHAnsi" w:hAnsiTheme="minorHAnsi" w:cstheme="minorHAnsi"/>
          <w:sz w:val="22"/>
          <w:szCs w:val="22"/>
        </w:rPr>
      </w:pPr>
      <w:r w:rsidRPr="007F04C7">
        <w:rPr>
          <w:rFonts w:asciiTheme="minorHAnsi" w:hAnsiTheme="minorHAnsi" w:cstheme="minorHAnsi"/>
          <w:sz w:val="22"/>
          <w:szCs w:val="22"/>
        </w:rPr>
        <w:t xml:space="preserve">Each of the departments that reported performing an Administration of Police and Security activity as “slightly/not very effective” was asked to identify any obstacles they encountered in performing the activity. </w:t>
      </w:r>
    </w:p>
    <w:p w:rsidR="00606C10" w:rsidRPr="007F04C7" w:rsidRDefault="00E06C49" w:rsidP="00606C10">
      <w:pPr>
        <w:rPr>
          <w:rFonts w:asciiTheme="minorHAnsi" w:hAnsiTheme="minorHAnsi" w:cstheme="minorHAnsi"/>
          <w:sz w:val="22"/>
          <w:szCs w:val="22"/>
        </w:rPr>
      </w:pPr>
      <w:r>
        <w:rPr>
          <w:rFonts w:asciiTheme="minorHAnsi" w:hAnsiTheme="minorHAnsi" w:cstheme="minorHAnsi"/>
          <w:sz w:val="22"/>
          <w:szCs w:val="22"/>
        </w:rPr>
        <w:t xml:space="preserve">All of the departments that reported being only </w:t>
      </w:r>
      <w:r w:rsidRPr="007F04C7">
        <w:rPr>
          <w:rFonts w:asciiTheme="minorHAnsi" w:hAnsiTheme="minorHAnsi" w:cstheme="minorHAnsi"/>
          <w:sz w:val="22"/>
          <w:szCs w:val="22"/>
        </w:rPr>
        <w:t>“slightly/not very effective”</w:t>
      </w:r>
      <w:r>
        <w:rPr>
          <w:rFonts w:asciiTheme="minorHAnsi" w:hAnsiTheme="minorHAnsi" w:cstheme="minorHAnsi"/>
          <w:sz w:val="22"/>
          <w:szCs w:val="22"/>
        </w:rPr>
        <w:t xml:space="preserve"> at </w:t>
      </w:r>
      <w:r w:rsidRPr="00432490">
        <w:rPr>
          <w:rFonts w:asciiTheme="minorHAnsi" w:hAnsiTheme="minorHAnsi" w:cstheme="minorHAnsi"/>
          <w:i/>
          <w:sz w:val="22"/>
          <w:szCs w:val="22"/>
        </w:rPr>
        <w:t xml:space="preserve">emergency communications, records management, records/report distribution, </w:t>
      </w:r>
      <w:r w:rsidRPr="00432490">
        <w:rPr>
          <w:rFonts w:asciiTheme="minorHAnsi" w:hAnsiTheme="minorHAnsi" w:cstheme="minorHAnsi"/>
          <w:sz w:val="22"/>
          <w:szCs w:val="22"/>
        </w:rPr>
        <w:t>and</w:t>
      </w:r>
      <w:r w:rsidRPr="00432490">
        <w:rPr>
          <w:rFonts w:asciiTheme="minorHAnsi" w:hAnsiTheme="minorHAnsi" w:cstheme="minorHAnsi"/>
          <w:i/>
          <w:sz w:val="22"/>
          <w:szCs w:val="22"/>
        </w:rPr>
        <w:t xml:space="preserve"> communications/dispatch/crime report/tip line</w:t>
      </w:r>
      <w:r>
        <w:rPr>
          <w:rFonts w:asciiTheme="minorHAnsi" w:hAnsiTheme="minorHAnsi" w:cstheme="minorHAnsi"/>
          <w:sz w:val="22"/>
          <w:szCs w:val="22"/>
        </w:rPr>
        <w:t xml:space="preserve"> reported the four reasons for this as lack of financial and personnel resources, lack of training, and lack of support from campus administration.  Additionally, departments only slightly or not very effective at </w:t>
      </w:r>
      <w:r w:rsidRPr="00432490">
        <w:rPr>
          <w:rFonts w:asciiTheme="minorHAnsi" w:hAnsiTheme="minorHAnsi" w:cstheme="minorHAnsi"/>
          <w:i/>
          <w:sz w:val="22"/>
          <w:szCs w:val="22"/>
        </w:rPr>
        <w:t xml:space="preserve">fiscal management, evidence collection, storage and control, </w:t>
      </w:r>
      <w:r w:rsidRPr="00432490">
        <w:rPr>
          <w:rFonts w:asciiTheme="minorHAnsi" w:hAnsiTheme="minorHAnsi" w:cstheme="minorHAnsi"/>
          <w:sz w:val="22"/>
          <w:szCs w:val="22"/>
        </w:rPr>
        <w:t xml:space="preserve">and </w:t>
      </w:r>
      <w:r w:rsidRPr="00432490">
        <w:rPr>
          <w:rFonts w:asciiTheme="minorHAnsi" w:hAnsiTheme="minorHAnsi" w:cstheme="minorHAnsi"/>
          <w:i/>
          <w:sz w:val="22"/>
          <w:szCs w:val="22"/>
        </w:rPr>
        <w:t>facilities management</w:t>
      </w:r>
      <w:r>
        <w:rPr>
          <w:rFonts w:asciiTheme="minorHAnsi" w:hAnsiTheme="minorHAnsi" w:cstheme="minorHAnsi"/>
          <w:sz w:val="22"/>
          <w:szCs w:val="22"/>
        </w:rPr>
        <w:t xml:space="preserve"> cited a lack of fiscal and personnel resources as reasons.   </w:t>
      </w:r>
    </w:p>
    <w:p w:rsidR="00606C10" w:rsidRPr="007F04C7" w:rsidRDefault="00606C10" w:rsidP="00606C10">
      <w:pPr>
        <w:rPr>
          <w:rFonts w:asciiTheme="minorHAnsi" w:hAnsiTheme="minorHAnsi" w:cstheme="minorHAnsi"/>
          <w:sz w:val="22"/>
          <w:szCs w:val="22"/>
        </w:rPr>
      </w:pPr>
    </w:p>
    <w:p w:rsidR="00606C10" w:rsidRDefault="00606C10" w:rsidP="00606C10">
      <w:pPr>
        <w:rPr>
          <w:i/>
        </w:rPr>
      </w:pPr>
    </w:p>
    <w:p w:rsidR="00911177" w:rsidRDefault="00911177">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606C10" w:rsidRPr="00DD49B8" w:rsidRDefault="00606C10" w:rsidP="00606C10">
      <w:pPr>
        <w:rPr>
          <w:rFonts w:asciiTheme="minorHAnsi" w:hAnsiTheme="minorHAnsi" w:cstheme="minorHAnsi"/>
          <w:b/>
          <w:color w:val="000000" w:themeColor="text1"/>
          <w:sz w:val="22"/>
          <w:szCs w:val="22"/>
        </w:rPr>
      </w:pPr>
      <w:r w:rsidRPr="007F04C7">
        <w:rPr>
          <w:rFonts w:asciiTheme="minorHAnsi" w:hAnsiTheme="minorHAnsi" w:cstheme="minorHAnsi"/>
          <w:b/>
          <w:sz w:val="22"/>
          <w:szCs w:val="22"/>
        </w:rPr>
        <w:lastRenderedPageBreak/>
        <w:t xml:space="preserve">Summary: Activities Performed by Private Institutions with </w:t>
      </w:r>
      <w:r w:rsidRPr="00DD49B8">
        <w:rPr>
          <w:rFonts w:asciiTheme="minorHAnsi" w:hAnsiTheme="minorHAnsi" w:cstheme="minorHAnsi"/>
          <w:b/>
          <w:color w:val="000000" w:themeColor="text1"/>
          <w:sz w:val="22"/>
          <w:szCs w:val="22"/>
        </w:rPr>
        <w:t xml:space="preserve">a </w:t>
      </w:r>
      <w:r w:rsidR="001A6FE9" w:rsidRPr="00DD49B8">
        <w:rPr>
          <w:rFonts w:asciiTheme="minorHAnsi" w:hAnsiTheme="minorHAnsi" w:cstheme="minorHAnsi"/>
          <w:b/>
          <w:color w:val="000000" w:themeColor="text1"/>
          <w:sz w:val="22"/>
          <w:szCs w:val="22"/>
        </w:rPr>
        <w:t xml:space="preserve">Sworn </w:t>
      </w:r>
      <w:r w:rsidR="00DD49B8" w:rsidRPr="00DD49B8">
        <w:rPr>
          <w:rFonts w:asciiTheme="minorHAnsi" w:hAnsiTheme="minorHAnsi" w:cstheme="minorHAnsi"/>
          <w:b/>
          <w:color w:val="000000" w:themeColor="text1"/>
          <w:sz w:val="22"/>
          <w:szCs w:val="22"/>
        </w:rPr>
        <w:t>Police</w:t>
      </w:r>
      <w:r w:rsidR="001A6FE9" w:rsidRPr="00DD49B8">
        <w:rPr>
          <w:rFonts w:asciiTheme="minorHAnsi" w:hAnsiTheme="minorHAnsi" w:cstheme="minorHAnsi"/>
          <w:b/>
          <w:color w:val="000000" w:themeColor="text1"/>
          <w:sz w:val="22"/>
          <w:szCs w:val="22"/>
        </w:rPr>
        <w:t xml:space="preserve"> Department</w:t>
      </w:r>
    </w:p>
    <w:p w:rsidR="00606C10" w:rsidRPr="007F04C7" w:rsidRDefault="00606C10" w:rsidP="00606C10">
      <w:pPr>
        <w:rPr>
          <w:rFonts w:asciiTheme="minorHAnsi" w:hAnsiTheme="minorHAnsi" w:cstheme="minorHAnsi"/>
          <w:b/>
          <w:sz w:val="22"/>
          <w:szCs w:val="22"/>
        </w:rPr>
      </w:pPr>
    </w:p>
    <w:p w:rsidR="00606C10" w:rsidRPr="007F04C7" w:rsidRDefault="00606C10" w:rsidP="00606C10">
      <w:pPr>
        <w:rPr>
          <w:rFonts w:asciiTheme="minorHAnsi" w:hAnsiTheme="minorHAnsi" w:cstheme="minorHAnsi"/>
          <w:sz w:val="22"/>
          <w:szCs w:val="22"/>
        </w:rPr>
      </w:pPr>
      <w:r w:rsidRPr="007F04C7">
        <w:rPr>
          <w:rFonts w:asciiTheme="minorHAnsi" w:hAnsiTheme="minorHAnsi" w:cstheme="minorHAnsi"/>
          <w:sz w:val="22"/>
          <w:szCs w:val="22"/>
        </w:rPr>
        <w:t xml:space="preserve">Table </w:t>
      </w:r>
      <w:r w:rsidR="003E038E">
        <w:rPr>
          <w:rFonts w:asciiTheme="minorHAnsi" w:hAnsiTheme="minorHAnsi" w:cstheme="minorHAnsi"/>
          <w:sz w:val="22"/>
          <w:szCs w:val="22"/>
        </w:rPr>
        <w:t>8</w:t>
      </w:r>
      <w:r w:rsidRPr="007F04C7">
        <w:rPr>
          <w:rFonts w:asciiTheme="minorHAnsi" w:hAnsiTheme="minorHAnsi" w:cstheme="minorHAnsi"/>
          <w:sz w:val="22"/>
          <w:szCs w:val="22"/>
        </w:rPr>
        <w:t xml:space="preserve"> summarizes how often the various </w:t>
      </w:r>
      <w:r w:rsidR="00DD49B8">
        <w:rPr>
          <w:rFonts w:asciiTheme="minorHAnsi" w:hAnsiTheme="minorHAnsi" w:cstheme="minorHAnsi"/>
          <w:sz w:val="22"/>
          <w:szCs w:val="22"/>
        </w:rPr>
        <w:t xml:space="preserve">functions and </w:t>
      </w:r>
      <w:r w:rsidRPr="007F04C7">
        <w:rPr>
          <w:rFonts w:asciiTheme="minorHAnsi" w:hAnsiTheme="minorHAnsi" w:cstheme="minorHAnsi"/>
          <w:sz w:val="22"/>
          <w:szCs w:val="22"/>
        </w:rPr>
        <w:t>activities were reported as being performed by private institutions with a police department.</w:t>
      </w:r>
    </w:p>
    <w:p w:rsidR="00606C10" w:rsidRPr="0010797C" w:rsidRDefault="00606C10" w:rsidP="00606C10">
      <w:pPr>
        <w:rPr>
          <w:rFonts w:asciiTheme="minorHAnsi" w:hAnsiTheme="minorHAnsi" w:cstheme="minorHAnsi"/>
          <w:sz w:val="22"/>
          <w:szCs w:val="22"/>
        </w:rPr>
      </w:pPr>
    </w:p>
    <w:tbl>
      <w:tblPr>
        <w:tblStyle w:val="TableGrid"/>
        <w:tblW w:w="10350" w:type="dxa"/>
        <w:tblInd w:w="-252" w:type="dxa"/>
        <w:tblLook w:val="04A0"/>
      </w:tblPr>
      <w:tblGrid>
        <w:gridCol w:w="1440"/>
        <w:gridCol w:w="4950"/>
        <w:gridCol w:w="3960"/>
      </w:tblGrid>
      <w:tr w:rsidR="001370E3" w:rsidTr="006E68A5">
        <w:tc>
          <w:tcPr>
            <w:tcW w:w="10350" w:type="dxa"/>
            <w:gridSpan w:val="3"/>
          </w:tcPr>
          <w:p w:rsidR="003E038E" w:rsidRDefault="001370E3" w:rsidP="001C0E6A">
            <w:pPr>
              <w:jc w:val="center"/>
              <w:rPr>
                <w:rFonts w:asciiTheme="majorHAnsi" w:hAnsiTheme="majorHAnsi" w:cstheme="minorHAnsi"/>
                <w:sz w:val="22"/>
                <w:szCs w:val="22"/>
              </w:rPr>
            </w:pPr>
            <w:r w:rsidRPr="007F04C7">
              <w:rPr>
                <w:rFonts w:asciiTheme="majorHAnsi" w:hAnsiTheme="majorHAnsi" w:cstheme="minorHAnsi"/>
                <w:sz w:val="22"/>
                <w:szCs w:val="22"/>
              </w:rPr>
              <w:br w:type="page"/>
            </w:r>
            <w:r w:rsidR="003E038E">
              <w:rPr>
                <w:rFonts w:asciiTheme="majorHAnsi" w:hAnsiTheme="majorHAnsi" w:cstheme="minorHAnsi"/>
                <w:sz w:val="22"/>
                <w:szCs w:val="22"/>
              </w:rPr>
              <w:t>Table 8</w:t>
            </w:r>
          </w:p>
          <w:p w:rsidR="001370E3" w:rsidRPr="003E038E" w:rsidRDefault="001370E3" w:rsidP="001C0E6A">
            <w:pPr>
              <w:jc w:val="center"/>
              <w:rPr>
                <w:rFonts w:asciiTheme="minorHAnsi" w:hAnsiTheme="minorHAnsi" w:cstheme="minorHAnsi"/>
                <w:sz w:val="22"/>
                <w:szCs w:val="22"/>
              </w:rPr>
            </w:pPr>
            <w:r w:rsidRPr="003E038E">
              <w:rPr>
                <w:rFonts w:asciiTheme="minorHAnsi" w:hAnsiTheme="minorHAnsi" w:cstheme="minorHAnsi"/>
                <w:sz w:val="22"/>
                <w:szCs w:val="22"/>
              </w:rPr>
              <w:t>Functions Currently Being Performed by</w:t>
            </w:r>
          </w:p>
          <w:p w:rsidR="001370E3" w:rsidRPr="007F04C7" w:rsidRDefault="001370E3" w:rsidP="00C879AF">
            <w:pPr>
              <w:jc w:val="center"/>
              <w:rPr>
                <w:rFonts w:asciiTheme="majorHAnsi" w:hAnsiTheme="majorHAnsi" w:cstheme="minorHAnsi"/>
                <w:sz w:val="22"/>
                <w:szCs w:val="22"/>
              </w:rPr>
            </w:pPr>
            <w:r w:rsidRPr="003E038E">
              <w:rPr>
                <w:rFonts w:asciiTheme="minorHAnsi" w:hAnsiTheme="minorHAnsi" w:cstheme="minorHAnsi"/>
                <w:sz w:val="22"/>
                <w:szCs w:val="22"/>
              </w:rPr>
              <w:t xml:space="preserve">Private Institutions with a </w:t>
            </w:r>
            <w:r w:rsidR="00DD49B8">
              <w:rPr>
                <w:rFonts w:asciiTheme="minorHAnsi" w:hAnsiTheme="minorHAnsi" w:cstheme="minorHAnsi"/>
                <w:sz w:val="22"/>
                <w:szCs w:val="22"/>
              </w:rPr>
              <w:t xml:space="preserve">Sworn </w:t>
            </w:r>
            <w:r w:rsidRPr="003E038E">
              <w:rPr>
                <w:rFonts w:asciiTheme="minorHAnsi" w:hAnsiTheme="minorHAnsi" w:cstheme="minorHAnsi"/>
                <w:sz w:val="22"/>
                <w:szCs w:val="22"/>
              </w:rPr>
              <w:t>Police Department (7 Institutions)</w:t>
            </w:r>
          </w:p>
        </w:tc>
      </w:tr>
      <w:tr w:rsidR="001370E3" w:rsidTr="006E68A5">
        <w:tc>
          <w:tcPr>
            <w:tcW w:w="1440" w:type="dxa"/>
          </w:tcPr>
          <w:p w:rsidR="001370E3" w:rsidRPr="007F04C7" w:rsidRDefault="001370E3" w:rsidP="001370E3">
            <w:pPr>
              <w:rPr>
                <w:rFonts w:asciiTheme="minorHAnsi" w:hAnsiTheme="minorHAnsi" w:cstheme="minorHAnsi"/>
                <w:sz w:val="22"/>
                <w:szCs w:val="22"/>
              </w:rPr>
            </w:pPr>
            <w:r w:rsidRPr="007F04C7">
              <w:rPr>
                <w:rFonts w:asciiTheme="minorHAnsi" w:hAnsiTheme="minorHAnsi" w:cstheme="minorHAnsi"/>
                <w:sz w:val="22"/>
                <w:szCs w:val="22"/>
              </w:rPr>
              <w:t>All (100%)  institutions perform these activities:</w:t>
            </w:r>
          </w:p>
        </w:tc>
        <w:tc>
          <w:tcPr>
            <w:tcW w:w="4950" w:type="dxa"/>
            <w:tcBorders>
              <w:bottom w:val="single" w:sz="4" w:space="0" w:color="auto"/>
              <w:right w:val="nil"/>
            </w:tcBorders>
          </w:tcPr>
          <w:p w:rsidR="001370E3" w:rsidRPr="00DD49B8" w:rsidRDefault="001370E3" w:rsidP="0010797C">
            <w:pPr>
              <w:pStyle w:val="ListParagraph"/>
              <w:numPr>
                <w:ilvl w:val="0"/>
                <w:numId w:val="24"/>
              </w:numPr>
              <w:ind w:left="216" w:hanging="216"/>
              <w:rPr>
                <w:rFonts w:asciiTheme="minorHAnsi" w:hAnsiTheme="minorHAnsi" w:cstheme="minorHAnsi"/>
                <w:color w:val="000000" w:themeColor="text1"/>
                <w:sz w:val="22"/>
                <w:szCs w:val="22"/>
              </w:rPr>
            </w:pPr>
            <w:r w:rsidRPr="00DD49B8">
              <w:rPr>
                <w:rFonts w:asciiTheme="minorHAnsi" w:hAnsiTheme="minorHAnsi" w:cstheme="minorHAnsi"/>
                <w:color w:val="000000" w:themeColor="text1"/>
                <w:sz w:val="22"/>
                <w:szCs w:val="22"/>
              </w:rPr>
              <w:t>Public information/education</w:t>
            </w:r>
          </w:p>
          <w:p w:rsidR="001370E3" w:rsidRPr="00DD49B8" w:rsidRDefault="001370E3" w:rsidP="0010797C">
            <w:pPr>
              <w:pStyle w:val="ListParagraph"/>
              <w:numPr>
                <w:ilvl w:val="0"/>
                <w:numId w:val="24"/>
              </w:numPr>
              <w:ind w:left="216" w:hanging="216"/>
              <w:rPr>
                <w:rFonts w:asciiTheme="minorHAnsi" w:hAnsiTheme="minorHAnsi" w:cstheme="minorHAnsi"/>
                <w:color w:val="000000" w:themeColor="text1"/>
                <w:sz w:val="22"/>
                <w:szCs w:val="22"/>
              </w:rPr>
            </w:pPr>
            <w:r w:rsidRPr="00DD49B8">
              <w:rPr>
                <w:rFonts w:asciiTheme="minorHAnsi" w:hAnsiTheme="minorHAnsi" w:cstheme="minorHAnsi"/>
                <w:color w:val="000000" w:themeColor="text1"/>
                <w:sz w:val="22"/>
                <w:szCs w:val="22"/>
              </w:rPr>
              <w:t>Transporting detainees</w:t>
            </w:r>
          </w:p>
          <w:p w:rsidR="001370E3" w:rsidRPr="00DD49B8" w:rsidRDefault="001370E3" w:rsidP="0010797C">
            <w:pPr>
              <w:pStyle w:val="ListParagraph"/>
              <w:numPr>
                <w:ilvl w:val="0"/>
                <w:numId w:val="24"/>
              </w:numPr>
              <w:ind w:left="216" w:hanging="216"/>
              <w:rPr>
                <w:rFonts w:asciiTheme="minorHAnsi" w:hAnsiTheme="minorHAnsi" w:cstheme="minorHAnsi"/>
                <w:color w:val="000000" w:themeColor="text1"/>
                <w:sz w:val="22"/>
                <w:szCs w:val="22"/>
              </w:rPr>
            </w:pPr>
            <w:r w:rsidRPr="00DD49B8">
              <w:rPr>
                <w:rFonts w:asciiTheme="minorHAnsi" w:hAnsiTheme="minorHAnsi" w:cstheme="minorHAnsi"/>
                <w:color w:val="000000" w:themeColor="text1"/>
                <w:sz w:val="22"/>
                <w:szCs w:val="22"/>
              </w:rPr>
              <w:t>Assist motorists on campus roadways</w:t>
            </w:r>
          </w:p>
          <w:p w:rsidR="001370E3" w:rsidRPr="00DD49B8" w:rsidRDefault="001370E3" w:rsidP="0010797C">
            <w:pPr>
              <w:pStyle w:val="ListParagraph"/>
              <w:numPr>
                <w:ilvl w:val="0"/>
                <w:numId w:val="23"/>
              </w:numPr>
              <w:ind w:left="216" w:hanging="216"/>
              <w:rPr>
                <w:rFonts w:asciiTheme="minorHAnsi" w:hAnsiTheme="minorHAnsi" w:cstheme="minorHAnsi"/>
                <w:color w:val="000000" w:themeColor="text1"/>
                <w:sz w:val="22"/>
                <w:szCs w:val="22"/>
              </w:rPr>
            </w:pPr>
            <w:r w:rsidRPr="00DD49B8">
              <w:rPr>
                <w:rFonts w:asciiTheme="minorHAnsi" w:hAnsiTheme="minorHAnsi" w:cstheme="minorHAnsi"/>
                <w:color w:val="000000" w:themeColor="text1"/>
                <w:sz w:val="22"/>
                <w:szCs w:val="22"/>
              </w:rPr>
              <w:t>Critical incident management planning</w:t>
            </w:r>
          </w:p>
          <w:p w:rsidR="001370E3" w:rsidRPr="00DD49B8" w:rsidRDefault="001370E3" w:rsidP="0010797C">
            <w:pPr>
              <w:pStyle w:val="ListParagraph"/>
              <w:numPr>
                <w:ilvl w:val="0"/>
                <w:numId w:val="23"/>
              </w:numPr>
              <w:ind w:left="216" w:hanging="216"/>
              <w:rPr>
                <w:rFonts w:asciiTheme="minorHAnsi" w:hAnsiTheme="minorHAnsi" w:cstheme="minorHAnsi"/>
                <w:color w:val="000000" w:themeColor="text1"/>
                <w:sz w:val="22"/>
                <w:szCs w:val="22"/>
              </w:rPr>
            </w:pPr>
            <w:r w:rsidRPr="00DD49B8">
              <w:rPr>
                <w:rFonts w:asciiTheme="minorHAnsi" w:hAnsiTheme="minorHAnsi" w:cstheme="minorHAnsi"/>
                <w:color w:val="000000" w:themeColor="text1"/>
                <w:sz w:val="22"/>
                <w:szCs w:val="22"/>
              </w:rPr>
              <w:t>Emergency phones/alarms/surveillance systems</w:t>
            </w:r>
          </w:p>
          <w:p w:rsidR="001370E3" w:rsidRPr="00DD49B8" w:rsidRDefault="001370E3" w:rsidP="0010797C">
            <w:pPr>
              <w:pStyle w:val="ListParagraph"/>
              <w:numPr>
                <w:ilvl w:val="0"/>
                <w:numId w:val="23"/>
              </w:numPr>
              <w:ind w:left="216" w:hanging="216"/>
              <w:rPr>
                <w:rFonts w:asciiTheme="minorHAnsi" w:hAnsiTheme="minorHAnsi" w:cstheme="minorHAnsi"/>
                <w:color w:val="000000" w:themeColor="text1"/>
                <w:sz w:val="22"/>
                <w:szCs w:val="22"/>
              </w:rPr>
            </w:pPr>
            <w:r w:rsidRPr="00DD49B8">
              <w:rPr>
                <w:rFonts w:asciiTheme="minorHAnsi" w:hAnsiTheme="minorHAnsi" w:cstheme="minorHAnsi"/>
                <w:color w:val="000000" w:themeColor="text1"/>
                <w:sz w:val="22"/>
                <w:szCs w:val="22"/>
              </w:rPr>
              <w:t>Physical security/access control</w:t>
            </w:r>
          </w:p>
          <w:p w:rsidR="001370E3" w:rsidRPr="00DD49B8" w:rsidRDefault="001370E3" w:rsidP="0010797C">
            <w:pPr>
              <w:pStyle w:val="ListParagraph"/>
              <w:numPr>
                <w:ilvl w:val="0"/>
                <w:numId w:val="23"/>
              </w:numPr>
              <w:ind w:left="216" w:hanging="216"/>
              <w:rPr>
                <w:rFonts w:asciiTheme="minorHAnsi" w:hAnsiTheme="minorHAnsi" w:cstheme="minorHAnsi"/>
                <w:color w:val="000000" w:themeColor="text1"/>
                <w:sz w:val="22"/>
                <w:szCs w:val="22"/>
              </w:rPr>
            </w:pPr>
            <w:r w:rsidRPr="00DD49B8">
              <w:rPr>
                <w:rFonts w:asciiTheme="minorHAnsi" w:hAnsiTheme="minorHAnsi" w:cstheme="minorHAnsi"/>
                <w:color w:val="000000" w:themeColor="text1"/>
                <w:sz w:val="22"/>
                <w:szCs w:val="22"/>
              </w:rPr>
              <w:t>Athletic/special event/crowd management</w:t>
            </w:r>
          </w:p>
          <w:p w:rsidR="001370E3" w:rsidRPr="00DD49B8" w:rsidRDefault="001370E3" w:rsidP="0010797C">
            <w:pPr>
              <w:pStyle w:val="ListParagraph"/>
              <w:numPr>
                <w:ilvl w:val="0"/>
                <w:numId w:val="23"/>
              </w:numPr>
              <w:ind w:left="216" w:hanging="216"/>
              <w:rPr>
                <w:rFonts w:asciiTheme="minorHAnsi" w:hAnsiTheme="minorHAnsi" w:cstheme="minorHAnsi"/>
                <w:color w:val="000000" w:themeColor="text1"/>
                <w:sz w:val="22"/>
                <w:szCs w:val="22"/>
              </w:rPr>
            </w:pPr>
            <w:r w:rsidRPr="00DD49B8">
              <w:rPr>
                <w:rFonts w:asciiTheme="minorHAnsi" w:hAnsiTheme="minorHAnsi" w:cstheme="minorHAnsi"/>
                <w:color w:val="000000" w:themeColor="text1"/>
                <w:sz w:val="22"/>
                <w:szCs w:val="22"/>
              </w:rPr>
              <w:t>Preserve a safe campus, enforce the law</w:t>
            </w:r>
            <w:r w:rsidR="006E6C6B" w:rsidRPr="00DD49B8">
              <w:rPr>
                <w:rFonts w:asciiTheme="minorHAnsi" w:hAnsiTheme="minorHAnsi" w:cstheme="minorHAnsi"/>
                <w:color w:val="000000" w:themeColor="text1"/>
                <w:sz w:val="22"/>
                <w:szCs w:val="22"/>
              </w:rPr>
              <w:t xml:space="preserve"> and university policy</w:t>
            </w:r>
          </w:p>
          <w:p w:rsidR="001370E3" w:rsidRPr="00DD49B8" w:rsidRDefault="001370E3" w:rsidP="0010797C">
            <w:pPr>
              <w:pStyle w:val="ListParagraph"/>
              <w:numPr>
                <w:ilvl w:val="0"/>
                <w:numId w:val="24"/>
              </w:numPr>
              <w:ind w:left="216" w:hanging="216"/>
              <w:rPr>
                <w:rFonts w:asciiTheme="minorHAnsi" w:hAnsiTheme="minorHAnsi" w:cstheme="minorHAnsi"/>
                <w:color w:val="000000" w:themeColor="text1"/>
                <w:sz w:val="22"/>
                <w:szCs w:val="22"/>
              </w:rPr>
            </w:pPr>
            <w:r w:rsidRPr="00DD49B8">
              <w:rPr>
                <w:rFonts w:asciiTheme="minorHAnsi" w:hAnsiTheme="minorHAnsi" w:cstheme="minorHAnsi"/>
                <w:color w:val="000000" w:themeColor="text1"/>
                <w:sz w:val="22"/>
                <w:szCs w:val="22"/>
              </w:rPr>
              <w:t>Traffic direction/control</w:t>
            </w:r>
          </w:p>
          <w:p w:rsidR="001370E3" w:rsidRPr="00DD49B8" w:rsidRDefault="001370E3" w:rsidP="0010797C">
            <w:pPr>
              <w:pStyle w:val="ListParagraph"/>
              <w:numPr>
                <w:ilvl w:val="0"/>
                <w:numId w:val="24"/>
              </w:numPr>
              <w:ind w:left="216" w:hanging="216"/>
              <w:rPr>
                <w:rFonts w:asciiTheme="minorHAnsi" w:hAnsiTheme="minorHAnsi" w:cstheme="minorHAnsi"/>
                <w:color w:val="000000" w:themeColor="text1"/>
                <w:sz w:val="22"/>
                <w:szCs w:val="22"/>
              </w:rPr>
            </w:pPr>
            <w:r w:rsidRPr="00DD49B8">
              <w:rPr>
                <w:rFonts w:asciiTheme="minorHAnsi" w:hAnsiTheme="minorHAnsi" w:cstheme="minorHAnsi"/>
                <w:color w:val="000000" w:themeColor="text1"/>
                <w:sz w:val="22"/>
                <w:szCs w:val="22"/>
              </w:rPr>
              <w:t>Traffic/parking services</w:t>
            </w:r>
          </w:p>
          <w:p w:rsidR="001370E3" w:rsidRPr="00DD49B8" w:rsidRDefault="001370E3" w:rsidP="0010797C">
            <w:pPr>
              <w:pStyle w:val="ListParagraph"/>
              <w:numPr>
                <w:ilvl w:val="0"/>
                <w:numId w:val="23"/>
              </w:numPr>
              <w:ind w:left="216" w:hanging="216"/>
              <w:rPr>
                <w:rFonts w:asciiTheme="minorHAnsi" w:hAnsiTheme="minorHAnsi" w:cstheme="minorHAnsi"/>
                <w:color w:val="000000" w:themeColor="text1"/>
                <w:sz w:val="22"/>
                <w:szCs w:val="22"/>
              </w:rPr>
            </w:pPr>
            <w:r w:rsidRPr="00DD49B8">
              <w:rPr>
                <w:rFonts w:asciiTheme="minorHAnsi" w:hAnsiTheme="minorHAnsi" w:cstheme="minorHAnsi"/>
                <w:color w:val="000000" w:themeColor="text1"/>
                <w:sz w:val="22"/>
                <w:szCs w:val="22"/>
              </w:rPr>
              <w:t>Evidence collection/storage/control</w:t>
            </w:r>
          </w:p>
          <w:p w:rsidR="001370E3" w:rsidRPr="00DD49B8" w:rsidRDefault="001370E3" w:rsidP="0010797C">
            <w:pPr>
              <w:pStyle w:val="ListParagraph"/>
              <w:numPr>
                <w:ilvl w:val="0"/>
                <w:numId w:val="23"/>
              </w:numPr>
              <w:ind w:left="216" w:hanging="216"/>
              <w:rPr>
                <w:rFonts w:asciiTheme="minorHAnsi" w:hAnsiTheme="minorHAnsi" w:cstheme="minorHAnsi"/>
                <w:color w:val="000000" w:themeColor="text1"/>
                <w:sz w:val="22"/>
                <w:szCs w:val="22"/>
              </w:rPr>
            </w:pPr>
            <w:r w:rsidRPr="00DD49B8">
              <w:rPr>
                <w:rFonts w:asciiTheme="minorHAnsi" w:hAnsiTheme="minorHAnsi" w:cstheme="minorHAnsi"/>
                <w:color w:val="000000" w:themeColor="text1"/>
                <w:sz w:val="22"/>
                <w:szCs w:val="22"/>
              </w:rPr>
              <w:t>Fiscal management</w:t>
            </w:r>
          </w:p>
          <w:p w:rsidR="001370E3" w:rsidRPr="00DD49B8" w:rsidRDefault="001370E3" w:rsidP="0010797C">
            <w:pPr>
              <w:pStyle w:val="ListParagraph"/>
              <w:numPr>
                <w:ilvl w:val="0"/>
                <w:numId w:val="24"/>
              </w:numPr>
              <w:ind w:left="216" w:hanging="216"/>
              <w:rPr>
                <w:rFonts w:asciiTheme="minorHAnsi" w:hAnsiTheme="minorHAnsi" w:cstheme="minorHAnsi"/>
                <w:color w:val="000000" w:themeColor="text1"/>
                <w:sz w:val="22"/>
                <w:szCs w:val="22"/>
              </w:rPr>
            </w:pPr>
            <w:r w:rsidRPr="00DD49B8">
              <w:rPr>
                <w:rFonts w:asciiTheme="minorHAnsi" w:hAnsiTheme="minorHAnsi" w:cstheme="minorHAnsi"/>
                <w:color w:val="000000" w:themeColor="text1"/>
                <w:sz w:val="22"/>
                <w:szCs w:val="22"/>
              </w:rPr>
              <w:t>In-service training/education for officers</w:t>
            </w:r>
          </w:p>
        </w:tc>
        <w:tc>
          <w:tcPr>
            <w:tcW w:w="3960" w:type="dxa"/>
            <w:tcBorders>
              <w:left w:val="nil"/>
            </w:tcBorders>
          </w:tcPr>
          <w:p w:rsidR="001370E3" w:rsidRPr="00DD49B8" w:rsidRDefault="001370E3" w:rsidP="0010797C">
            <w:pPr>
              <w:pStyle w:val="ListParagraph"/>
              <w:numPr>
                <w:ilvl w:val="0"/>
                <w:numId w:val="23"/>
              </w:numPr>
              <w:ind w:left="216" w:hanging="216"/>
              <w:rPr>
                <w:rFonts w:asciiTheme="minorHAnsi" w:hAnsiTheme="minorHAnsi" w:cstheme="minorHAnsi"/>
                <w:color w:val="000000" w:themeColor="text1"/>
                <w:sz w:val="22"/>
                <w:szCs w:val="22"/>
              </w:rPr>
            </w:pPr>
            <w:r w:rsidRPr="00DD49B8">
              <w:rPr>
                <w:rFonts w:asciiTheme="minorHAnsi" w:hAnsiTheme="minorHAnsi" w:cstheme="minorHAnsi"/>
                <w:color w:val="000000" w:themeColor="text1"/>
                <w:sz w:val="22"/>
                <w:szCs w:val="22"/>
              </w:rPr>
              <w:t>Mutual aid agreements with local law enforcement</w:t>
            </w:r>
          </w:p>
          <w:p w:rsidR="001370E3" w:rsidRPr="00DD49B8" w:rsidRDefault="001370E3" w:rsidP="0010797C">
            <w:pPr>
              <w:pStyle w:val="ListParagraph"/>
              <w:numPr>
                <w:ilvl w:val="0"/>
                <w:numId w:val="23"/>
              </w:numPr>
              <w:ind w:left="216" w:hanging="216"/>
              <w:rPr>
                <w:rFonts w:asciiTheme="minorHAnsi" w:hAnsiTheme="minorHAnsi" w:cstheme="minorHAnsi"/>
                <w:color w:val="000000" w:themeColor="text1"/>
                <w:sz w:val="22"/>
                <w:szCs w:val="22"/>
              </w:rPr>
            </w:pPr>
            <w:r w:rsidRPr="00DD49B8">
              <w:rPr>
                <w:rFonts w:asciiTheme="minorHAnsi" w:hAnsiTheme="minorHAnsi" w:cstheme="minorHAnsi"/>
                <w:color w:val="000000" w:themeColor="text1"/>
                <w:sz w:val="22"/>
                <w:szCs w:val="22"/>
              </w:rPr>
              <w:t>Personnel administration</w:t>
            </w:r>
          </w:p>
          <w:p w:rsidR="001370E3" w:rsidRPr="00DD49B8" w:rsidRDefault="001370E3" w:rsidP="0010797C">
            <w:pPr>
              <w:pStyle w:val="ListParagraph"/>
              <w:numPr>
                <w:ilvl w:val="0"/>
                <w:numId w:val="23"/>
              </w:numPr>
              <w:ind w:left="216" w:hanging="216"/>
              <w:rPr>
                <w:rFonts w:asciiTheme="minorHAnsi" w:hAnsiTheme="minorHAnsi" w:cstheme="minorHAnsi"/>
                <w:strike/>
                <w:color w:val="000000" w:themeColor="text1"/>
                <w:sz w:val="22"/>
                <w:szCs w:val="22"/>
              </w:rPr>
            </w:pPr>
            <w:r w:rsidRPr="00DD49B8">
              <w:rPr>
                <w:rFonts w:asciiTheme="minorHAnsi" w:hAnsiTheme="minorHAnsi" w:cstheme="minorHAnsi"/>
                <w:color w:val="000000" w:themeColor="text1"/>
                <w:sz w:val="22"/>
                <w:szCs w:val="22"/>
              </w:rPr>
              <w:t>Publish reports/statistics</w:t>
            </w:r>
          </w:p>
          <w:p w:rsidR="001370E3" w:rsidRPr="00DD49B8" w:rsidRDefault="001370E3" w:rsidP="0010797C">
            <w:pPr>
              <w:pStyle w:val="ListParagraph"/>
              <w:numPr>
                <w:ilvl w:val="0"/>
                <w:numId w:val="23"/>
              </w:numPr>
              <w:ind w:left="216" w:hanging="216"/>
              <w:rPr>
                <w:rFonts w:asciiTheme="minorHAnsi" w:hAnsiTheme="minorHAnsi" w:cstheme="minorHAnsi"/>
                <w:color w:val="000000" w:themeColor="text1"/>
                <w:sz w:val="22"/>
                <w:szCs w:val="22"/>
              </w:rPr>
            </w:pPr>
            <w:r w:rsidRPr="00DD49B8">
              <w:rPr>
                <w:rFonts w:asciiTheme="minorHAnsi" w:hAnsiTheme="minorHAnsi" w:cstheme="minorHAnsi"/>
                <w:color w:val="000000" w:themeColor="text1"/>
                <w:sz w:val="22"/>
                <w:szCs w:val="22"/>
              </w:rPr>
              <w:t>Records management</w:t>
            </w:r>
          </w:p>
          <w:p w:rsidR="001370E3" w:rsidRPr="00DD49B8" w:rsidRDefault="001370E3" w:rsidP="0010797C">
            <w:pPr>
              <w:pStyle w:val="ListParagraph"/>
              <w:numPr>
                <w:ilvl w:val="0"/>
                <w:numId w:val="23"/>
              </w:numPr>
              <w:ind w:left="216" w:hanging="216"/>
              <w:rPr>
                <w:rFonts w:asciiTheme="minorHAnsi" w:hAnsiTheme="minorHAnsi" w:cstheme="minorHAnsi"/>
                <w:color w:val="000000" w:themeColor="text1"/>
                <w:sz w:val="22"/>
                <w:szCs w:val="22"/>
              </w:rPr>
            </w:pPr>
            <w:r w:rsidRPr="00DD49B8">
              <w:rPr>
                <w:rFonts w:asciiTheme="minorHAnsi" w:hAnsiTheme="minorHAnsi" w:cstheme="minorHAnsi"/>
                <w:color w:val="000000" w:themeColor="text1"/>
                <w:sz w:val="22"/>
                <w:szCs w:val="22"/>
              </w:rPr>
              <w:t>Records/reports distribution</w:t>
            </w:r>
          </w:p>
          <w:p w:rsidR="001370E3" w:rsidRPr="00DD49B8" w:rsidRDefault="001370E3" w:rsidP="0010797C">
            <w:pPr>
              <w:pStyle w:val="ListParagraph"/>
              <w:numPr>
                <w:ilvl w:val="0"/>
                <w:numId w:val="24"/>
              </w:numPr>
              <w:ind w:left="216" w:hanging="216"/>
              <w:rPr>
                <w:rFonts w:asciiTheme="minorHAnsi" w:hAnsiTheme="minorHAnsi" w:cstheme="minorHAnsi"/>
                <w:color w:val="000000" w:themeColor="text1"/>
                <w:sz w:val="22"/>
                <w:szCs w:val="22"/>
              </w:rPr>
            </w:pPr>
            <w:r w:rsidRPr="00DD49B8">
              <w:rPr>
                <w:rFonts w:asciiTheme="minorHAnsi" w:hAnsiTheme="minorHAnsi" w:cstheme="minorHAnsi"/>
                <w:color w:val="000000" w:themeColor="text1"/>
                <w:sz w:val="22"/>
                <w:szCs w:val="22"/>
              </w:rPr>
              <w:t>Vehicle management</w:t>
            </w:r>
          </w:p>
          <w:p w:rsidR="001370E3" w:rsidRPr="00DD49B8" w:rsidRDefault="001370E3" w:rsidP="0010797C">
            <w:pPr>
              <w:pStyle w:val="ListParagraph"/>
              <w:numPr>
                <w:ilvl w:val="0"/>
                <w:numId w:val="23"/>
              </w:numPr>
              <w:ind w:left="216" w:hanging="216"/>
              <w:rPr>
                <w:rFonts w:asciiTheme="minorHAnsi" w:hAnsiTheme="minorHAnsi" w:cstheme="minorHAnsi"/>
                <w:color w:val="000000" w:themeColor="text1"/>
                <w:sz w:val="22"/>
                <w:szCs w:val="22"/>
              </w:rPr>
            </w:pPr>
            <w:r w:rsidRPr="00DD49B8">
              <w:rPr>
                <w:rFonts w:asciiTheme="minorHAnsi" w:hAnsiTheme="minorHAnsi" w:cstheme="minorHAnsi"/>
                <w:color w:val="000000" w:themeColor="text1"/>
                <w:sz w:val="22"/>
                <w:szCs w:val="22"/>
              </w:rPr>
              <w:t>Weapons management/storage/control</w:t>
            </w:r>
          </w:p>
          <w:p w:rsidR="001370E3" w:rsidRPr="00DD49B8" w:rsidRDefault="001370E3" w:rsidP="0010797C">
            <w:pPr>
              <w:pStyle w:val="ListParagraph"/>
              <w:numPr>
                <w:ilvl w:val="0"/>
                <w:numId w:val="23"/>
              </w:numPr>
              <w:ind w:left="216" w:hanging="216"/>
              <w:rPr>
                <w:rFonts w:asciiTheme="minorHAnsi" w:hAnsiTheme="minorHAnsi" w:cstheme="minorHAnsi"/>
                <w:color w:val="000000" w:themeColor="text1"/>
                <w:sz w:val="22"/>
                <w:szCs w:val="22"/>
              </w:rPr>
            </w:pPr>
            <w:r w:rsidRPr="00DD49B8">
              <w:rPr>
                <w:rFonts w:asciiTheme="minorHAnsi" w:hAnsiTheme="minorHAnsi" w:cstheme="minorHAnsi"/>
                <w:color w:val="000000" w:themeColor="text1"/>
                <w:sz w:val="22"/>
                <w:szCs w:val="22"/>
              </w:rPr>
              <w:t>Crime prevention</w:t>
            </w:r>
          </w:p>
          <w:p w:rsidR="001370E3" w:rsidRPr="00DD49B8" w:rsidRDefault="001370E3" w:rsidP="0010797C">
            <w:pPr>
              <w:pStyle w:val="ListParagraph"/>
              <w:numPr>
                <w:ilvl w:val="0"/>
                <w:numId w:val="23"/>
              </w:numPr>
              <w:ind w:left="216" w:hanging="216"/>
              <w:rPr>
                <w:rFonts w:asciiTheme="minorHAnsi" w:hAnsiTheme="minorHAnsi" w:cstheme="minorHAnsi"/>
                <w:color w:val="000000" w:themeColor="text1"/>
                <w:sz w:val="22"/>
                <w:szCs w:val="22"/>
              </w:rPr>
            </w:pPr>
            <w:r w:rsidRPr="00DD49B8">
              <w:rPr>
                <w:rFonts w:asciiTheme="minorHAnsi" w:hAnsiTheme="minorHAnsi" w:cstheme="minorHAnsi"/>
                <w:color w:val="000000" w:themeColor="text1"/>
                <w:sz w:val="22"/>
                <w:szCs w:val="22"/>
              </w:rPr>
              <w:t>Patrol operations</w:t>
            </w:r>
          </w:p>
          <w:p w:rsidR="001370E3" w:rsidRDefault="001370E3" w:rsidP="0010797C">
            <w:pPr>
              <w:pStyle w:val="ListParagraph"/>
              <w:numPr>
                <w:ilvl w:val="0"/>
                <w:numId w:val="23"/>
              </w:numPr>
              <w:ind w:left="216" w:hanging="216"/>
              <w:rPr>
                <w:rFonts w:asciiTheme="minorHAnsi" w:hAnsiTheme="minorHAnsi" w:cstheme="minorHAnsi"/>
                <w:color w:val="000000" w:themeColor="text1"/>
                <w:sz w:val="22"/>
                <w:szCs w:val="22"/>
              </w:rPr>
            </w:pPr>
            <w:r w:rsidRPr="00DD49B8">
              <w:rPr>
                <w:rFonts w:asciiTheme="minorHAnsi" w:hAnsiTheme="minorHAnsi" w:cstheme="minorHAnsi"/>
                <w:color w:val="000000" w:themeColor="text1"/>
                <w:sz w:val="22"/>
                <w:szCs w:val="22"/>
              </w:rPr>
              <w:t>Emergency communications</w:t>
            </w:r>
          </w:p>
          <w:p w:rsidR="00BF3A36" w:rsidRPr="007F04C7" w:rsidRDefault="00BF3A36" w:rsidP="00BF3A36">
            <w:pPr>
              <w:pStyle w:val="ListParagraph"/>
              <w:numPr>
                <w:ilvl w:val="0"/>
                <w:numId w:val="23"/>
              </w:numPr>
              <w:ind w:left="216" w:hanging="216"/>
              <w:rPr>
                <w:rFonts w:asciiTheme="minorHAnsi" w:hAnsiTheme="minorHAnsi" w:cstheme="minorHAnsi"/>
                <w:sz w:val="22"/>
                <w:szCs w:val="22"/>
              </w:rPr>
            </w:pPr>
            <w:r w:rsidRPr="007F04C7">
              <w:rPr>
                <w:rFonts w:asciiTheme="minorHAnsi" w:hAnsiTheme="minorHAnsi" w:cstheme="minorHAnsi"/>
                <w:sz w:val="22"/>
                <w:szCs w:val="22"/>
              </w:rPr>
              <w:t>Investigative services</w:t>
            </w:r>
          </w:p>
          <w:p w:rsidR="00BF3A36" w:rsidRPr="007F04C7" w:rsidRDefault="00BF3A36" w:rsidP="00BF3A36">
            <w:pPr>
              <w:pStyle w:val="ListParagraph"/>
              <w:numPr>
                <w:ilvl w:val="0"/>
                <w:numId w:val="24"/>
              </w:numPr>
              <w:ind w:left="216" w:hanging="216"/>
              <w:rPr>
                <w:rFonts w:asciiTheme="minorHAnsi" w:hAnsiTheme="minorHAnsi" w:cstheme="minorHAnsi"/>
                <w:sz w:val="22"/>
                <w:szCs w:val="22"/>
              </w:rPr>
            </w:pPr>
            <w:r w:rsidRPr="007F04C7">
              <w:rPr>
                <w:rFonts w:asciiTheme="minorHAnsi" w:hAnsiTheme="minorHAnsi" w:cstheme="minorHAnsi"/>
                <w:sz w:val="22"/>
                <w:szCs w:val="22"/>
              </w:rPr>
              <w:t>Community relations</w:t>
            </w:r>
          </w:p>
          <w:p w:rsidR="00BF3A36" w:rsidRPr="00BF3A36" w:rsidRDefault="00BF3A36" w:rsidP="00BF3A36">
            <w:pPr>
              <w:rPr>
                <w:rFonts w:asciiTheme="minorHAnsi" w:hAnsiTheme="minorHAnsi" w:cstheme="minorHAnsi"/>
                <w:color w:val="000000" w:themeColor="text1"/>
                <w:sz w:val="22"/>
                <w:szCs w:val="22"/>
              </w:rPr>
            </w:pPr>
          </w:p>
        </w:tc>
      </w:tr>
      <w:tr w:rsidR="001370E3" w:rsidTr="006E68A5">
        <w:tc>
          <w:tcPr>
            <w:tcW w:w="1440" w:type="dxa"/>
          </w:tcPr>
          <w:p w:rsidR="001370E3" w:rsidRPr="007F04C7" w:rsidRDefault="001370E3" w:rsidP="0010797C">
            <w:pPr>
              <w:rPr>
                <w:rFonts w:asciiTheme="minorHAnsi" w:hAnsiTheme="minorHAnsi" w:cstheme="minorHAnsi"/>
                <w:sz w:val="22"/>
                <w:szCs w:val="22"/>
              </w:rPr>
            </w:pPr>
            <w:r w:rsidRPr="007F04C7">
              <w:rPr>
                <w:rFonts w:asciiTheme="minorHAnsi" w:hAnsiTheme="minorHAnsi" w:cstheme="minorHAnsi"/>
                <w:sz w:val="22"/>
                <w:szCs w:val="22"/>
              </w:rPr>
              <w:t xml:space="preserve">75% - 99% of institutions perform these activities: </w:t>
            </w:r>
          </w:p>
        </w:tc>
        <w:tc>
          <w:tcPr>
            <w:tcW w:w="4950" w:type="dxa"/>
            <w:tcBorders>
              <w:bottom w:val="single" w:sz="4" w:space="0" w:color="auto"/>
              <w:right w:val="nil"/>
            </w:tcBorders>
          </w:tcPr>
          <w:p w:rsidR="001370E3" w:rsidRPr="007F04C7" w:rsidRDefault="001370E3" w:rsidP="0010797C">
            <w:pPr>
              <w:pStyle w:val="ListParagraph"/>
              <w:numPr>
                <w:ilvl w:val="0"/>
                <w:numId w:val="24"/>
              </w:numPr>
              <w:ind w:left="216" w:hanging="216"/>
              <w:rPr>
                <w:rFonts w:asciiTheme="minorHAnsi" w:hAnsiTheme="minorHAnsi" w:cstheme="minorHAnsi"/>
                <w:sz w:val="22"/>
                <w:szCs w:val="22"/>
              </w:rPr>
            </w:pPr>
            <w:r w:rsidRPr="007F04C7">
              <w:rPr>
                <w:rFonts w:asciiTheme="minorHAnsi" w:hAnsiTheme="minorHAnsi" w:cstheme="minorHAnsi"/>
                <w:sz w:val="22"/>
                <w:szCs w:val="22"/>
              </w:rPr>
              <w:t>Campus escort services</w:t>
            </w:r>
          </w:p>
          <w:p w:rsidR="001370E3" w:rsidRPr="007F04C7" w:rsidRDefault="001370E3" w:rsidP="0010797C">
            <w:pPr>
              <w:pStyle w:val="ListParagraph"/>
              <w:numPr>
                <w:ilvl w:val="0"/>
                <w:numId w:val="24"/>
              </w:numPr>
              <w:ind w:left="216" w:hanging="216"/>
              <w:rPr>
                <w:rFonts w:asciiTheme="minorHAnsi" w:hAnsiTheme="minorHAnsi" w:cstheme="minorHAnsi"/>
                <w:sz w:val="22"/>
                <w:szCs w:val="22"/>
              </w:rPr>
            </w:pPr>
            <w:r w:rsidRPr="007F04C7">
              <w:rPr>
                <w:rFonts w:asciiTheme="minorHAnsi" w:hAnsiTheme="minorHAnsi" w:cstheme="minorHAnsi"/>
                <w:sz w:val="22"/>
                <w:szCs w:val="22"/>
              </w:rPr>
              <w:t>Victims services</w:t>
            </w:r>
          </w:p>
          <w:p w:rsidR="001370E3" w:rsidRDefault="001370E3" w:rsidP="0010797C">
            <w:pPr>
              <w:pStyle w:val="ListParagraph"/>
              <w:numPr>
                <w:ilvl w:val="0"/>
                <w:numId w:val="24"/>
              </w:numPr>
              <w:ind w:left="216" w:hanging="216"/>
              <w:rPr>
                <w:rFonts w:asciiTheme="minorHAnsi" w:hAnsiTheme="minorHAnsi" w:cstheme="minorHAnsi"/>
                <w:sz w:val="22"/>
                <w:szCs w:val="22"/>
              </w:rPr>
            </w:pPr>
            <w:r w:rsidRPr="007F04C7">
              <w:rPr>
                <w:rFonts w:asciiTheme="minorHAnsi" w:hAnsiTheme="minorHAnsi" w:cstheme="minorHAnsi"/>
                <w:sz w:val="22"/>
                <w:szCs w:val="22"/>
              </w:rPr>
              <w:t>Traffic safety education</w:t>
            </w:r>
          </w:p>
          <w:p w:rsidR="00BF3A36" w:rsidRPr="007F04C7" w:rsidRDefault="00BF3A36" w:rsidP="00BF3A36">
            <w:pPr>
              <w:pStyle w:val="ListParagraph"/>
              <w:numPr>
                <w:ilvl w:val="0"/>
                <w:numId w:val="24"/>
              </w:numPr>
              <w:ind w:left="216" w:hanging="216"/>
              <w:rPr>
                <w:rFonts w:asciiTheme="minorHAnsi" w:hAnsiTheme="minorHAnsi" w:cstheme="minorHAnsi"/>
                <w:sz w:val="22"/>
                <w:szCs w:val="22"/>
              </w:rPr>
            </w:pPr>
            <w:r w:rsidRPr="007F04C7">
              <w:rPr>
                <w:rFonts w:asciiTheme="minorHAnsi" w:hAnsiTheme="minorHAnsi" w:cstheme="minorHAnsi"/>
                <w:sz w:val="22"/>
                <w:szCs w:val="22"/>
              </w:rPr>
              <w:t>Title IX compliance</w:t>
            </w:r>
          </w:p>
          <w:p w:rsidR="00BF3A36" w:rsidRPr="0010797C" w:rsidRDefault="00BF3A36" w:rsidP="00BF3A36">
            <w:pPr>
              <w:pStyle w:val="ListParagraph"/>
              <w:numPr>
                <w:ilvl w:val="0"/>
                <w:numId w:val="24"/>
              </w:numPr>
              <w:ind w:left="216" w:hanging="216"/>
              <w:rPr>
                <w:rFonts w:asciiTheme="minorHAnsi" w:hAnsiTheme="minorHAnsi" w:cstheme="minorHAnsi"/>
                <w:sz w:val="22"/>
                <w:szCs w:val="22"/>
              </w:rPr>
            </w:pPr>
            <w:r w:rsidRPr="0010797C">
              <w:rPr>
                <w:rFonts w:asciiTheme="minorHAnsi" w:hAnsiTheme="minorHAnsi" w:cstheme="minorHAnsi"/>
                <w:sz w:val="22"/>
                <w:szCs w:val="22"/>
              </w:rPr>
              <w:t>Facilities/property management</w:t>
            </w:r>
          </w:p>
        </w:tc>
        <w:tc>
          <w:tcPr>
            <w:tcW w:w="3960" w:type="dxa"/>
            <w:tcBorders>
              <w:left w:val="nil"/>
            </w:tcBorders>
          </w:tcPr>
          <w:p w:rsidR="001370E3" w:rsidRPr="00BF3A36" w:rsidRDefault="001370E3" w:rsidP="00BF3A36">
            <w:pPr>
              <w:rPr>
                <w:rFonts w:asciiTheme="minorHAnsi" w:hAnsiTheme="minorHAnsi" w:cstheme="minorHAnsi"/>
                <w:sz w:val="22"/>
                <w:szCs w:val="22"/>
              </w:rPr>
            </w:pPr>
          </w:p>
        </w:tc>
      </w:tr>
      <w:tr w:rsidR="001370E3" w:rsidTr="006E68A5">
        <w:tc>
          <w:tcPr>
            <w:tcW w:w="1440" w:type="dxa"/>
          </w:tcPr>
          <w:p w:rsidR="001370E3" w:rsidRPr="007F04C7" w:rsidRDefault="001370E3" w:rsidP="001370E3">
            <w:pPr>
              <w:rPr>
                <w:rFonts w:asciiTheme="minorHAnsi" w:hAnsiTheme="minorHAnsi" w:cstheme="minorHAnsi"/>
                <w:sz w:val="22"/>
                <w:szCs w:val="22"/>
              </w:rPr>
            </w:pPr>
            <w:r w:rsidRPr="007F04C7">
              <w:rPr>
                <w:rFonts w:asciiTheme="minorHAnsi" w:hAnsiTheme="minorHAnsi" w:cstheme="minorHAnsi"/>
                <w:sz w:val="22"/>
                <w:szCs w:val="22"/>
              </w:rPr>
              <w:t>50% - 74% of institutions perform these activities:</w:t>
            </w:r>
          </w:p>
        </w:tc>
        <w:tc>
          <w:tcPr>
            <w:tcW w:w="4950" w:type="dxa"/>
            <w:tcBorders>
              <w:bottom w:val="single" w:sz="4" w:space="0" w:color="auto"/>
              <w:right w:val="nil"/>
            </w:tcBorders>
          </w:tcPr>
          <w:p w:rsidR="001370E3" w:rsidRPr="007F04C7" w:rsidRDefault="001370E3" w:rsidP="0010797C">
            <w:pPr>
              <w:pStyle w:val="ListParagraph"/>
              <w:numPr>
                <w:ilvl w:val="0"/>
                <w:numId w:val="24"/>
              </w:numPr>
              <w:ind w:left="216" w:hanging="216"/>
              <w:rPr>
                <w:rFonts w:asciiTheme="minorHAnsi" w:hAnsiTheme="minorHAnsi" w:cstheme="minorHAnsi"/>
                <w:sz w:val="22"/>
                <w:szCs w:val="22"/>
              </w:rPr>
            </w:pPr>
            <w:r w:rsidRPr="007F04C7">
              <w:rPr>
                <w:rFonts w:asciiTheme="minorHAnsi" w:hAnsiTheme="minorHAnsi" w:cstheme="minorHAnsi"/>
                <w:sz w:val="22"/>
                <w:szCs w:val="22"/>
              </w:rPr>
              <w:t>Communications/dispatch/crime reporting</w:t>
            </w:r>
          </w:p>
          <w:p w:rsidR="001370E3" w:rsidRDefault="001370E3" w:rsidP="0010797C">
            <w:pPr>
              <w:pStyle w:val="ListParagraph"/>
              <w:numPr>
                <w:ilvl w:val="0"/>
                <w:numId w:val="23"/>
              </w:numPr>
              <w:ind w:left="216" w:hanging="216"/>
              <w:rPr>
                <w:rFonts w:asciiTheme="minorHAnsi" w:hAnsiTheme="minorHAnsi" w:cstheme="minorHAnsi"/>
                <w:sz w:val="22"/>
                <w:szCs w:val="22"/>
              </w:rPr>
            </w:pPr>
            <w:r w:rsidRPr="007F04C7">
              <w:rPr>
                <w:rFonts w:asciiTheme="minorHAnsi" w:hAnsiTheme="minorHAnsi" w:cstheme="minorHAnsi"/>
                <w:sz w:val="22"/>
                <w:szCs w:val="22"/>
              </w:rPr>
              <w:t>Internal affairs</w:t>
            </w:r>
          </w:p>
          <w:p w:rsidR="00BF3A36" w:rsidRDefault="00BF3A36" w:rsidP="0010797C">
            <w:pPr>
              <w:pStyle w:val="ListParagraph"/>
              <w:numPr>
                <w:ilvl w:val="0"/>
                <w:numId w:val="23"/>
              </w:numPr>
              <w:ind w:left="216" w:hanging="216"/>
              <w:rPr>
                <w:rFonts w:asciiTheme="minorHAnsi" w:hAnsiTheme="minorHAnsi" w:cstheme="minorHAnsi"/>
                <w:sz w:val="22"/>
                <w:szCs w:val="22"/>
              </w:rPr>
            </w:pPr>
            <w:r>
              <w:rPr>
                <w:rFonts w:asciiTheme="minorHAnsi" w:hAnsiTheme="minorHAnsi" w:cstheme="minorHAnsi"/>
                <w:sz w:val="22"/>
                <w:szCs w:val="22"/>
              </w:rPr>
              <w:t>Processing detainees</w:t>
            </w:r>
          </w:p>
          <w:p w:rsidR="00BF3A36" w:rsidRPr="007F04C7" w:rsidRDefault="00BF3A36" w:rsidP="0010797C">
            <w:pPr>
              <w:pStyle w:val="ListParagraph"/>
              <w:numPr>
                <w:ilvl w:val="0"/>
                <w:numId w:val="23"/>
              </w:numPr>
              <w:ind w:left="216" w:hanging="216"/>
              <w:rPr>
                <w:rFonts w:asciiTheme="minorHAnsi" w:hAnsiTheme="minorHAnsi" w:cstheme="minorHAnsi"/>
                <w:sz w:val="22"/>
                <w:szCs w:val="22"/>
              </w:rPr>
            </w:pPr>
            <w:r>
              <w:rPr>
                <w:rFonts w:asciiTheme="minorHAnsi" w:hAnsiTheme="minorHAnsi" w:cstheme="minorHAnsi"/>
                <w:sz w:val="22"/>
                <w:szCs w:val="22"/>
              </w:rPr>
              <w:t>Traffic collision investigation</w:t>
            </w:r>
          </w:p>
        </w:tc>
        <w:tc>
          <w:tcPr>
            <w:tcW w:w="3960" w:type="dxa"/>
            <w:tcBorders>
              <w:left w:val="nil"/>
            </w:tcBorders>
          </w:tcPr>
          <w:p w:rsidR="001370E3" w:rsidRPr="00A22A4B" w:rsidRDefault="001370E3" w:rsidP="00A22A4B">
            <w:pPr>
              <w:rPr>
                <w:rFonts w:asciiTheme="minorHAnsi" w:hAnsiTheme="minorHAnsi" w:cstheme="minorHAnsi"/>
                <w:sz w:val="22"/>
                <w:szCs w:val="22"/>
              </w:rPr>
            </w:pPr>
          </w:p>
        </w:tc>
      </w:tr>
      <w:tr w:rsidR="001370E3" w:rsidTr="006E68A5">
        <w:tc>
          <w:tcPr>
            <w:tcW w:w="1440" w:type="dxa"/>
          </w:tcPr>
          <w:p w:rsidR="001370E3" w:rsidRPr="007F04C7" w:rsidRDefault="001370E3" w:rsidP="001370E3">
            <w:pPr>
              <w:rPr>
                <w:rFonts w:asciiTheme="minorHAnsi" w:hAnsiTheme="minorHAnsi" w:cstheme="minorHAnsi"/>
                <w:sz w:val="22"/>
                <w:szCs w:val="22"/>
              </w:rPr>
            </w:pPr>
            <w:r w:rsidRPr="007F04C7">
              <w:rPr>
                <w:rFonts w:asciiTheme="minorHAnsi" w:hAnsiTheme="minorHAnsi" w:cstheme="minorHAnsi"/>
                <w:sz w:val="22"/>
                <w:szCs w:val="22"/>
              </w:rPr>
              <w:t>25% - 49% of institutions perform these activities:</w:t>
            </w:r>
          </w:p>
        </w:tc>
        <w:tc>
          <w:tcPr>
            <w:tcW w:w="4950" w:type="dxa"/>
            <w:tcBorders>
              <w:bottom w:val="single" w:sz="4" w:space="0" w:color="auto"/>
              <w:right w:val="nil"/>
            </w:tcBorders>
          </w:tcPr>
          <w:p w:rsidR="001370E3" w:rsidRPr="007F04C7" w:rsidRDefault="001370E3" w:rsidP="0010797C">
            <w:pPr>
              <w:pStyle w:val="ListParagraph"/>
              <w:numPr>
                <w:ilvl w:val="0"/>
                <w:numId w:val="23"/>
              </w:numPr>
              <w:ind w:left="216" w:hanging="216"/>
              <w:rPr>
                <w:rFonts w:asciiTheme="minorHAnsi" w:hAnsiTheme="minorHAnsi" w:cstheme="minorHAnsi"/>
                <w:sz w:val="22"/>
                <w:szCs w:val="22"/>
              </w:rPr>
            </w:pPr>
            <w:r w:rsidRPr="007F04C7">
              <w:rPr>
                <w:rFonts w:asciiTheme="minorHAnsi" w:hAnsiTheme="minorHAnsi" w:cstheme="minorHAnsi"/>
                <w:sz w:val="22"/>
                <w:szCs w:val="22"/>
              </w:rPr>
              <w:t xml:space="preserve">Special investigative operations </w:t>
            </w:r>
          </w:p>
          <w:p w:rsidR="001370E3" w:rsidRPr="007F04C7" w:rsidRDefault="001370E3" w:rsidP="0010797C">
            <w:pPr>
              <w:pStyle w:val="ListParagraph"/>
              <w:numPr>
                <w:ilvl w:val="0"/>
                <w:numId w:val="23"/>
              </w:numPr>
              <w:ind w:left="216" w:hanging="216"/>
              <w:rPr>
                <w:rFonts w:asciiTheme="minorHAnsi" w:hAnsiTheme="minorHAnsi" w:cstheme="minorHAnsi"/>
                <w:sz w:val="22"/>
                <w:szCs w:val="22"/>
              </w:rPr>
            </w:pPr>
            <w:r w:rsidRPr="007F04C7">
              <w:rPr>
                <w:rFonts w:asciiTheme="minorHAnsi" w:hAnsiTheme="minorHAnsi" w:cstheme="minorHAnsi"/>
                <w:sz w:val="22"/>
                <w:szCs w:val="22"/>
              </w:rPr>
              <w:t>Juvenile detention</w:t>
            </w:r>
          </w:p>
          <w:p w:rsidR="001370E3" w:rsidRPr="007F04C7" w:rsidRDefault="001370E3" w:rsidP="0010797C">
            <w:pPr>
              <w:pStyle w:val="ListParagraph"/>
              <w:numPr>
                <w:ilvl w:val="0"/>
                <w:numId w:val="24"/>
              </w:numPr>
              <w:ind w:left="216" w:hanging="216"/>
              <w:rPr>
                <w:rFonts w:asciiTheme="minorHAnsi" w:hAnsiTheme="minorHAnsi" w:cstheme="minorHAnsi"/>
                <w:sz w:val="22"/>
                <w:szCs w:val="22"/>
              </w:rPr>
            </w:pPr>
            <w:r w:rsidRPr="007F04C7">
              <w:rPr>
                <w:rFonts w:asciiTheme="minorHAnsi" w:hAnsiTheme="minorHAnsi" w:cstheme="minorHAnsi"/>
                <w:sz w:val="22"/>
                <w:szCs w:val="22"/>
              </w:rPr>
              <w:t>Traffic engineering</w:t>
            </w:r>
          </w:p>
        </w:tc>
        <w:tc>
          <w:tcPr>
            <w:tcW w:w="3960" w:type="dxa"/>
            <w:tcBorders>
              <w:left w:val="nil"/>
            </w:tcBorders>
          </w:tcPr>
          <w:p w:rsidR="001370E3" w:rsidRPr="00A22A4B" w:rsidRDefault="001370E3" w:rsidP="00A22A4B">
            <w:pPr>
              <w:rPr>
                <w:rFonts w:asciiTheme="minorHAnsi" w:hAnsiTheme="minorHAnsi" w:cstheme="minorHAnsi"/>
                <w:sz w:val="22"/>
                <w:szCs w:val="22"/>
              </w:rPr>
            </w:pPr>
          </w:p>
        </w:tc>
      </w:tr>
      <w:tr w:rsidR="001370E3" w:rsidTr="006E68A5">
        <w:tc>
          <w:tcPr>
            <w:tcW w:w="1440" w:type="dxa"/>
          </w:tcPr>
          <w:p w:rsidR="001370E3" w:rsidRPr="007F04C7" w:rsidRDefault="001370E3" w:rsidP="001370E3">
            <w:pPr>
              <w:rPr>
                <w:rFonts w:asciiTheme="minorHAnsi" w:hAnsiTheme="minorHAnsi" w:cstheme="minorHAnsi"/>
                <w:sz w:val="22"/>
                <w:szCs w:val="22"/>
              </w:rPr>
            </w:pPr>
            <w:r w:rsidRPr="007F04C7">
              <w:rPr>
                <w:rFonts w:asciiTheme="minorHAnsi" w:hAnsiTheme="minorHAnsi" w:cstheme="minorHAnsi"/>
                <w:sz w:val="22"/>
                <w:szCs w:val="22"/>
              </w:rPr>
              <w:t xml:space="preserve">Fewer than 25% of institutions perform these activities: </w:t>
            </w:r>
          </w:p>
        </w:tc>
        <w:tc>
          <w:tcPr>
            <w:tcW w:w="4950" w:type="dxa"/>
            <w:tcBorders>
              <w:right w:val="nil"/>
            </w:tcBorders>
          </w:tcPr>
          <w:p w:rsidR="001370E3" w:rsidRPr="007F04C7" w:rsidRDefault="00911177" w:rsidP="00911177">
            <w:pPr>
              <w:pStyle w:val="ListParagraph"/>
              <w:numPr>
                <w:ilvl w:val="0"/>
                <w:numId w:val="24"/>
              </w:numPr>
              <w:ind w:left="216" w:hanging="216"/>
              <w:rPr>
                <w:rFonts w:asciiTheme="minorHAnsi" w:hAnsiTheme="minorHAnsi" w:cstheme="minorHAnsi"/>
                <w:sz w:val="22"/>
                <w:szCs w:val="22"/>
              </w:rPr>
            </w:pPr>
            <w:r w:rsidRPr="00E06C49">
              <w:rPr>
                <w:rFonts w:asciiTheme="minorHAnsi" w:hAnsiTheme="minorHAnsi" w:cstheme="minorHAnsi"/>
                <w:sz w:val="22"/>
                <w:szCs w:val="22"/>
              </w:rPr>
              <w:t>None</w:t>
            </w:r>
          </w:p>
        </w:tc>
        <w:tc>
          <w:tcPr>
            <w:tcW w:w="3960" w:type="dxa"/>
            <w:tcBorders>
              <w:left w:val="nil"/>
            </w:tcBorders>
          </w:tcPr>
          <w:p w:rsidR="001370E3" w:rsidRPr="00A22A4B" w:rsidRDefault="001370E3" w:rsidP="00A22A4B">
            <w:pPr>
              <w:rPr>
                <w:rFonts w:asciiTheme="minorHAnsi" w:hAnsiTheme="minorHAnsi" w:cstheme="minorHAnsi"/>
                <w:sz w:val="22"/>
                <w:szCs w:val="22"/>
              </w:rPr>
            </w:pPr>
          </w:p>
        </w:tc>
      </w:tr>
    </w:tbl>
    <w:p w:rsidR="00E06C49" w:rsidRPr="003E6381" w:rsidRDefault="00DD49B8" w:rsidP="00DD49B8">
      <w:pPr>
        <w:pStyle w:val="Caption"/>
        <w:spacing w:after="0" w:line="240" w:lineRule="auto"/>
        <w:rPr>
          <w:b w:val="0"/>
          <w:i w:val="0"/>
          <w:color w:val="000000" w:themeColor="text1"/>
          <w:sz w:val="16"/>
          <w:szCs w:val="16"/>
        </w:rPr>
      </w:pPr>
      <w:r w:rsidRPr="003E6381">
        <w:rPr>
          <w:b w:val="0"/>
          <w:i w:val="0"/>
          <w:color w:val="000000" w:themeColor="text1"/>
          <w:sz w:val="16"/>
          <w:szCs w:val="16"/>
        </w:rPr>
        <w:t>Activities are from</w:t>
      </w:r>
      <w:r w:rsidR="00937B07" w:rsidRPr="003E6381">
        <w:rPr>
          <w:b w:val="0"/>
          <w:i w:val="0"/>
          <w:color w:val="000000" w:themeColor="text1"/>
          <w:sz w:val="16"/>
          <w:szCs w:val="16"/>
        </w:rPr>
        <w:t xml:space="preserve"> IACLEA Accreditation Standards Manual, CAS Self-Assessment Guide for Campus Police and Security Programs, </w:t>
      </w:r>
      <w:r w:rsidRPr="003E6381">
        <w:rPr>
          <w:b w:val="0"/>
          <w:i w:val="0"/>
          <w:color w:val="000000" w:themeColor="text1"/>
          <w:sz w:val="16"/>
          <w:szCs w:val="16"/>
        </w:rPr>
        <w:t xml:space="preserve">and </w:t>
      </w:r>
      <w:r w:rsidR="00937B07" w:rsidRPr="003E6381">
        <w:rPr>
          <w:b w:val="0"/>
          <w:i w:val="0"/>
          <w:color w:val="000000" w:themeColor="text1"/>
          <w:sz w:val="16"/>
          <w:szCs w:val="16"/>
        </w:rPr>
        <w:t xml:space="preserve">CALEA </w:t>
      </w:r>
      <w:r w:rsidR="00E54D89" w:rsidRPr="003E6381">
        <w:rPr>
          <w:b w:val="0"/>
          <w:i w:val="0"/>
          <w:color w:val="000000" w:themeColor="text1"/>
          <w:sz w:val="16"/>
          <w:szCs w:val="16"/>
        </w:rPr>
        <w:t xml:space="preserve">Campus Security Standards Manual </w:t>
      </w:r>
    </w:p>
    <w:p w:rsidR="00184D35" w:rsidRPr="00C21808" w:rsidRDefault="00184D35" w:rsidP="00184D35">
      <w:pPr>
        <w:rPr>
          <w:lang w:bidi="ar-SA"/>
        </w:rPr>
      </w:pPr>
    </w:p>
    <w:p w:rsidR="003E6381" w:rsidRDefault="003E6381" w:rsidP="00606C10">
      <w:pPr>
        <w:jc w:val="center"/>
        <w:rPr>
          <w:rFonts w:asciiTheme="minorHAnsi" w:hAnsiTheme="minorHAnsi" w:cstheme="minorHAnsi"/>
          <w:b/>
          <w:sz w:val="22"/>
          <w:szCs w:val="22"/>
        </w:rPr>
      </w:pPr>
    </w:p>
    <w:p w:rsidR="004818F5" w:rsidRDefault="004818F5">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606C10" w:rsidRPr="007F04C7" w:rsidRDefault="00606C10" w:rsidP="00606C10">
      <w:pPr>
        <w:jc w:val="center"/>
        <w:rPr>
          <w:rFonts w:asciiTheme="minorHAnsi" w:hAnsiTheme="minorHAnsi" w:cstheme="minorHAnsi"/>
          <w:b/>
          <w:sz w:val="22"/>
          <w:szCs w:val="22"/>
        </w:rPr>
      </w:pPr>
      <w:r w:rsidRPr="007F04C7">
        <w:rPr>
          <w:rFonts w:asciiTheme="minorHAnsi" w:hAnsiTheme="minorHAnsi" w:cstheme="minorHAnsi"/>
          <w:b/>
          <w:sz w:val="22"/>
          <w:szCs w:val="22"/>
        </w:rPr>
        <w:lastRenderedPageBreak/>
        <w:t xml:space="preserve">Institutions with </w:t>
      </w:r>
      <w:r w:rsidR="00DD49B8">
        <w:rPr>
          <w:rFonts w:asciiTheme="minorHAnsi" w:hAnsiTheme="minorHAnsi" w:cstheme="minorHAnsi"/>
          <w:b/>
          <w:sz w:val="22"/>
          <w:szCs w:val="22"/>
        </w:rPr>
        <w:t xml:space="preserve">Nonsworn Security </w:t>
      </w:r>
      <w:r w:rsidR="00056193">
        <w:rPr>
          <w:rFonts w:asciiTheme="minorHAnsi" w:hAnsiTheme="minorHAnsi" w:cstheme="minorHAnsi"/>
          <w:b/>
          <w:sz w:val="22"/>
          <w:szCs w:val="22"/>
        </w:rPr>
        <w:t>Departments</w:t>
      </w:r>
      <w:r w:rsidRPr="007F04C7">
        <w:rPr>
          <w:rFonts w:asciiTheme="minorHAnsi" w:hAnsiTheme="minorHAnsi" w:cstheme="minorHAnsi"/>
          <w:b/>
          <w:sz w:val="22"/>
          <w:szCs w:val="22"/>
        </w:rPr>
        <w:t xml:space="preserve"> </w:t>
      </w:r>
    </w:p>
    <w:p w:rsidR="00606C10" w:rsidRPr="007F04C7" w:rsidRDefault="00606C10" w:rsidP="00606C10">
      <w:pPr>
        <w:jc w:val="center"/>
        <w:rPr>
          <w:rFonts w:asciiTheme="minorHAnsi" w:hAnsiTheme="minorHAnsi" w:cstheme="minorHAnsi"/>
          <w:b/>
          <w:sz w:val="22"/>
          <w:szCs w:val="22"/>
        </w:rPr>
      </w:pPr>
    </w:p>
    <w:p w:rsidR="00606C10" w:rsidRPr="007F04C7" w:rsidRDefault="00606C10" w:rsidP="00606C10">
      <w:pPr>
        <w:rPr>
          <w:rFonts w:asciiTheme="minorHAnsi" w:hAnsiTheme="minorHAnsi" w:cstheme="minorHAnsi"/>
          <w:sz w:val="22"/>
          <w:szCs w:val="22"/>
        </w:rPr>
      </w:pPr>
      <w:r w:rsidRPr="007F04C7">
        <w:rPr>
          <w:rFonts w:asciiTheme="minorHAnsi" w:hAnsiTheme="minorHAnsi" w:cstheme="minorHAnsi"/>
          <w:sz w:val="22"/>
          <w:szCs w:val="22"/>
        </w:rPr>
        <w:t xml:space="preserve">Institutions with </w:t>
      </w:r>
      <w:r w:rsidR="00DD49B8">
        <w:rPr>
          <w:rFonts w:asciiTheme="minorHAnsi" w:hAnsiTheme="minorHAnsi" w:cstheme="minorHAnsi"/>
          <w:sz w:val="22"/>
          <w:szCs w:val="22"/>
        </w:rPr>
        <w:t xml:space="preserve">nonsworn security </w:t>
      </w:r>
      <w:r w:rsidR="00056193">
        <w:rPr>
          <w:rFonts w:asciiTheme="minorHAnsi" w:hAnsiTheme="minorHAnsi" w:cstheme="minorHAnsi"/>
          <w:sz w:val="22"/>
          <w:szCs w:val="22"/>
        </w:rPr>
        <w:t>departments</w:t>
      </w:r>
      <w:r w:rsidRPr="007F04C7">
        <w:rPr>
          <w:rFonts w:asciiTheme="minorHAnsi" w:hAnsiTheme="minorHAnsi" w:cstheme="minorHAnsi"/>
          <w:sz w:val="22"/>
          <w:szCs w:val="22"/>
        </w:rPr>
        <w:t xml:space="preserve"> include institutions that have some type of security personnel, but which do not have a police department employing </w:t>
      </w:r>
      <w:r w:rsidR="00DD49B8">
        <w:rPr>
          <w:rFonts w:asciiTheme="minorHAnsi" w:hAnsiTheme="minorHAnsi" w:cstheme="minorHAnsi"/>
          <w:sz w:val="22"/>
          <w:szCs w:val="22"/>
        </w:rPr>
        <w:t xml:space="preserve">sworn </w:t>
      </w:r>
      <w:r w:rsidRPr="007F04C7">
        <w:rPr>
          <w:rFonts w:asciiTheme="minorHAnsi" w:hAnsiTheme="minorHAnsi" w:cstheme="minorHAnsi"/>
          <w:sz w:val="22"/>
          <w:szCs w:val="22"/>
        </w:rPr>
        <w:t xml:space="preserve">officers who meet the training and other requirements for </w:t>
      </w:r>
      <w:r w:rsidR="00915300">
        <w:rPr>
          <w:rFonts w:asciiTheme="minorHAnsi" w:hAnsiTheme="minorHAnsi" w:cstheme="minorHAnsi"/>
          <w:sz w:val="22"/>
          <w:szCs w:val="22"/>
        </w:rPr>
        <w:t>sworn</w:t>
      </w:r>
      <w:r w:rsidRPr="007F04C7">
        <w:rPr>
          <w:rFonts w:asciiTheme="minorHAnsi" w:hAnsiTheme="minorHAnsi" w:cstheme="minorHAnsi"/>
          <w:sz w:val="22"/>
          <w:szCs w:val="22"/>
        </w:rPr>
        <w:t xml:space="preserve"> officers established by DCJS.  These institutions often have an in-house security force with a title such as “security department”, </w:t>
      </w:r>
      <w:r w:rsidR="006244B6">
        <w:rPr>
          <w:rFonts w:asciiTheme="minorHAnsi" w:hAnsiTheme="minorHAnsi" w:cstheme="minorHAnsi"/>
          <w:sz w:val="22"/>
          <w:szCs w:val="22"/>
        </w:rPr>
        <w:t>“</w:t>
      </w:r>
      <w:r w:rsidRPr="007F04C7">
        <w:rPr>
          <w:rFonts w:asciiTheme="minorHAnsi" w:hAnsiTheme="minorHAnsi" w:cstheme="minorHAnsi"/>
          <w:sz w:val="22"/>
          <w:szCs w:val="22"/>
        </w:rPr>
        <w:t xml:space="preserve">office of campus safety”, “security services” or a similar title. Additionally, some of these institutions </w:t>
      </w:r>
      <w:r w:rsidR="003B31B3">
        <w:rPr>
          <w:rFonts w:asciiTheme="minorHAnsi" w:hAnsiTheme="minorHAnsi" w:cstheme="minorHAnsi"/>
          <w:sz w:val="22"/>
          <w:szCs w:val="22"/>
        </w:rPr>
        <w:t xml:space="preserve">may </w:t>
      </w:r>
      <w:r w:rsidRPr="007F04C7">
        <w:rPr>
          <w:rFonts w:asciiTheme="minorHAnsi" w:hAnsiTheme="minorHAnsi" w:cstheme="minorHAnsi"/>
          <w:sz w:val="22"/>
          <w:szCs w:val="22"/>
        </w:rPr>
        <w:t xml:space="preserve">not have their own security department, but employ contract private security personnel.  </w:t>
      </w:r>
      <w:r w:rsidR="00BE23D0">
        <w:rPr>
          <w:rFonts w:asciiTheme="minorHAnsi" w:hAnsiTheme="minorHAnsi" w:cstheme="minorHAnsi"/>
          <w:sz w:val="22"/>
          <w:szCs w:val="22"/>
        </w:rPr>
        <w:t xml:space="preserve">Thirteen of the 28 institutions with </w:t>
      </w:r>
      <w:r w:rsidR="00915300">
        <w:rPr>
          <w:rFonts w:asciiTheme="minorHAnsi" w:hAnsiTheme="minorHAnsi" w:cstheme="minorHAnsi"/>
          <w:sz w:val="22"/>
          <w:szCs w:val="22"/>
        </w:rPr>
        <w:t>nonsworn</w:t>
      </w:r>
      <w:r w:rsidR="00BE23D0">
        <w:rPr>
          <w:rFonts w:asciiTheme="minorHAnsi" w:hAnsiTheme="minorHAnsi" w:cstheme="minorHAnsi"/>
          <w:sz w:val="22"/>
          <w:szCs w:val="22"/>
        </w:rPr>
        <w:t xml:space="preserve"> security </w:t>
      </w:r>
      <w:r w:rsidR="00056193">
        <w:rPr>
          <w:rFonts w:asciiTheme="minorHAnsi" w:hAnsiTheme="minorHAnsi" w:cstheme="minorHAnsi"/>
          <w:sz w:val="22"/>
          <w:szCs w:val="22"/>
        </w:rPr>
        <w:t>departments</w:t>
      </w:r>
      <w:r w:rsidR="00BE23D0">
        <w:rPr>
          <w:rFonts w:asciiTheme="minorHAnsi" w:hAnsiTheme="minorHAnsi" w:cstheme="minorHAnsi"/>
          <w:sz w:val="22"/>
          <w:szCs w:val="22"/>
        </w:rPr>
        <w:t xml:space="preserve"> responded to the survey, for a response rate of 46%.</w:t>
      </w:r>
    </w:p>
    <w:p w:rsidR="00606C10" w:rsidRPr="007F04C7" w:rsidRDefault="00606C10" w:rsidP="00606C10">
      <w:pPr>
        <w:rPr>
          <w:rFonts w:asciiTheme="minorHAnsi" w:hAnsiTheme="minorHAnsi" w:cstheme="minorHAnsi"/>
          <w:sz w:val="22"/>
          <w:szCs w:val="22"/>
        </w:rPr>
      </w:pPr>
    </w:p>
    <w:p w:rsidR="00606C10" w:rsidRPr="007F04C7" w:rsidRDefault="00606C10" w:rsidP="00606C10">
      <w:pPr>
        <w:rPr>
          <w:rFonts w:asciiTheme="minorHAnsi" w:hAnsiTheme="minorHAnsi" w:cstheme="minorHAnsi"/>
          <w:sz w:val="22"/>
          <w:szCs w:val="22"/>
        </w:rPr>
      </w:pPr>
      <w:r w:rsidRPr="007F04C7">
        <w:rPr>
          <w:rFonts w:asciiTheme="minorHAnsi" w:hAnsiTheme="minorHAnsi" w:cstheme="minorHAnsi"/>
          <w:sz w:val="22"/>
          <w:szCs w:val="22"/>
        </w:rPr>
        <w:t xml:space="preserve">The </w:t>
      </w:r>
      <w:r w:rsidR="00915300">
        <w:rPr>
          <w:rFonts w:asciiTheme="minorHAnsi" w:hAnsiTheme="minorHAnsi" w:cstheme="minorHAnsi"/>
          <w:sz w:val="22"/>
          <w:szCs w:val="22"/>
        </w:rPr>
        <w:t>13 responding in</w:t>
      </w:r>
      <w:r w:rsidRPr="007F04C7">
        <w:rPr>
          <w:rFonts w:asciiTheme="minorHAnsi" w:hAnsiTheme="minorHAnsi" w:cstheme="minorHAnsi"/>
          <w:sz w:val="22"/>
          <w:szCs w:val="22"/>
        </w:rPr>
        <w:t xml:space="preserve">stitutions in this group had student populations ranging from 700 to almost 10,000 students, with a median student population of 2,265 (one exceptionally large urban community college in this group reported a student population of almost 28,000; its population is not included in the preceding figures to avoid distorting them). </w:t>
      </w:r>
    </w:p>
    <w:p w:rsidR="00606C10" w:rsidRPr="007F04C7" w:rsidRDefault="00606C10" w:rsidP="00606C10">
      <w:pPr>
        <w:rPr>
          <w:rFonts w:asciiTheme="minorHAnsi" w:hAnsiTheme="minorHAnsi" w:cstheme="minorHAnsi"/>
          <w:sz w:val="22"/>
          <w:szCs w:val="22"/>
        </w:rPr>
      </w:pPr>
    </w:p>
    <w:p w:rsidR="00606C10" w:rsidRPr="007F04C7" w:rsidRDefault="00606C10" w:rsidP="00606C10">
      <w:pPr>
        <w:rPr>
          <w:rFonts w:asciiTheme="minorHAnsi" w:hAnsiTheme="minorHAnsi" w:cstheme="minorHAnsi"/>
          <w:sz w:val="22"/>
          <w:szCs w:val="22"/>
        </w:rPr>
      </w:pPr>
      <w:r w:rsidRPr="007F04C7">
        <w:rPr>
          <w:rFonts w:asciiTheme="minorHAnsi" w:hAnsiTheme="minorHAnsi" w:cstheme="minorHAnsi"/>
          <w:sz w:val="22"/>
          <w:szCs w:val="22"/>
        </w:rPr>
        <w:t xml:space="preserve">The size of the security </w:t>
      </w:r>
      <w:r w:rsidR="00915300">
        <w:rPr>
          <w:rFonts w:asciiTheme="minorHAnsi" w:hAnsiTheme="minorHAnsi" w:cstheme="minorHAnsi"/>
          <w:sz w:val="22"/>
          <w:szCs w:val="22"/>
        </w:rPr>
        <w:t xml:space="preserve">departments </w:t>
      </w:r>
      <w:r w:rsidRPr="007F04C7">
        <w:rPr>
          <w:rFonts w:asciiTheme="minorHAnsi" w:hAnsiTheme="minorHAnsi" w:cstheme="minorHAnsi"/>
          <w:sz w:val="22"/>
          <w:szCs w:val="22"/>
        </w:rPr>
        <w:t>reported by these institutions ranged from about 10 to 25 personnel, with a median of 14 personnel.</w:t>
      </w:r>
    </w:p>
    <w:p w:rsidR="00D375C0" w:rsidRDefault="00D375C0" w:rsidP="00D375C0">
      <w:pPr>
        <w:spacing w:after="200" w:line="276" w:lineRule="auto"/>
        <w:rPr>
          <w:rFonts w:asciiTheme="minorHAnsi" w:hAnsiTheme="minorHAnsi" w:cstheme="minorHAnsi"/>
          <w:b/>
          <w:sz w:val="22"/>
          <w:szCs w:val="22"/>
        </w:rPr>
      </w:pPr>
    </w:p>
    <w:p w:rsidR="004818F5" w:rsidRDefault="004818F5">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606C10" w:rsidRPr="007F04C7" w:rsidRDefault="00606C10" w:rsidP="00D375C0">
      <w:pPr>
        <w:spacing w:after="200" w:line="276" w:lineRule="auto"/>
        <w:rPr>
          <w:rFonts w:asciiTheme="minorHAnsi" w:hAnsiTheme="minorHAnsi" w:cstheme="minorHAnsi"/>
          <w:b/>
          <w:sz w:val="22"/>
          <w:szCs w:val="22"/>
        </w:rPr>
      </w:pPr>
      <w:r w:rsidRPr="007F04C7">
        <w:rPr>
          <w:rFonts w:asciiTheme="minorHAnsi" w:hAnsiTheme="minorHAnsi" w:cstheme="minorHAnsi"/>
          <w:b/>
          <w:sz w:val="22"/>
          <w:szCs w:val="22"/>
        </w:rPr>
        <w:lastRenderedPageBreak/>
        <w:t xml:space="preserve">Institutions with </w:t>
      </w:r>
      <w:r w:rsidR="00DD49B8">
        <w:rPr>
          <w:rFonts w:asciiTheme="minorHAnsi" w:hAnsiTheme="minorHAnsi" w:cstheme="minorHAnsi"/>
          <w:b/>
          <w:sz w:val="22"/>
          <w:szCs w:val="22"/>
        </w:rPr>
        <w:t xml:space="preserve">Nonsworn </w:t>
      </w:r>
      <w:r w:rsidRPr="007F04C7">
        <w:rPr>
          <w:rFonts w:asciiTheme="minorHAnsi" w:hAnsiTheme="minorHAnsi" w:cstheme="minorHAnsi"/>
          <w:b/>
          <w:sz w:val="22"/>
          <w:szCs w:val="22"/>
        </w:rPr>
        <w:t xml:space="preserve">Security </w:t>
      </w:r>
      <w:r w:rsidR="00056193">
        <w:rPr>
          <w:rFonts w:asciiTheme="minorHAnsi" w:hAnsiTheme="minorHAnsi" w:cstheme="minorHAnsi"/>
          <w:b/>
          <w:sz w:val="22"/>
          <w:szCs w:val="22"/>
        </w:rPr>
        <w:t>Departments</w:t>
      </w:r>
      <w:r w:rsidRPr="007F04C7">
        <w:rPr>
          <w:rFonts w:asciiTheme="minorHAnsi" w:hAnsiTheme="minorHAnsi" w:cstheme="minorHAnsi"/>
          <w:b/>
          <w:sz w:val="22"/>
          <w:szCs w:val="22"/>
        </w:rPr>
        <w:t xml:space="preserve"> Performing the Function “</w:t>
      </w:r>
      <w:r w:rsidRPr="007F04C7">
        <w:rPr>
          <w:rFonts w:asciiTheme="minorHAnsi" w:hAnsiTheme="minorHAnsi" w:cstheme="minorHAnsi"/>
          <w:b/>
          <w:color w:val="000000" w:themeColor="text1"/>
          <w:sz w:val="22"/>
          <w:szCs w:val="22"/>
        </w:rPr>
        <w:t>Prevention and Detection of Crime”</w:t>
      </w:r>
    </w:p>
    <w:p w:rsidR="00521532" w:rsidRPr="00044D74" w:rsidRDefault="00521532" w:rsidP="00606C10">
      <w:pPr>
        <w:rPr>
          <w:rFonts w:asciiTheme="minorHAnsi" w:hAnsiTheme="minorHAnsi" w:cstheme="minorHAnsi"/>
          <w:i/>
          <w:color w:val="FF0000"/>
          <w:sz w:val="40"/>
          <w:szCs w:val="40"/>
        </w:rPr>
      </w:pPr>
      <w:r w:rsidRPr="00521532">
        <w:rPr>
          <w:rFonts w:asciiTheme="minorHAnsi" w:hAnsiTheme="minorHAnsi" w:cstheme="minorHAnsi"/>
          <w:i/>
          <w:sz w:val="22"/>
          <w:szCs w:val="22"/>
        </w:rPr>
        <w:t>Activities Performed</w:t>
      </w:r>
      <w:r w:rsidR="00044D74">
        <w:rPr>
          <w:rFonts w:asciiTheme="minorHAnsi" w:hAnsiTheme="minorHAnsi" w:cstheme="minorHAnsi"/>
          <w:i/>
          <w:sz w:val="22"/>
          <w:szCs w:val="22"/>
        </w:rPr>
        <w:t xml:space="preserve">   </w:t>
      </w:r>
    </w:p>
    <w:p w:rsidR="00521532" w:rsidRDefault="00521532" w:rsidP="00606C10">
      <w:pPr>
        <w:rPr>
          <w:rFonts w:asciiTheme="minorHAnsi" w:hAnsiTheme="minorHAnsi" w:cstheme="minorHAnsi"/>
          <w:sz w:val="22"/>
          <w:szCs w:val="22"/>
        </w:rPr>
      </w:pPr>
    </w:p>
    <w:p w:rsidR="00606C10" w:rsidRPr="007F04C7" w:rsidRDefault="00606C10" w:rsidP="00606C10">
      <w:pPr>
        <w:rPr>
          <w:rFonts w:asciiTheme="minorHAnsi" w:hAnsiTheme="minorHAnsi" w:cstheme="minorHAnsi"/>
          <w:sz w:val="22"/>
          <w:szCs w:val="22"/>
        </w:rPr>
      </w:pPr>
      <w:r w:rsidRPr="007F04C7">
        <w:rPr>
          <w:rFonts w:asciiTheme="minorHAnsi" w:hAnsiTheme="minorHAnsi" w:cstheme="minorHAnsi"/>
          <w:sz w:val="22"/>
          <w:szCs w:val="22"/>
        </w:rPr>
        <w:t>All 13 of the institutions with</w:t>
      </w:r>
      <w:r w:rsidR="00DD49B8">
        <w:rPr>
          <w:rFonts w:asciiTheme="minorHAnsi" w:hAnsiTheme="minorHAnsi" w:cstheme="minorHAnsi"/>
          <w:sz w:val="22"/>
          <w:szCs w:val="22"/>
        </w:rPr>
        <w:t xml:space="preserve"> nonsworn security </w:t>
      </w:r>
      <w:r w:rsidR="00056193">
        <w:rPr>
          <w:rFonts w:asciiTheme="minorHAnsi" w:hAnsiTheme="minorHAnsi" w:cstheme="minorHAnsi"/>
          <w:sz w:val="22"/>
          <w:szCs w:val="22"/>
        </w:rPr>
        <w:t>departments</w:t>
      </w:r>
      <w:r w:rsidRPr="007F04C7">
        <w:rPr>
          <w:rFonts w:asciiTheme="minorHAnsi" w:hAnsiTheme="minorHAnsi" w:cstheme="minorHAnsi"/>
          <w:sz w:val="22"/>
          <w:szCs w:val="22"/>
        </w:rPr>
        <w:t xml:space="preserve"> (100%) reported that they perform the function </w:t>
      </w:r>
      <w:r w:rsidRPr="007F04C7">
        <w:rPr>
          <w:rFonts w:asciiTheme="minorHAnsi" w:hAnsiTheme="minorHAnsi" w:cstheme="minorHAnsi"/>
          <w:color w:val="000000" w:themeColor="text1"/>
          <w:sz w:val="22"/>
          <w:szCs w:val="22"/>
        </w:rPr>
        <w:t>Prevention and Detection of Crime</w:t>
      </w:r>
      <w:r w:rsidRPr="007F04C7">
        <w:rPr>
          <w:rFonts w:asciiTheme="minorHAnsi" w:hAnsiTheme="minorHAnsi" w:cstheme="minorHAnsi"/>
          <w:sz w:val="22"/>
          <w:szCs w:val="22"/>
        </w:rPr>
        <w:t xml:space="preserve">. Each of these institutions was then asked which specific </w:t>
      </w:r>
      <w:r w:rsidRPr="007F04C7">
        <w:rPr>
          <w:rFonts w:asciiTheme="minorHAnsi" w:hAnsiTheme="minorHAnsi" w:cstheme="minorHAnsi"/>
          <w:color w:val="000000" w:themeColor="text1"/>
          <w:sz w:val="22"/>
          <w:szCs w:val="22"/>
        </w:rPr>
        <w:t xml:space="preserve">Prevention and Detection of Crime activities are performed by its security </w:t>
      </w:r>
      <w:r w:rsidR="00056193">
        <w:rPr>
          <w:rFonts w:asciiTheme="minorHAnsi" w:hAnsiTheme="minorHAnsi" w:cstheme="minorHAnsi"/>
          <w:color w:val="000000" w:themeColor="text1"/>
          <w:sz w:val="22"/>
          <w:szCs w:val="22"/>
        </w:rPr>
        <w:t>departments</w:t>
      </w:r>
      <w:r w:rsidRPr="007F04C7">
        <w:rPr>
          <w:rFonts w:asciiTheme="minorHAnsi" w:hAnsiTheme="minorHAnsi" w:cstheme="minorHAnsi"/>
          <w:color w:val="000000" w:themeColor="text1"/>
          <w:sz w:val="22"/>
          <w:szCs w:val="22"/>
        </w:rPr>
        <w:t xml:space="preserve">.  Results are shown in Figure </w:t>
      </w:r>
      <w:r w:rsidR="00592685">
        <w:rPr>
          <w:rFonts w:asciiTheme="minorHAnsi" w:hAnsiTheme="minorHAnsi" w:cstheme="minorHAnsi"/>
          <w:color w:val="000000" w:themeColor="text1"/>
          <w:sz w:val="22"/>
          <w:szCs w:val="22"/>
        </w:rPr>
        <w:t>16</w:t>
      </w:r>
      <w:r w:rsidRPr="007F04C7">
        <w:rPr>
          <w:rFonts w:asciiTheme="minorHAnsi" w:hAnsiTheme="minorHAnsi" w:cstheme="minorHAnsi"/>
          <w:color w:val="000000" w:themeColor="text1"/>
          <w:sz w:val="22"/>
          <w:szCs w:val="22"/>
        </w:rPr>
        <w:t xml:space="preserve">. </w:t>
      </w:r>
    </w:p>
    <w:p w:rsidR="00606C10" w:rsidRDefault="00606C10" w:rsidP="00606C10">
      <w:pPr>
        <w:rPr>
          <w:rStyle w:val="SubtleReference"/>
          <w:rFonts w:asciiTheme="majorHAnsi" w:hAnsiTheme="majorHAnsi"/>
          <w:b/>
          <w:i/>
        </w:rPr>
      </w:pPr>
    </w:p>
    <w:p w:rsidR="00606C10" w:rsidRPr="000F5C2F" w:rsidRDefault="00606C10" w:rsidP="00606C10">
      <w:pPr>
        <w:pStyle w:val="Caption"/>
        <w:keepNext/>
        <w:spacing w:after="0" w:line="240" w:lineRule="auto"/>
        <w:jc w:val="center"/>
        <w:rPr>
          <w:i w:val="0"/>
          <w:sz w:val="22"/>
          <w:szCs w:val="22"/>
        </w:rPr>
      </w:pPr>
      <w:r w:rsidRPr="000F5C2F">
        <w:rPr>
          <w:i w:val="0"/>
          <w:sz w:val="22"/>
          <w:szCs w:val="22"/>
        </w:rPr>
        <w:t xml:space="preserve">Figure </w:t>
      </w:r>
      <w:r w:rsidR="00B175F3">
        <w:rPr>
          <w:i w:val="0"/>
          <w:sz w:val="22"/>
          <w:szCs w:val="22"/>
        </w:rPr>
        <w:fldChar w:fldCharType="begin"/>
      </w:r>
      <w:r>
        <w:rPr>
          <w:i w:val="0"/>
          <w:sz w:val="22"/>
          <w:szCs w:val="22"/>
        </w:rPr>
        <w:instrText xml:space="preserve"> SEQ Figure \* ARABIC </w:instrText>
      </w:r>
      <w:r w:rsidR="00B175F3">
        <w:rPr>
          <w:i w:val="0"/>
          <w:sz w:val="22"/>
          <w:szCs w:val="22"/>
        </w:rPr>
        <w:fldChar w:fldCharType="separate"/>
      </w:r>
      <w:r w:rsidR="00F3563B">
        <w:rPr>
          <w:i w:val="0"/>
          <w:noProof/>
          <w:sz w:val="22"/>
          <w:szCs w:val="22"/>
        </w:rPr>
        <w:t>16</w:t>
      </w:r>
      <w:r w:rsidR="00B175F3">
        <w:rPr>
          <w:i w:val="0"/>
          <w:sz w:val="22"/>
          <w:szCs w:val="22"/>
        </w:rPr>
        <w:fldChar w:fldCharType="end"/>
      </w:r>
      <w:r w:rsidRPr="000F5C2F">
        <w:rPr>
          <w:i w:val="0"/>
          <w:sz w:val="22"/>
          <w:szCs w:val="22"/>
        </w:rPr>
        <w:t xml:space="preserve"> </w:t>
      </w:r>
    </w:p>
    <w:p w:rsidR="00606C10" w:rsidRPr="00DD49B8" w:rsidRDefault="00606C10" w:rsidP="00606C10">
      <w:pPr>
        <w:pStyle w:val="Caption"/>
        <w:keepNext/>
        <w:spacing w:after="0" w:line="240" w:lineRule="auto"/>
        <w:jc w:val="center"/>
        <w:rPr>
          <w:i w:val="0"/>
          <w:color w:val="000000" w:themeColor="text1"/>
          <w:sz w:val="22"/>
          <w:szCs w:val="22"/>
        </w:rPr>
      </w:pPr>
      <w:r w:rsidRPr="00DD49B8">
        <w:rPr>
          <w:i w:val="0"/>
          <w:color w:val="000000" w:themeColor="text1"/>
          <w:sz w:val="22"/>
          <w:szCs w:val="22"/>
        </w:rPr>
        <w:t xml:space="preserve">Institutions with </w:t>
      </w:r>
      <w:r w:rsidR="00C77DF1" w:rsidRPr="00DD49B8">
        <w:rPr>
          <w:i w:val="0"/>
          <w:color w:val="000000" w:themeColor="text1"/>
          <w:sz w:val="22"/>
          <w:szCs w:val="22"/>
        </w:rPr>
        <w:t xml:space="preserve">Nonsworn </w:t>
      </w:r>
      <w:r w:rsidR="00DD49B8" w:rsidRPr="00DD49B8">
        <w:rPr>
          <w:i w:val="0"/>
          <w:color w:val="000000" w:themeColor="text1"/>
          <w:sz w:val="22"/>
          <w:szCs w:val="22"/>
        </w:rPr>
        <w:t xml:space="preserve">Security </w:t>
      </w:r>
      <w:r w:rsidR="00056193">
        <w:rPr>
          <w:i w:val="0"/>
          <w:color w:val="000000" w:themeColor="text1"/>
          <w:sz w:val="22"/>
          <w:szCs w:val="22"/>
        </w:rPr>
        <w:t>Departments</w:t>
      </w:r>
    </w:p>
    <w:p w:rsidR="00606C10" w:rsidRPr="000F5C2F" w:rsidRDefault="00606C10" w:rsidP="00606C10">
      <w:pPr>
        <w:pStyle w:val="Caption"/>
        <w:keepNext/>
        <w:spacing w:after="0" w:line="240" w:lineRule="auto"/>
        <w:jc w:val="center"/>
        <w:rPr>
          <w:i w:val="0"/>
          <w:sz w:val="22"/>
          <w:szCs w:val="22"/>
        </w:rPr>
      </w:pPr>
      <w:r w:rsidRPr="000F5C2F">
        <w:rPr>
          <w:i w:val="0"/>
          <w:sz w:val="22"/>
          <w:szCs w:val="22"/>
        </w:rPr>
        <w:t xml:space="preserve">Percent Performing Prevention </w:t>
      </w:r>
      <w:r>
        <w:rPr>
          <w:i w:val="0"/>
          <w:sz w:val="22"/>
          <w:szCs w:val="22"/>
        </w:rPr>
        <w:t>and</w:t>
      </w:r>
      <w:r w:rsidRPr="000F5C2F">
        <w:rPr>
          <w:i w:val="0"/>
          <w:sz w:val="22"/>
          <w:szCs w:val="22"/>
        </w:rPr>
        <w:t xml:space="preserve"> Detection of Crime </w:t>
      </w:r>
      <w:r>
        <w:rPr>
          <w:i w:val="0"/>
          <w:sz w:val="22"/>
          <w:szCs w:val="22"/>
        </w:rPr>
        <w:t>Activities</w:t>
      </w:r>
    </w:p>
    <w:p w:rsidR="00606C10" w:rsidRDefault="00606C10" w:rsidP="00606C10">
      <w:pPr>
        <w:jc w:val="center"/>
        <w:rPr>
          <w:rStyle w:val="SubtleReference"/>
          <w:rFonts w:asciiTheme="majorHAnsi" w:hAnsiTheme="majorHAnsi"/>
          <w:b/>
          <w:i/>
        </w:rPr>
      </w:pPr>
      <w:r w:rsidRPr="00932272">
        <w:rPr>
          <w:rStyle w:val="SubtleReference"/>
          <w:rFonts w:asciiTheme="majorHAnsi" w:hAnsiTheme="majorHAnsi"/>
          <w:b/>
          <w:i/>
          <w:noProof/>
          <w:lang w:bidi="ar-SA"/>
        </w:rPr>
        <w:drawing>
          <wp:inline distT="0" distB="0" distL="0" distR="0">
            <wp:extent cx="4082415" cy="2011680"/>
            <wp:effectExtent l="19050" t="0" r="13335" b="762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03F4B" w:rsidRPr="00774CEB" w:rsidRDefault="00DD49B8" w:rsidP="00A03F4B">
      <w:pPr>
        <w:pStyle w:val="Caption"/>
        <w:spacing w:after="0" w:line="240" w:lineRule="auto"/>
        <w:jc w:val="center"/>
        <w:rPr>
          <w:b w:val="0"/>
          <w:i w:val="0"/>
          <w:color w:val="000000" w:themeColor="text1"/>
          <w:sz w:val="16"/>
          <w:szCs w:val="16"/>
        </w:rPr>
      </w:pPr>
      <w:r w:rsidRPr="00774CEB">
        <w:rPr>
          <w:b w:val="0"/>
          <w:i w:val="0"/>
          <w:color w:val="000000" w:themeColor="text1"/>
          <w:sz w:val="16"/>
          <w:szCs w:val="16"/>
        </w:rPr>
        <w:t>Activities above</w:t>
      </w:r>
      <w:r w:rsidR="00A03F4B" w:rsidRPr="00774CEB">
        <w:rPr>
          <w:b w:val="0"/>
          <w:i w:val="0"/>
          <w:color w:val="000000" w:themeColor="text1"/>
          <w:sz w:val="16"/>
          <w:szCs w:val="16"/>
        </w:rPr>
        <w:t xml:space="preserve"> are from IACLEA Accreditation Standards Manual, CAS Self-Assessment</w:t>
      </w:r>
    </w:p>
    <w:p w:rsidR="00A03F4B" w:rsidRPr="00774CEB" w:rsidRDefault="00A03F4B" w:rsidP="00A03F4B">
      <w:pPr>
        <w:pStyle w:val="Caption"/>
        <w:spacing w:after="0" w:line="240" w:lineRule="auto"/>
        <w:jc w:val="center"/>
        <w:rPr>
          <w:b w:val="0"/>
          <w:i w:val="0"/>
          <w:color w:val="000000" w:themeColor="text1"/>
          <w:sz w:val="16"/>
          <w:szCs w:val="16"/>
        </w:rPr>
      </w:pPr>
      <w:r w:rsidRPr="00774CEB">
        <w:rPr>
          <w:b w:val="0"/>
          <w:i w:val="0"/>
          <w:color w:val="000000" w:themeColor="text1"/>
          <w:sz w:val="16"/>
          <w:szCs w:val="16"/>
        </w:rPr>
        <w:t xml:space="preserve"> Guide for Campus Police and Security Programs, and </w:t>
      </w:r>
      <w:r w:rsidR="0064283A" w:rsidRPr="00774CEB">
        <w:rPr>
          <w:b w:val="0"/>
          <w:i w:val="0"/>
          <w:color w:val="000000" w:themeColor="text1"/>
          <w:sz w:val="16"/>
          <w:szCs w:val="16"/>
        </w:rPr>
        <w:t xml:space="preserve">CALEA Campus Security Standards Manual </w:t>
      </w:r>
    </w:p>
    <w:p w:rsidR="00606C10" w:rsidRPr="00A05B9A" w:rsidRDefault="00606C10" w:rsidP="00A03F4B">
      <w:pPr>
        <w:jc w:val="center"/>
        <w:rPr>
          <w:color w:val="000000" w:themeColor="text1"/>
          <w:sz w:val="20"/>
          <w:szCs w:val="20"/>
        </w:rPr>
      </w:pPr>
    </w:p>
    <w:p w:rsidR="00606C10" w:rsidRPr="007F04C7" w:rsidRDefault="00606C10" w:rsidP="00606C10">
      <w:pPr>
        <w:rPr>
          <w:rFonts w:asciiTheme="minorHAnsi" w:hAnsiTheme="minorHAnsi" w:cstheme="minorHAnsi"/>
          <w:sz w:val="22"/>
          <w:szCs w:val="22"/>
        </w:rPr>
      </w:pPr>
      <w:r w:rsidRPr="007F04C7">
        <w:rPr>
          <w:rFonts w:asciiTheme="minorHAnsi" w:hAnsiTheme="minorHAnsi" w:cstheme="minorHAnsi"/>
          <w:sz w:val="22"/>
          <w:szCs w:val="22"/>
        </w:rPr>
        <w:t>All 13 (100%) of these institutions</w:t>
      </w:r>
      <w:r w:rsidR="003B31B3">
        <w:rPr>
          <w:rFonts w:asciiTheme="minorHAnsi" w:hAnsiTheme="minorHAnsi" w:cstheme="minorHAnsi"/>
          <w:sz w:val="22"/>
          <w:szCs w:val="22"/>
        </w:rPr>
        <w:t xml:space="preserve">’ security </w:t>
      </w:r>
      <w:r w:rsidR="00056193">
        <w:rPr>
          <w:rFonts w:asciiTheme="minorHAnsi" w:hAnsiTheme="minorHAnsi" w:cstheme="minorHAnsi"/>
          <w:sz w:val="22"/>
          <w:szCs w:val="22"/>
        </w:rPr>
        <w:t>departments</w:t>
      </w:r>
      <w:r w:rsidRPr="007F04C7">
        <w:rPr>
          <w:rFonts w:asciiTheme="minorHAnsi" w:hAnsiTheme="minorHAnsi" w:cstheme="minorHAnsi"/>
          <w:sz w:val="22"/>
          <w:szCs w:val="22"/>
        </w:rPr>
        <w:t xml:space="preserve"> reported performing </w:t>
      </w:r>
      <w:r w:rsidRPr="00915300">
        <w:rPr>
          <w:rFonts w:asciiTheme="minorHAnsi" w:hAnsiTheme="minorHAnsi" w:cstheme="minorHAnsi"/>
          <w:i/>
          <w:sz w:val="22"/>
          <w:szCs w:val="22"/>
        </w:rPr>
        <w:t>patrol operations</w:t>
      </w:r>
      <w:r w:rsidRPr="007F04C7">
        <w:rPr>
          <w:rFonts w:asciiTheme="minorHAnsi" w:hAnsiTheme="minorHAnsi" w:cstheme="minorHAnsi"/>
          <w:sz w:val="22"/>
          <w:szCs w:val="22"/>
        </w:rPr>
        <w:t>; this was the only activity performed by all of these institutions. A</w:t>
      </w:r>
      <w:r w:rsidR="00FC616F">
        <w:rPr>
          <w:rFonts w:asciiTheme="minorHAnsi" w:hAnsiTheme="minorHAnsi" w:cstheme="minorHAnsi"/>
          <w:sz w:val="22"/>
          <w:szCs w:val="22"/>
        </w:rPr>
        <w:t>lmost</w:t>
      </w:r>
      <w:r w:rsidRPr="007F04C7">
        <w:rPr>
          <w:rFonts w:asciiTheme="minorHAnsi" w:hAnsiTheme="minorHAnsi" w:cstheme="minorHAnsi"/>
          <w:sz w:val="22"/>
          <w:szCs w:val="22"/>
        </w:rPr>
        <w:t xml:space="preserve"> 7</w:t>
      </w:r>
      <w:r w:rsidR="00FC616F">
        <w:rPr>
          <w:rFonts w:asciiTheme="minorHAnsi" w:hAnsiTheme="minorHAnsi" w:cstheme="minorHAnsi"/>
          <w:sz w:val="22"/>
          <w:szCs w:val="22"/>
        </w:rPr>
        <w:t>0</w:t>
      </w:r>
      <w:r w:rsidRPr="007F04C7">
        <w:rPr>
          <w:rFonts w:asciiTheme="minorHAnsi" w:hAnsiTheme="minorHAnsi" w:cstheme="minorHAnsi"/>
          <w:sz w:val="22"/>
          <w:szCs w:val="22"/>
        </w:rPr>
        <w:t xml:space="preserve">% of the institutions also reported performing </w:t>
      </w:r>
      <w:r w:rsidRPr="00915300">
        <w:rPr>
          <w:rFonts w:asciiTheme="minorHAnsi" w:hAnsiTheme="minorHAnsi" w:cstheme="minorHAnsi"/>
          <w:i/>
          <w:sz w:val="22"/>
          <w:szCs w:val="22"/>
        </w:rPr>
        <w:t>crime prevention</w:t>
      </w:r>
      <w:r w:rsidRPr="007F04C7">
        <w:rPr>
          <w:rFonts w:asciiTheme="minorHAnsi" w:hAnsiTheme="minorHAnsi" w:cstheme="minorHAnsi"/>
          <w:sz w:val="22"/>
          <w:szCs w:val="22"/>
        </w:rPr>
        <w:t xml:space="preserve"> (</w:t>
      </w:r>
      <w:r w:rsidR="00FC616F">
        <w:rPr>
          <w:rFonts w:asciiTheme="minorHAnsi" w:hAnsiTheme="minorHAnsi" w:cstheme="minorHAnsi"/>
          <w:sz w:val="22"/>
          <w:szCs w:val="22"/>
        </w:rPr>
        <w:t>69</w:t>
      </w:r>
      <w:r w:rsidRPr="007F04C7">
        <w:rPr>
          <w:rFonts w:asciiTheme="minorHAnsi" w:hAnsiTheme="minorHAnsi" w:cstheme="minorHAnsi"/>
          <w:sz w:val="22"/>
          <w:szCs w:val="22"/>
        </w:rPr>
        <w:t xml:space="preserve">%) and </w:t>
      </w:r>
      <w:r w:rsidRPr="00915300">
        <w:rPr>
          <w:rFonts w:asciiTheme="minorHAnsi" w:hAnsiTheme="minorHAnsi" w:cstheme="minorHAnsi"/>
          <w:i/>
          <w:sz w:val="22"/>
          <w:szCs w:val="22"/>
        </w:rPr>
        <w:t>investigative services</w:t>
      </w:r>
      <w:r w:rsidRPr="007F04C7">
        <w:rPr>
          <w:rFonts w:asciiTheme="minorHAnsi" w:hAnsiTheme="minorHAnsi" w:cstheme="minorHAnsi"/>
          <w:sz w:val="22"/>
          <w:szCs w:val="22"/>
        </w:rPr>
        <w:t xml:space="preserve"> (</w:t>
      </w:r>
      <w:r w:rsidR="00FC616F">
        <w:rPr>
          <w:rFonts w:asciiTheme="minorHAnsi" w:hAnsiTheme="minorHAnsi" w:cstheme="minorHAnsi"/>
          <w:sz w:val="22"/>
          <w:szCs w:val="22"/>
        </w:rPr>
        <w:t>69</w:t>
      </w:r>
      <w:r w:rsidRPr="007F04C7">
        <w:rPr>
          <w:rFonts w:asciiTheme="minorHAnsi" w:hAnsiTheme="minorHAnsi" w:cstheme="minorHAnsi"/>
          <w:sz w:val="22"/>
          <w:szCs w:val="22"/>
        </w:rPr>
        <w:t xml:space="preserve">%). About 60% of the institutions also reported performing </w:t>
      </w:r>
      <w:r w:rsidRPr="00915300">
        <w:rPr>
          <w:rFonts w:asciiTheme="minorHAnsi" w:hAnsiTheme="minorHAnsi" w:cstheme="minorHAnsi"/>
          <w:i/>
          <w:sz w:val="22"/>
          <w:szCs w:val="22"/>
        </w:rPr>
        <w:t>community involvement</w:t>
      </w:r>
      <w:r w:rsidRPr="007F04C7">
        <w:rPr>
          <w:rFonts w:asciiTheme="minorHAnsi" w:hAnsiTheme="minorHAnsi" w:cstheme="minorHAnsi"/>
          <w:sz w:val="22"/>
          <w:szCs w:val="22"/>
        </w:rPr>
        <w:t xml:space="preserve"> (</w:t>
      </w:r>
      <w:r w:rsidR="00FC616F">
        <w:rPr>
          <w:rFonts w:asciiTheme="minorHAnsi" w:hAnsiTheme="minorHAnsi" w:cstheme="minorHAnsi"/>
          <w:sz w:val="22"/>
          <w:szCs w:val="22"/>
        </w:rPr>
        <w:t>62</w:t>
      </w:r>
      <w:r w:rsidRPr="007F04C7">
        <w:rPr>
          <w:rFonts w:asciiTheme="minorHAnsi" w:hAnsiTheme="minorHAnsi" w:cstheme="minorHAnsi"/>
          <w:sz w:val="22"/>
          <w:szCs w:val="22"/>
        </w:rPr>
        <w:t xml:space="preserve">%), and slightly more than one-half reported performing </w:t>
      </w:r>
      <w:r w:rsidRPr="00915300">
        <w:rPr>
          <w:rFonts w:asciiTheme="minorHAnsi" w:hAnsiTheme="minorHAnsi" w:cstheme="minorHAnsi"/>
          <w:i/>
          <w:sz w:val="22"/>
          <w:szCs w:val="22"/>
        </w:rPr>
        <w:t>community relations</w:t>
      </w:r>
      <w:r w:rsidRPr="007F04C7">
        <w:rPr>
          <w:rFonts w:asciiTheme="minorHAnsi" w:hAnsiTheme="minorHAnsi" w:cstheme="minorHAnsi"/>
          <w:sz w:val="22"/>
          <w:szCs w:val="22"/>
        </w:rPr>
        <w:t xml:space="preserve"> (</w:t>
      </w:r>
      <w:r w:rsidR="00FC616F">
        <w:rPr>
          <w:rFonts w:asciiTheme="minorHAnsi" w:hAnsiTheme="minorHAnsi" w:cstheme="minorHAnsi"/>
          <w:sz w:val="22"/>
          <w:szCs w:val="22"/>
        </w:rPr>
        <w:t>54</w:t>
      </w:r>
      <w:r w:rsidRPr="007F04C7">
        <w:rPr>
          <w:rFonts w:asciiTheme="minorHAnsi" w:hAnsiTheme="minorHAnsi" w:cstheme="minorHAnsi"/>
          <w:sz w:val="22"/>
          <w:szCs w:val="22"/>
        </w:rPr>
        <w:t xml:space="preserve">%) and </w:t>
      </w:r>
      <w:r w:rsidRPr="00915300">
        <w:rPr>
          <w:rFonts w:asciiTheme="minorHAnsi" w:hAnsiTheme="minorHAnsi" w:cstheme="minorHAnsi"/>
          <w:i/>
          <w:sz w:val="22"/>
          <w:szCs w:val="22"/>
        </w:rPr>
        <w:t>public information/education</w:t>
      </w:r>
      <w:r w:rsidRPr="007F04C7">
        <w:rPr>
          <w:rFonts w:asciiTheme="minorHAnsi" w:hAnsiTheme="minorHAnsi" w:cstheme="minorHAnsi"/>
          <w:sz w:val="22"/>
          <w:szCs w:val="22"/>
        </w:rPr>
        <w:t xml:space="preserve"> (</w:t>
      </w:r>
      <w:r w:rsidR="00FC616F">
        <w:rPr>
          <w:rFonts w:asciiTheme="minorHAnsi" w:hAnsiTheme="minorHAnsi" w:cstheme="minorHAnsi"/>
          <w:sz w:val="22"/>
          <w:szCs w:val="22"/>
        </w:rPr>
        <w:t>54</w:t>
      </w:r>
      <w:r w:rsidRPr="007F04C7">
        <w:rPr>
          <w:rFonts w:asciiTheme="minorHAnsi" w:hAnsiTheme="minorHAnsi" w:cstheme="minorHAnsi"/>
          <w:sz w:val="22"/>
          <w:szCs w:val="22"/>
        </w:rPr>
        <w:t xml:space="preserve">%). Less than 10% reported performing </w:t>
      </w:r>
      <w:r w:rsidRPr="00915300">
        <w:rPr>
          <w:rFonts w:asciiTheme="minorHAnsi" w:hAnsiTheme="minorHAnsi" w:cstheme="minorHAnsi"/>
          <w:i/>
          <w:sz w:val="22"/>
          <w:szCs w:val="22"/>
        </w:rPr>
        <w:t>special investigative operations</w:t>
      </w:r>
      <w:r w:rsidRPr="007F04C7">
        <w:rPr>
          <w:rFonts w:asciiTheme="minorHAnsi" w:hAnsiTheme="minorHAnsi" w:cstheme="minorHAnsi"/>
          <w:sz w:val="22"/>
          <w:szCs w:val="22"/>
        </w:rPr>
        <w:t>.</w:t>
      </w:r>
    </w:p>
    <w:p w:rsidR="00606C10" w:rsidRPr="007F04C7" w:rsidRDefault="00606C10" w:rsidP="00606C10">
      <w:pPr>
        <w:rPr>
          <w:rFonts w:asciiTheme="minorHAnsi" w:hAnsiTheme="minorHAnsi" w:cstheme="minorHAnsi"/>
          <w:sz w:val="22"/>
          <w:szCs w:val="22"/>
        </w:rPr>
      </w:pPr>
    </w:p>
    <w:p w:rsidR="0079403C" w:rsidRDefault="00D2270D" w:rsidP="00606C10">
      <w:pPr>
        <w:rPr>
          <w:rFonts w:asciiTheme="minorHAnsi" w:hAnsiTheme="minorHAnsi" w:cstheme="minorHAnsi"/>
          <w:sz w:val="22"/>
          <w:szCs w:val="22"/>
        </w:rPr>
      </w:pPr>
      <w:r>
        <w:rPr>
          <w:rFonts w:asciiTheme="minorHAnsi" w:hAnsiTheme="minorHAnsi" w:cstheme="minorHAnsi"/>
          <w:sz w:val="22"/>
          <w:szCs w:val="22"/>
        </w:rPr>
        <w:t>When institutions</w:t>
      </w:r>
      <w:r w:rsidR="003B31B3">
        <w:rPr>
          <w:rFonts w:asciiTheme="minorHAnsi" w:hAnsiTheme="minorHAnsi" w:cstheme="minorHAnsi"/>
          <w:sz w:val="22"/>
          <w:szCs w:val="22"/>
        </w:rPr>
        <w:t xml:space="preserve">’ security </w:t>
      </w:r>
      <w:r w:rsidR="00056193">
        <w:rPr>
          <w:rFonts w:asciiTheme="minorHAnsi" w:hAnsiTheme="minorHAnsi" w:cstheme="minorHAnsi"/>
          <w:sz w:val="22"/>
          <w:szCs w:val="22"/>
        </w:rPr>
        <w:t>departments</w:t>
      </w:r>
      <w:r w:rsidR="003B31B3">
        <w:rPr>
          <w:rFonts w:asciiTheme="minorHAnsi" w:hAnsiTheme="minorHAnsi" w:cstheme="minorHAnsi"/>
          <w:sz w:val="22"/>
          <w:szCs w:val="22"/>
        </w:rPr>
        <w:t xml:space="preserve"> </w:t>
      </w:r>
      <w:r>
        <w:rPr>
          <w:rFonts w:asciiTheme="minorHAnsi" w:hAnsiTheme="minorHAnsi" w:cstheme="minorHAnsi"/>
          <w:sz w:val="22"/>
          <w:szCs w:val="22"/>
        </w:rPr>
        <w:t>were asked why they did not perform some activities, t</w:t>
      </w:r>
      <w:r w:rsidR="00911177">
        <w:rPr>
          <w:rFonts w:asciiTheme="minorHAnsi" w:hAnsiTheme="minorHAnsi" w:cstheme="minorHAnsi"/>
          <w:sz w:val="22"/>
          <w:szCs w:val="22"/>
        </w:rPr>
        <w:t xml:space="preserve">he most common reason given was that </w:t>
      </w:r>
      <w:r w:rsidR="0079403C">
        <w:rPr>
          <w:rFonts w:asciiTheme="minorHAnsi" w:hAnsiTheme="minorHAnsi" w:cstheme="minorHAnsi"/>
          <w:sz w:val="22"/>
          <w:szCs w:val="22"/>
        </w:rPr>
        <w:t xml:space="preserve">the institution had a </w:t>
      </w:r>
      <w:r w:rsidR="00911177">
        <w:rPr>
          <w:rFonts w:asciiTheme="minorHAnsi" w:hAnsiTheme="minorHAnsi" w:cstheme="minorHAnsi"/>
          <w:sz w:val="22"/>
          <w:szCs w:val="22"/>
        </w:rPr>
        <w:t xml:space="preserve">security department, not a police department, and that the activities were </w:t>
      </w:r>
      <w:r w:rsidR="0079403C">
        <w:rPr>
          <w:rFonts w:asciiTheme="minorHAnsi" w:hAnsiTheme="minorHAnsi" w:cstheme="minorHAnsi"/>
          <w:sz w:val="22"/>
          <w:szCs w:val="22"/>
        </w:rPr>
        <w:t>not appropriate for a security department: “We are not a police agency and would call on our local police agency for these services.”</w:t>
      </w:r>
    </w:p>
    <w:p w:rsidR="00911177" w:rsidRDefault="00911177" w:rsidP="00606C10">
      <w:pPr>
        <w:rPr>
          <w:rFonts w:asciiTheme="minorHAnsi" w:hAnsiTheme="minorHAnsi" w:cstheme="minorHAnsi"/>
          <w:sz w:val="22"/>
          <w:szCs w:val="22"/>
        </w:rPr>
      </w:pPr>
      <w:r>
        <w:rPr>
          <w:rFonts w:asciiTheme="minorHAnsi" w:hAnsiTheme="minorHAnsi" w:cstheme="minorHAnsi"/>
          <w:sz w:val="22"/>
          <w:szCs w:val="22"/>
        </w:rPr>
        <w:t xml:space="preserve"> </w:t>
      </w:r>
    </w:p>
    <w:p w:rsidR="00521532" w:rsidRPr="00521532" w:rsidRDefault="00521532" w:rsidP="00606C10">
      <w:pPr>
        <w:rPr>
          <w:rFonts w:asciiTheme="minorHAnsi" w:hAnsiTheme="minorHAnsi" w:cstheme="minorHAnsi"/>
          <w:i/>
          <w:sz w:val="22"/>
          <w:szCs w:val="22"/>
        </w:rPr>
      </w:pPr>
      <w:r w:rsidRPr="00521532">
        <w:rPr>
          <w:rFonts w:asciiTheme="minorHAnsi" w:hAnsiTheme="minorHAnsi" w:cstheme="minorHAnsi"/>
          <w:i/>
          <w:sz w:val="22"/>
          <w:szCs w:val="22"/>
        </w:rPr>
        <w:t>Performance Effectiveness</w:t>
      </w:r>
    </w:p>
    <w:p w:rsidR="00521532" w:rsidRDefault="00521532" w:rsidP="00606C10">
      <w:pPr>
        <w:rPr>
          <w:rFonts w:asciiTheme="minorHAnsi" w:hAnsiTheme="minorHAnsi" w:cstheme="minorHAnsi"/>
          <w:sz w:val="22"/>
          <w:szCs w:val="22"/>
        </w:rPr>
      </w:pPr>
    </w:p>
    <w:p w:rsidR="00606C10" w:rsidRPr="007F04C7" w:rsidRDefault="00FE2BD1" w:rsidP="00606C10">
      <w:pPr>
        <w:rPr>
          <w:rFonts w:asciiTheme="minorHAnsi" w:hAnsiTheme="minorHAnsi" w:cstheme="minorHAnsi"/>
          <w:sz w:val="22"/>
          <w:szCs w:val="22"/>
        </w:rPr>
      </w:pPr>
      <w:r>
        <w:rPr>
          <w:rFonts w:asciiTheme="minorHAnsi" w:hAnsiTheme="minorHAnsi" w:cstheme="minorHAnsi"/>
          <w:sz w:val="22"/>
          <w:szCs w:val="22"/>
        </w:rPr>
        <w:t>O</w:t>
      </w:r>
      <w:r w:rsidR="00606C10" w:rsidRPr="007F04C7">
        <w:rPr>
          <w:rFonts w:asciiTheme="minorHAnsi" w:hAnsiTheme="minorHAnsi" w:cstheme="minorHAnsi"/>
          <w:sz w:val="22"/>
          <w:szCs w:val="22"/>
        </w:rPr>
        <w:t xml:space="preserve">ne </w:t>
      </w:r>
      <w:r w:rsidR="000335E2">
        <w:rPr>
          <w:rFonts w:asciiTheme="minorHAnsi" w:hAnsiTheme="minorHAnsi" w:cstheme="minorHAnsi"/>
          <w:sz w:val="22"/>
          <w:szCs w:val="22"/>
        </w:rPr>
        <w:t>department</w:t>
      </w:r>
      <w:r w:rsidR="00606C10" w:rsidRPr="007F04C7">
        <w:rPr>
          <w:rFonts w:asciiTheme="minorHAnsi" w:hAnsiTheme="minorHAnsi" w:cstheme="minorHAnsi"/>
          <w:sz w:val="22"/>
          <w:szCs w:val="22"/>
        </w:rPr>
        <w:t xml:space="preserve"> conduct</w:t>
      </w:r>
      <w:r w:rsidR="00521532">
        <w:rPr>
          <w:rFonts w:asciiTheme="minorHAnsi" w:hAnsiTheme="minorHAnsi" w:cstheme="minorHAnsi"/>
          <w:sz w:val="22"/>
          <w:szCs w:val="22"/>
        </w:rPr>
        <w:t xml:space="preserve">ed </w:t>
      </w:r>
      <w:r w:rsidR="00521532" w:rsidRPr="00915300">
        <w:rPr>
          <w:rFonts w:asciiTheme="minorHAnsi" w:hAnsiTheme="minorHAnsi" w:cstheme="minorHAnsi"/>
          <w:i/>
          <w:sz w:val="22"/>
          <w:szCs w:val="22"/>
        </w:rPr>
        <w:t>sp</w:t>
      </w:r>
      <w:r w:rsidR="00606C10" w:rsidRPr="00915300">
        <w:rPr>
          <w:rFonts w:asciiTheme="minorHAnsi" w:hAnsiTheme="minorHAnsi" w:cstheme="minorHAnsi"/>
          <w:i/>
          <w:sz w:val="22"/>
          <w:szCs w:val="22"/>
        </w:rPr>
        <w:t>ecial investigative operations</w:t>
      </w:r>
      <w:r>
        <w:rPr>
          <w:rFonts w:asciiTheme="minorHAnsi" w:hAnsiTheme="minorHAnsi" w:cstheme="minorHAnsi"/>
          <w:sz w:val="22"/>
          <w:szCs w:val="22"/>
        </w:rPr>
        <w:t>; it</w:t>
      </w:r>
      <w:r w:rsidR="00606C10" w:rsidRPr="007F04C7">
        <w:rPr>
          <w:rFonts w:asciiTheme="minorHAnsi" w:hAnsiTheme="minorHAnsi" w:cstheme="minorHAnsi"/>
          <w:sz w:val="22"/>
          <w:szCs w:val="22"/>
        </w:rPr>
        <w:t xml:space="preserve"> rated its performance on this activity as extremely/very effective”.  About 60% to 70% of these </w:t>
      </w:r>
      <w:r w:rsidR="000335E2">
        <w:rPr>
          <w:rFonts w:asciiTheme="minorHAnsi" w:hAnsiTheme="minorHAnsi" w:cstheme="minorHAnsi"/>
          <w:sz w:val="22"/>
          <w:szCs w:val="22"/>
        </w:rPr>
        <w:t>departments</w:t>
      </w:r>
      <w:r w:rsidR="00606C10" w:rsidRPr="007F04C7">
        <w:rPr>
          <w:rFonts w:asciiTheme="minorHAnsi" w:hAnsiTheme="minorHAnsi" w:cstheme="minorHAnsi"/>
          <w:sz w:val="22"/>
          <w:szCs w:val="22"/>
        </w:rPr>
        <w:t xml:space="preserve"> reported “extremely/very effective” performance on </w:t>
      </w:r>
      <w:r w:rsidR="00606C10" w:rsidRPr="00047A8B">
        <w:rPr>
          <w:rFonts w:asciiTheme="minorHAnsi" w:hAnsiTheme="minorHAnsi" w:cstheme="minorHAnsi"/>
          <w:i/>
          <w:sz w:val="22"/>
          <w:szCs w:val="22"/>
        </w:rPr>
        <w:t>patrol operations</w:t>
      </w:r>
      <w:r w:rsidR="00606C10" w:rsidRPr="007F04C7">
        <w:rPr>
          <w:rFonts w:asciiTheme="minorHAnsi" w:hAnsiTheme="minorHAnsi" w:cstheme="minorHAnsi"/>
          <w:sz w:val="22"/>
          <w:szCs w:val="22"/>
        </w:rPr>
        <w:t xml:space="preserve"> (</w:t>
      </w:r>
      <w:r w:rsidR="00584ACD">
        <w:rPr>
          <w:rFonts w:asciiTheme="minorHAnsi" w:hAnsiTheme="minorHAnsi" w:cstheme="minorHAnsi"/>
          <w:sz w:val="22"/>
          <w:szCs w:val="22"/>
        </w:rPr>
        <w:t>69</w:t>
      </w:r>
      <w:r w:rsidR="00606C10" w:rsidRPr="007F04C7">
        <w:rPr>
          <w:rFonts w:asciiTheme="minorHAnsi" w:hAnsiTheme="minorHAnsi" w:cstheme="minorHAnsi"/>
          <w:sz w:val="22"/>
          <w:szCs w:val="22"/>
        </w:rPr>
        <w:t xml:space="preserve">%), </w:t>
      </w:r>
      <w:r w:rsidR="00606C10" w:rsidRPr="00047A8B">
        <w:rPr>
          <w:rFonts w:asciiTheme="minorHAnsi" w:hAnsiTheme="minorHAnsi" w:cstheme="minorHAnsi"/>
          <w:i/>
          <w:sz w:val="22"/>
          <w:szCs w:val="22"/>
        </w:rPr>
        <w:t>investigative services</w:t>
      </w:r>
      <w:r w:rsidR="00606C10" w:rsidRPr="007F04C7">
        <w:rPr>
          <w:rFonts w:asciiTheme="minorHAnsi" w:hAnsiTheme="minorHAnsi" w:cstheme="minorHAnsi"/>
          <w:sz w:val="22"/>
          <w:szCs w:val="22"/>
        </w:rPr>
        <w:t xml:space="preserve"> (</w:t>
      </w:r>
      <w:r w:rsidR="00584ACD">
        <w:rPr>
          <w:rFonts w:asciiTheme="minorHAnsi" w:hAnsiTheme="minorHAnsi" w:cstheme="minorHAnsi"/>
          <w:sz w:val="22"/>
          <w:szCs w:val="22"/>
        </w:rPr>
        <w:t>66</w:t>
      </w:r>
      <w:r w:rsidR="00606C10" w:rsidRPr="007F04C7">
        <w:rPr>
          <w:rFonts w:asciiTheme="minorHAnsi" w:hAnsiTheme="minorHAnsi" w:cstheme="minorHAnsi"/>
          <w:sz w:val="22"/>
          <w:szCs w:val="22"/>
        </w:rPr>
        <w:t xml:space="preserve">%), and </w:t>
      </w:r>
      <w:r w:rsidR="00606C10" w:rsidRPr="00047A8B">
        <w:rPr>
          <w:rFonts w:asciiTheme="minorHAnsi" w:hAnsiTheme="minorHAnsi" w:cstheme="minorHAnsi"/>
          <w:i/>
          <w:sz w:val="22"/>
          <w:szCs w:val="22"/>
        </w:rPr>
        <w:t>community relations</w:t>
      </w:r>
      <w:r w:rsidR="00606C10" w:rsidRPr="007F04C7">
        <w:rPr>
          <w:rFonts w:asciiTheme="minorHAnsi" w:hAnsiTheme="minorHAnsi" w:cstheme="minorHAnsi"/>
          <w:sz w:val="22"/>
          <w:szCs w:val="22"/>
        </w:rPr>
        <w:t xml:space="preserve"> (</w:t>
      </w:r>
      <w:r w:rsidR="00584ACD">
        <w:rPr>
          <w:rFonts w:asciiTheme="minorHAnsi" w:hAnsiTheme="minorHAnsi" w:cstheme="minorHAnsi"/>
          <w:sz w:val="22"/>
          <w:szCs w:val="22"/>
        </w:rPr>
        <w:t>58</w:t>
      </w:r>
      <w:r w:rsidR="00606C10" w:rsidRPr="007F04C7">
        <w:rPr>
          <w:rFonts w:asciiTheme="minorHAnsi" w:hAnsiTheme="minorHAnsi" w:cstheme="minorHAnsi"/>
          <w:sz w:val="22"/>
          <w:szCs w:val="22"/>
        </w:rPr>
        <w:t xml:space="preserve">%). Fewer than 40% rated their performance </w:t>
      </w:r>
      <w:r w:rsidR="00584ACD" w:rsidRPr="007F04C7">
        <w:rPr>
          <w:rFonts w:asciiTheme="minorHAnsi" w:hAnsiTheme="minorHAnsi" w:cstheme="minorHAnsi"/>
          <w:sz w:val="22"/>
          <w:szCs w:val="22"/>
        </w:rPr>
        <w:t>as “extremely/very effective”</w:t>
      </w:r>
      <w:r w:rsidR="00584ACD">
        <w:rPr>
          <w:rFonts w:asciiTheme="minorHAnsi" w:hAnsiTheme="minorHAnsi" w:cstheme="minorHAnsi"/>
          <w:sz w:val="22"/>
          <w:szCs w:val="22"/>
        </w:rPr>
        <w:t xml:space="preserve"> </w:t>
      </w:r>
      <w:r w:rsidR="00606C10" w:rsidRPr="007F04C7">
        <w:rPr>
          <w:rFonts w:asciiTheme="minorHAnsi" w:hAnsiTheme="minorHAnsi" w:cstheme="minorHAnsi"/>
          <w:sz w:val="22"/>
          <w:szCs w:val="22"/>
        </w:rPr>
        <w:t xml:space="preserve">on </w:t>
      </w:r>
      <w:r w:rsidR="00606C10" w:rsidRPr="00047A8B">
        <w:rPr>
          <w:rFonts w:asciiTheme="minorHAnsi" w:hAnsiTheme="minorHAnsi" w:cstheme="minorHAnsi"/>
          <w:i/>
          <w:sz w:val="22"/>
          <w:szCs w:val="22"/>
        </w:rPr>
        <w:t>community involvement</w:t>
      </w:r>
      <w:r w:rsidR="00606C10" w:rsidRPr="007F04C7">
        <w:rPr>
          <w:rFonts w:asciiTheme="minorHAnsi" w:hAnsiTheme="minorHAnsi" w:cstheme="minorHAnsi"/>
          <w:sz w:val="22"/>
          <w:szCs w:val="22"/>
        </w:rPr>
        <w:t xml:space="preserve"> (</w:t>
      </w:r>
      <w:r w:rsidR="00584ACD">
        <w:rPr>
          <w:rFonts w:asciiTheme="minorHAnsi" w:hAnsiTheme="minorHAnsi" w:cstheme="minorHAnsi"/>
          <w:sz w:val="22"/>
          <w:szCs w:val="22"/>
        </w:rPr>
        <w:t>38</w:t>
      </w:r>
      <w:r w:rsidR="00606C10" w:rsidRPr="00047A8B">
        <w:rPr>
          <w:rFonts w:asciiTheme="minorHAnsi" w:hAnsiTheme="minorHAnsi" w:cstheme="minorHAnsi"/>
          <w:i/>
          <w:sz w:val="22"/>
          <w:szCs w:val="22"/>
        </w:rPr>
        <w:t>%), public information/education</w:t>
      </w:r>
      <w:r w:rsidR="00606C10" w:rsidRPr="007F04C7">
        <w:rPr>
          <w:rFonts w:asciiTheme="minorHAnsi" w:hAnsiTheme="minorHAnsi" w:cstheme="minorHAnsi"/>
          <w:sz w:val="22"/>
          <w:szCs w:val="22"/>
        </w:rPr>
        <w:t xml:space="preserve"> (</w:t>
      </w:r>
      <w:r w:rsidR="00584ACD">
        <w:rPr>
          <w:rFonts w:asciiTheme="minorHAnsi" w:hAnsiTheme="minorHAnsi" w:cstheme="minorHAnsi"/>
          <w:sz w:val="22"/>
          <w:szCs w:val="22"/>
        </w:rPr>
        <w:t>28</w:t>
      </w:r>
      <w:r w:rsidR="00606C10" w:rsidRPr="007F04C7">
        <w:rPr>
          <w:rFonts w:asciiTheme="minorHAnsi" w:hAnsiTheme="minorHAnsi" w:cstheme="minorHAnsi"/>
          <w:sz w:val="22"/>
          <w:szCs w:val="22"/>
        </w:rPr>
        <w:t xml:space="preserve">%), </w:t>
      </w:r>
      <w:r w:rsidR="00606C10" w:rsidRPr="00047A8B">
        <w:rPr>
          <w:rFonts w:asciiTheme="minorHAnsi" w:hAnsiTheme="minorHAnsi" w:cstheme="minorHAnsi"/>
          <w:i/>
          <w:sz w:val="22"/>
          <w:szCs w:val="22"/>
        </w:rPr>
        <w:t>traffic collision investigation</w:t>
      </w:r>
      <w:r w:rsidR="00606C10" w:rsidRPr="007F04C7">
        <w:rPr>
          <w:rFonts w:asciiTheme="minorHAnsi" w:hAnsiTheme="minorHAnsi" w:cstheme="minorHAnsi"/>
          <w:sz w:val="22"/>
          <w:szCs w:val="22"/>
        </w:rPr>
        <w:t xml:space="preserve"> (</w:t>
      </w:r>
      <w:r w:rsidR="00584ACD">
        <w:rPr>
          <w:rFonts w:asciiTheme="minorHAnsi" w:hAnsiTheme="minorHAnsi" w:cstheme="minorHAnsi"/>
          <w:sz w:val="22"/>
          <w:szCs w:val="22"/>
        </w:rPr>
        <w:t>25</w:t>
      </w:r>
      <w:r w:rsidR="00606C10" w:rsidRPr="007F04C7">
        <w:rPr>
          <w:rFonts w:asciiTheme="minorHAnsi" w:hAnsiTheme="minorHAnsi" w:cstheme="minorHAnsi"/>
          <w:sz w:val="22"/>
          <w:szCs w:val="22"/>
        </w:rPr>
        <w:t xml:space="preserve">%) and </w:t>
      </w:r>
      <w:r w:rsidR="00606C10" w:rsidRPr="00047A8B">
        <w:rPr>
          <w:rFonts w:asciiTheme="minorHAnsi" w:hAnsiTheme="minorHAnsi" w:cstheme="minorHAnsi"/>
          <w:i/>
          <w:sz w:val="22"/>
          <w:szCs w:val="22"/>
        </w:rPr>
        <w:t>crime prevention</w:t>
      </w:r>
      <w:r w:rsidR="00606C10" w:rsidRPr="007F04C7">
        <w:rPr>
          <w:rFonts w:asciiTheme="minorHAnsi" w:hAnsiTheme="minorHAnsi" w:cstheme="minorHAnsi"/>
          <w:sz w:val="22"/>
          <w:szCs w:val="22"/>
        </w:rPr>
        <w:t xml:space="preserve"> (</w:t>
      </w:r>
      <w:r w:rsidR="00584ACD">
        <w:rPr>
          <w:rFonts w:asciiTheme="minorHAnsi" w:hAnsiTheme="minorHAnsi" w:cstheme="minorHAnsi"/>
          <w:sz w:val="22"/>
          <w:szCs w:val="22"/>
        </w:rPr>
        <w:t>22</w:t>
      </w:r>
      <w:r w:rsidR="00606C10" w:rsidRPr="007F04C7">
        <w:rPr>
          <w:rFonts w:asciiTheme="minorHAnsi" w:hAnsiTheme="minorHAnsi" w:cstheme="minorHAnsi"/>
          <w:sz w:val="22"/>
          <w:szCs w:val="22"/>
        </w:rPr>
        <w:t xml:space="preserve">%).  </w:t>
      </w:r>
    </w:p>
    <w:p w:rsidR="00606C10" w:rsidRPr="007F04C7" w:rsidRDefault="00606C10" w:rsidP="00606C10">
      <w:pPr>
        <w:rPr>
          <w:rFonts w:asciiTheme="minorHAnsi" w:hAnsiTheme="minorHAnsi" w:cstheme="minorHAnsi"/>
          <w:sz w:val="22"/>
          <w:szCs w:val="22"/>
        </w:rPr>
      </w:pPr>
    </w:p>
    <w:p w:rsidR="00606C10" w:rsidRDefault="00584ACD" w:rsidP="00606C10">
      <w:pPr>
        <w:rPr>
          <w:rFonts w:asciiTheme="minorHAnsi" w:hAnsiTheme="minorHAnsi" w:cstheme="minorHAnsi"/>
          <w:i/>
        </w:rPr>
      </w:pPr>
      <w:r>
        <w:rPr>
          <w:rFonts w:asciiTheme="minorHAnsi" w:hAnsiTheme="minorHAnsi" w:cstheme="minorHAnsi"/>
          <w:sz w:val="22"/>
          <w:szCs w:val="22"/>
        </w:rPr>
        <w:lastRenderedPageBreak/>
        <w:t>Between 50% and</w:t>
      </w:r>
      <w:r w:rsidR="00606C10" w:rsidRPr="007F04C7">
        <w:rPr>
          <w:rFonts w:asciiTheme="minorHAnsi" w:hAnsiTheme="minorHAnsi" w:cstheme="minorHAnsi"/>
          <w:sz w:val="22"/>
          <w:szCs w:val="22"/>
        </w:rPr>
        <w:t xml:space="preserve"> 75% of these </w:t>
      </w:r>
      <w:r w:rsidR="000335E2">
        <w:rPr>
          <w:rFonts w:asciiTheme="minorHAnsi" w:hAnsiTheme="minorHAnsi" w:cstheme="minorHAnsi"/>
          <w:sz w:val="22"/>
          <w:szCs w:val="22"/>
        </w:rPr>
        <w:t>departments</w:t>
      </w:r>
      <w:r w:rsidR="00606C10" w:rsidRPr="007F04C7">
        <w:rPr>
          <w:rFonts w:asciiTheme="minorHAnsi" w:hAnsiTheme="minorHAnsi" w:cstheme="minorHAnsi"/>
          <w:sz w:val="22"/>
          <w:szCs w:val="22"/>
        </w:rPr>
        <w:t xml:space="preserve"> rated their performance </w:t>
      </w:r>
      <w:r w:rsidRPr="007F04C7">
        <w:rPr>
          <w:rFonts w:asciiTheme="minorHAnsi" w:hAnsiTheme="minorHAnsi" w:cstheme="minorHAnsi"/>
          <w:sz w:val="22"/>
          <w:szCs w:val="22"/>
        </w:rPr>
        <w:t>as only “moderately effective</w:t>
      </w:r>
      <w:r>
        <w:rPr>
          <w:rFonts w:asciiTheme="minorHAnsi" w:hAnsiTheme="minorHAnsi" w:cstheme="minorHAnsi"/>
          <w:sz w:val="22"/>
          <w:szCs w:val="22"/>
        </w:rPr>
        <w:t xml:space="preserve">” </w:t>
      </w:r>
      <w:r w:rsidR="00606C10" w:rsidRPr="007F04C7">
        <w:rPr>
          <w:rFonts w:asciiTheme="minorHAnsi" w:hAnsiTheme="minorHAnsi" w:cstheme="minorHAnsi"/>
          <w:sz w:val="22"/>
          <w:szCs w:val="22"/>
        </w:rPr>
        <w:t xml:space="preserve">on </w:t>
      </w:r>
      <w:r w:rsidR="00606C10" w:rsidRPr="00047A8B">
        <w:rPr>
          <w:rFonts w:asciiTheme="minorHAnsi" w:hAnsiTheme="minorHAnsi" w:cstheme="minorHAnsi"/>
          <w:i/>
          <w:sz w:val="22"/>
          <w:szCs w:val="22"/>
        </w:rPr>
        <w:t>community involvement</w:t>
      </w:r>
      <w:r w:rsidR="00606C10" w:rsidRPr="007F04C7">
        <w:rPr>
          <w:rFonts w:asciiTheme="minorHAnsi" w:hAnsiTheme="minorHAnsi" w:cstheme="minorHAnsi"/>
          <w:sz w:val="22"/>
          <w:szCs w:val="22"/>
        </w:rPr>
        <w:t xml:space="preserve"> (</w:t>
      </w:r>
      <w:r>
        <w:rPr>
          <w:rFonts w:asciiTheme="minorHAnsi" w:hAnsiTheme="minorHAnsi" w:cstheme="minorHAnsi"/>
          <w:sz w:val="22"/>
          <w:szCs w:val="22"/>
        </w:rPr>
        <w:t>50</w:t>
      </w:r>
      <w:r w:rsidR="00606C10" w:rsidRPr="007F04C7">
        <w:rPr>
          <w:rFonts w:asciiTheme="minorHAnsi" w:hAnsiTheme="minorHAnsi" w:cstheme="minorHAnsi"/>
          <w:sz w:val="22"/>
          <w:szCs w:val="22"/>
        </w:rPr>
        <w:t xml:space="preserve">%), </w:t>
      </w:r>
      <w:r w:rsidR="00606C10" w:rsidRPr="00047A8B">
        <w:rPr>
          <w:rFonts w:asciiTheme="minorHAnsi" w:hAnsiTheme="minorHAnsi" w:cstheme="minorHAnsi"/>
          <w:i/>
          <w:sz w:val="22"/>
          <w:szCs w:val="22"/>
        </w:rPr>
        <w:t>public information/education</w:t>
      </w:r>
      <w:r w:rsidR="00606C10" w:rsidRPr="007F04C7">
        <w:rPr>
          <w:rFonts w:asciiTheme="minorHAnsi" w:hAnsiTheme="minorHAnsi" w:cstheme="minorHAnsi"/>
          <w:sz w:val="22"/>
          <w:szCs w:val="22"/>
        </w:rPr>
        <w:t xml:space="preserve"> (</w:t>
      </w:r>
      <w:r>
        <w:rPr>
          <w:rFonts w:asciiTheme="minorHAnsi" w:hAnsiTheme="minorHAnsi" w:cstheme="minorHAnsi"/>
          <w:sz w:val="22"/>
          <w:szCs w:val="22"/>
        </w:rPr>
        <w:t>71</w:t>
      </w:r>
      <w:r w:rsidR="00606C10" w:rsidRPr="007F04C7">
        <w:rPr>
          <w:rFonts w:asciiTheme="minorHAnsi" w:hAnsiTheme="minorHAnsi" w:cstheme="minorHAnsi"/>
          <w:sz w:val="22"/>
          <w:szCs w:val="22"/>
        </w:rPr>
        <w:t xml:space="preserve">%), </w:t>
      </w:r>
      <w:r w:rsidR="00606C10" w:rsidRPr="00047A8B">
        <w:rPr>
          <w:rFonts w:asciiTheme="minorHAnsi" w:hAnsiTheme="minorHAnsi" w:cstheme="minorHAnsi"/>
          <w:i/>
          <w:sz w:val="22"/>
          <w:szCs w:val="22"/>
        </w:rPr>
        <w:t>traffic collision investigation</w:t>
      </w:r>
      <w:r w:rsidR="00606C10" w:rsidRPr="007F04C7">
        <w:rPr>
          <w:rFonts w:asciiTheme="minorHAnsi" w:hAnsiTheme="minorHAnsi" w:cstheme="minorHAnsi"/>
          <w:sz w:val="22"/>
          <w:szCs w:val="22"/>
        </w:rPr>
        <w:t xml:space="preserve"> (</w:t>
      </w:r>
      <w:r>
        <w:rPr>
          <w:rFonts w:asciiTheme="minorHAnsi" w:hAnsiTheme="minorHAnsi" w:cstheme="minorHAnsi"/>
          <w:sz w:val="22"/>
          <w:szCs w:val="22"/>
        </w:rPr>
        <w:t>75</w:t>
      </w:r>
      <w:r w:rsidR="00606C10" w:rsidRPr="007F04C7">
        <w:rPr>
          <w:rFonts w:asciiTheme="minorHAnsi" w:hAnsiTheme="minorHAnsi" w:cstheme="minorHAnsi"/>
          <w:sz w:val="22"/>
          <w:szCs w:val="22"/>
        </w:rPr>
        <w:t xml:space="preserve">%), and </w:t>
      </w:r>
      <w:r w:rsidR="00606C10" w:rsidRPr="00047A8B">
        <w:rPr>
          <w:rFonts w:asciiTheme="minorHAnsi" w:hAnsiTheme="minorHAnsi" w:cstheme="minorHAnsi"/>
          <w:i/>
          <w:sz w:val="22"/>
          <w:szCs w:val="22"/>
        </w:rPr>
        <w:t>crime prevention</w:t>
      </w:r>
      <w:r w:rsidR="00606C10" w:rsidRPr="007F04C7">
        <w:rPr>
          <w:rFonts w:asciiTheme="minorHAnsi" w:hAnsiTheme="minorHAnsi" w:cstheme="minorHAnsi"/>
          <w:sz w:val="22"/>
          <w:szCs w:val="22"/>
        </w:rPr>
        <w:t xml:space="preserve"> (</w:t>
      </w:r>
      <w:r>
        <w:rPr>
          <w:rFonts w:asciiTheme="minorHAnsi" w:hAnsiTheme="minorHAnsi" w:cstheme="minorHAnsi"/>
          <w:sz w:val="22"/>
          <w:szCs w:val="22"/>
        </w:rPr>
        <w:t>56</w:t>
      </w:r>
      <w:r w:rsidR="00606C10" w:rsidRPr="007F04C7">
        <w:rPr>
          <w:rFonts w:asciiTheme="minorHAnsi" w:hAnsiTheme="minorHAnsi" w:cstheme="minorHAnsi"/>
          <w:sz w:val="22"/>
          <w:szCs w:val="22"/>
        </w:rPr>
        <w:t>%).</w:t>
      </w:r>
      <w:r w:rsidR="00FE2BD1">
        <w:rPr>
          <w:rFonts w:asciiTheme="minorHAnsi" w:hAnsiTheme="minorHAnsi" w:cstheme="minorHAnsi"/>
          <w:sz w:val="22"/>
          <w:szCs w:val="22"/>
        </w:rPr>
        <w:t xml:space="preserve">  </w:t>
      </w:r>
      <w:r w:rsidR="000335E2">
        <w:rPr>
          <w:rFonts w:asciiTheme="minorHAnsi" w:hAnsiTheme="minorHAnsi" w:cstheme="minorHAnsi"/>
          <w:sz w:val="22"/>
          <w:szCs w:val="22"/>
        </w:rPr>
        <w:t>Departments</w:t>
      </w:r>
      <w:r w:rsidR="00606C10" w:rsidRPr="007F04C7">
        <w:rPr>
          <w:rFonts w:asciiTheme="minorHAnsi" w:hAnsiTheme="minorHAnsi" w:cstheme="minorHAnsi"/>
          <w:sz w:val="22"/>
          <w:szCs w:val="22"/>
        </w:rPr>
        <w:t xml:space="preserve"> that reported performing an activity </w:t>
      </w:r>
      <w:r w:rsidR="0079403C">
        <w:rPr>
          <w:rFonts w:asciiTheme="minorHAnsi" w:hAnsiTheme="minorHAnsi" w:cstheme="minorHAnsi"/>
          <w:sz w:val="22"/>
          <w:szCs w:val="22"/>
        </w:rPr>
        <w:t xml:space="preserve">as </w:t>
      </w:r>
      <w:r w:rsidR="00606C10" w:rsidRPr="007F04C7">
        <w:rPr>
          <w:rFonts w:asciiTheme="minorHAnsi" w:hAnsiTheme="minorHAnsi" w:cstheme="minorHAnsi"/>
          <w:sz w:val="22"/>
          <w:szCs w:val="22"/>
        </w:rPr>
        <w:t xml:space="preserve">only “slightly/not very effective” </w:t>
      </w:r>
      <w:r w:rsidR="0079403C">
        <w:rPr>
          <w:rFonts w:asciiTheme="minorHAnsi" w:hAnsiTheme="minorHAnsi" w:cstheme="minorHAnsi"/>
          <w:sz w:val="22"/>
          <w:szCs w:val="22"/>
        </w:rPr>
        <w:t xml:space="preserve">most frequently cited as reasons a lack of financial and personnel resources. Others stated that </w:t>
      </w:r>
      <w:r w:rsidR="0079403C" w:rsidRPr="00047A8B">
        <w:rPr>
          <w:rFonts w:asciiTheme="minorHAnsi" w:hAnsiTheme="minorHAnsi" w:cstheme="minorHAnsi"/>
          <w:i/>
          <w:sz w:val="22"/>
          <w:szCs w:val="22"/>
        </w:rPr>
        <w:t xml:space="preserve">patrol operations, crime prevention </w:t>
      </w:r>
      <w:r w:rsidR="0079403C" w:rsidRPr="00047A8B">
        <w:rPr>
          <w:rFonts w:asciiTheme="minorHAnsi" w:hAnsiTheme="minorHAnsi" w:cstheme="minorHAnsi"/>
          <w:sz w:val="22"/>
          <w:szCs w:val="22"/>
        </w:rPr>
        <w:t>and</w:t>
      </w:r>
      <w:r w:rsidR="0079403C" w:rsidRPr="00047A8B">
        <w:rPr>
          <w:rFonts w:asciiTheme="minorHAnsi" w:hAnsiTheme="minorHAnsi" w:cstheme="minorHAnsi"/>
          <w:i/>
          <w:sz w:val="22"/>
          <w:szCs w:val="22"/>
        </w:rPr>
        <w:t xml:space="preserve"> investigative services</w:t>
      </w:r>
      <w:r w:rsidR="0079403C">
        <w:rPr>
          <w:rFonts w:asciiTheme="minorHAnsi" w:hAnsiTheme="minorHAnsi" w:cstheme="minorHAnsi"/>
          <w:sz w:val="22"/>
          <w:szCs w:val="22"/>
        </w:rPr>
        <w:t xml:space="preserve"> were not performed as a matter of institutional policy. </w:t>
      </w:r>
      <w:r w:rsidR="00606C10" w:rsidRPr="007F04C7">
        <w:rPr>
          <w:rFonts w:asciiTheme="minorHAnsi" w:hAnsiTheme="minorHAnsi" w:cstheme="minorHAnsi"/>
          <w:sz w:val="22"/>
          <w:szCs w:val="22"/>
        </w:rPr>
        <w:t xml:space="preserve"> </w:t>
      </w:r>
      <w:r w:rsidR="00606C10">
        <w:rPr>
          <w:rFonts w:asciiTheme="minorHAnsi" w:hAnsiTheme="minorHAnsi" w:cstheme="minorHAnsi"/>
          <w:i/>
        </w:rPr>
        <w:br w:type="page"/>
      </w:r>
    </w:p>
    <w:p w:rsidR="00606C10" w:rsidRPr="007F04C7" w:rsidRDefault="00606C10" w:rsidP="00606C10">
      <w:pPr>
        <w:rPr>
          <w:rFonts w:asciiTheme="minorHAnsi" w:hAnsiTheme="minorHAnsi" w:cstheme="minorHAnsi"/>
          <w:b/>
          <w:sz w:val="22"/>
          <w:szCs w:val="22"/>
        </w:rPr>
      </w:pPr>
      <w:r w:rsidRPr="007F04C7">
        <w:rPr>
          <w:rFonts w:asciiTheme="minorHAnsi" w:hAnsiTheme="minorHAnsi" w:cstheme="minorHAnsi"/>
          <w:b/>
          <w:sz w:val="22"/>
          <w:szCs w:val="22"/>
        </w:rPr>
        <w:lastRenderedPageBreak/>
        <w:t xml:space="preserve">Institutions with </w:t>
      </w:r>
      <w:r w:rsidR="003B31B3">
        <w:rPr>
          <w:rFonts w:asciiTheme="minorHAnsi" w:hAnsiTheme="minorHAnsi" w:cstheme="minorHAnsi"/>
          <w:b/>
          <w:sz w:val="22"/>
          <w:szCs w:val="22"/>
        </w:rPr>
        <w:t xml:space="preserve">Nonsworn Security </w:t>
      </w:r>
      <w:r w:rsidR="00056193">
        <w:rPr>
          <w:rFonts w:asciiTheme="minorHAnsi" w:hAnsiTheme="minorHAnsi" w:cstheme="minorHAnsi"/>
          <w:b/>
          <w:color w:val="000000" w:themeColor="text1"/>
          <w:sz w:val="22"/>
          <w:szCs w:val="22"/>
        </w:rPr>
        <w:t>Departments</w:t>
      </w:r>
      <w:r w:rsidR="005A5F86" w:rsidRPr="007F04C7">
        <w:rPr>
          <w:rFonts w:asciiTheme="minorHAnsi" w:hAnsiTheme="minorHAnsi" w:cstheme="minorHAnsi"/>
          <w:b/>
          <w:sz w:val="22"/>
          <w:szCs w:val="22"/>
        </w:rPr>
        <w:t xml:space="preserve"> </w:t>
      </w:r>
      <w:r w:rsidRPr="007F04C7">
        <w:rPr>
          <w:rFonts w:asciiTheme="minorHAnsi" w:hAnsiTheme="minorHAnsi" w:cstheme="minorHAnsi"/>
          <w:b/>
          <w:sz w:val="22"/>
          <w:szCs w:val="22"/>
        </w:rPr>
        <w:t>Performing the Function “Apprehension of Criminals</w:t>
      </w:r>
      <w:r w:rsidRPr="007F04C7">
        <w:rPr>
          <w:rFonts w:asciiTheme="minorHAnsi" w:hAnsiTheme="minorHAnsi" w:cstheme="minorHAnsi"/>
          <w:b/>
          <w:color w:val="000000" w:themeColor="text1"/>
          <w:sz w:val="22"/>
          <w:szCs w:val="22"/>
        </w:rPr>
        <w:t>”</w:t>
      </w:r>
    </w:p>
    <w:p w:rsidR="00606C10" w:rsidRPr="007F04C7" w:rsidRDefault="00606C10" w:rsidP="00606C10">
      <w:pPr>
        <w:jc w:val="center"/>
        <w:rPr>
          <w:rFonts w:asciiTheme="minorHAnsi" w:hAnsiTheme="minorHAnsi" w:cstheme="minorHAnsi"/>
          <w:b/>
          <w:sz w:val="22"/>
          <w:szCs w:val="22"/>
        </w:rPr>
      </w:pPr>
    </w:p>
    <w:p w:rsidR="00606C10" w:rsidRPr="007F04C7" w:rsidRDefault="00606C10" w:rsidP="00606C10">
      <w:pPr>
        <w:rPr>
          <w:rFonts w:asciiTheme="minorHAnsi" w:hAnsiTheme="minorHAnsi" w:cstheme="minorHAnsi"/>
          <w:sz w:val="22"/>
          <w:szCs w:val="22"/>
        </w:rPr>
      </w:pPr>
      <w:r w:rsidRPr="007F04C7">
        <w:rPr>
          <w:rFonts w:asciiTheme="minorHAnsi" w:hAnsiTheme="minorHAnsi" w:cstheme="minorHAnsi"/>
          <w:sz w:val="22"/>
          <w:szCs w:val="22"/>
        </w:rPr>
        <w:t>None of the 13 institutions</w:t>
      </w:r>
      <w:r w:rsidR="003B31B3">
        <w:rPr>
          <w:rFonts w:asciiTheme="minorHAnsi" w:hAnsiTheme="minorHAnsi" w:cstheme="minorHAnsi"/>
          <w:sz w:val="22"/>
          <w:szCs w:val="22"/>
        </w:rPr>
        <w:t>’</w:t>
      </w:r>
      <w:r w:rsidRPr="007F04C7">
        <w:rPr>
          <w:rFonts w:asciiTheme="minorHAnsi" w:hAnsiTheme="minorHAnsi" w:cstheme="minorHAnsi"/>
          <w:sz w:val="22"/>
          <w:szCs w:val="22"/>
        </w:rPr>
        <w:t xml:space="preserve"> </w:t>
      </w:r>
      <w:r w:rsidR="003B31B3">
        <w:rPr>
          <w:rFonts w:asciiTheme="minorHAnsi" w:hAnsiTheme="minorHAnsi" w:cstheme="minorHAnsi"/>
          <w:sz w:val="22"/>
          <w:szCs w:val="22"/>
        </w:rPr>
        <w:t xml:space="preserve">security </w:t>
      </w:r>
      <w:r w:rsidR="00056193">
        <w:rPr>
          <w:rFonts w:asciiTheme="minorHAnsi" w:hAnsiTheme="minorHAnsi" w:cstheme="minorHAnsi"/>
          <w:sz w:val="22"/>
          <w:szCs w:val="22"/>
        </w:rPr>
        <w:t>departments</w:t>
      </w:r>
      <w:r w:rsidR="003B31B3">
        <w:rPr>
          <w:rFonts w:asciiTheme="minorHAnsi" w:hAnsiTheme="minorHAnsi" w:cstheme="minorHAnsi"/>
          <w:sz w:val="22"/>
          <w:szCs w:val="22"/>
        </w:rPr>
        <w:t xml:space="preserve"> </w:t>
      </w:r>
      <w:r w:rsidRPr="007F04C7">
        <w:rPr>
          <w:rFonts w:asciiTheme="minorHAnsi" w:hAnsiTheme="minorHAnsi" w:cstheme="minorHAnsi"/>
          <w:sz w:val="22"/>
          <w:szCs w:val="22"/>
        </w:rPr>
        <w:t>reported performing the function Apprehension of Criminals.</w:t>
      </w:r>
      <w:r w:rsidR="0079403C">
        <w:rPr>
          <w:rFonts w:asciiTheme="minorHAnsi" w:hAnsiTheme="minorHAnsi" w:cstheme="minorHAnsi"/>
          <w:sz w:val="22"/>
          <w:szCs w:val="22"/>
        </w:rPr>
        <w:t xml:space="preserve"> The reason most often cited was that </w:t>
      </w:r>
      <w:r w:rsidR="003B31B3">
        <w:rPr>
          <w:rFonts w:asciiTheme="minorHAnsi" w:hAnsiTheme="minorHAnsi" w:cstheme="minorHAnsi"/>
          <w:sz w:val="22"/>
          <w:szCs w:val="22"/>
        </w:rPr>
        <w:t xml:space="preserve">they were </w:t>
      </w:r>
      <w:r w:rsidR="0079403C">
        <w:rPr>
          <w:rFonts w:asciiTheme="minorHAnsi" w:hAnsiTheme="minorHAnsi" w:cstheme="minorHAnsi"/>
          <w:sz w:val="22"/>
          <w:szCs w:val="22"/>
        </w:rPr>
        <w:t>not a police department and therefore did not make arrests. When apprehension or arrest was required, it was referred to a local law enforcement agency.</w:t>
      </w:r>
    </w:p>
    <w:p w:rsidR="00606C10" w:rsidRPr="003B31B3" w:rsidRDefault="00606C10" w:rsidP="00606C10"/>
    <w:p w:rsidR="00606C10" w:rsidRPr="00136FDB" w:rsidRDefault="00606C10" w:rsidP="00606C10">
      <w:pPr>
        <w:rPr>
          <w:rFonts w:asciiTheme="minorHAnsi" w:hAnsiTheme="minorHAnsi" w:cstheme="minorHAnsi"/>
          <w:b/>
          <w:sz w:val="22"/>
          <w:szCs w:val="22"/>
        </w:rPr>
      </w:pPr>
      <w:r w:rsidRPr="00136FDB">
        <w:rPr>
          <w:rFonts w:asciiTheme="minorHAnsi" w:hAnsiTheme="minorHAnsi" w:cstheme="minorHAnsi"/>
          <w:b/>
          <w:sz w:val="22"/>
          <w:szCs w:val="22"/>
        </w:rPr>
        <w:t xml:space="preserve">Institutions with </w:t>
      </w:r>
      <w:r w:rsidR="003B31B3">
        <w:rPr>
          <w:rFonts w:asciiTheme="minorHAnsi" w:hAnsiTheme="minorHAnsi" w:cstheme="minorHAnsi"/>
          <w:b/>
          <w:sz w:val="22"/>
          <w:szCs w:val="22"/>
        </w:rPr>
        <w:t xml:space="preserve">Nonsworn Security </w:t>
      </w:r>
      <w:r w:rsidR="00056193">
        <w:rPr>
          <w:rFonts w:asciiTheme="minorHAnsi" w:hAnsiTheme="minorHAnsi" w:cstheme="minorHAnsi"/>
          <w:b/>
          <w:sz w:val="22"/>
          <w:szCs w:val="22"/>
        </w:rPr>
        <w:t>Departments</w:t>
      </w:r>
      <w:r w:rsidR="003B31B3">
        <w:rPr>
          <w:rFonts w:asciiTheme="minorHAnsi" w:hAnsiTheme="minorHAnsi" w:cstheme="minorHAnsi"/>
          <w:b/>
          <w:color w:val="FF0000"/>
          <w:sz w:val="22"/>
          <w:szCs w:val="22"/>
        </w:rPr>
        <w:t xml:space="preserve"> </w:t>
      </w:r>
      <w:r w:rsidRPr="00136FDB">
        <w:rPr>
          <w:rFonts w:asciiTheme="minorHAnsi" w:hAnsiTheme="minorHAnsi" w:cstheme="minorHAnsi"/>
          <w:b/>
          <w:sz w:val="22"/>
          <w:szCs w:val="22"/>
        </w:rPr>
        <w:t>Performing the Function “Safeguard of Life and Property”</w:t>
      </w:r>
    </w:p>
    <w:p w:rsidR="00606C10" w:rsidRDefault="00606C10" w:rsidP="00606C10">
      <w:pPr>
        <w:jc w:val="center"/>
        <w:rPr>
          <w:rFonts w:asciiTheme="minorHAnsi" w:hAnsiTheme="minorHAnsi" w:cstheme="minorHAnsi"/>
          <w:b/>
        </w:rPr>
      </w:pPr>
    </w:p>
    <w:p w:rsidR="0020546E" w:rsidRPr="0020546E" w:rsidRDefault="0020546E" w:rsidP="0020546E">
      <w:pPr>
        <w:rPr>
          <w:rFonts w:asciiTheme="minorHAnsi" w:hAnsiTheme="minorHAnsi" w:cstheme="minorHAnsi"/>
          <w:i/>
          <w:sz w:val="22"/>
          <w:szCs w:val="22"/>
        </w:rPr>
      </w:pPr>
      <w:r w:rsidRPr="0020546E">
        <w:rPr>
          <w:rFonts w:asciiTheme="minorHAnsi" w:hAnsiTheme="minorHAnsi" w:cstheme="minorHAnsi"/>
          <w:i/>
          <w:sz w:val="22"/>
          <w:szCs w:val="22"/>
        </w:rPr>
        <w:t>Activities Performed</w:t>
      </w:r>
    </w:p>
    <w:p w:rsidR="0020546E" w:rsidRPr="0020546E" w:rsidRDefault="0020546E" w:rsidP="0020546E">
      <w:pPr>
        <w:rPr>
          <w:rFonts w:asciiTheme="minorHAnsi" w:hAnsiTheme="minorHAnsi" w:cstheme="minorHAnsi"/>
          <w:i/>
          <w:sz w:val="22"/>
          <w:szCs w:val="22"/>
        </w:rPr>
      </w:pPr>
    </w:p>
    <w:p w:rsidR="00606C10" w:rsidRPr="000D5859" w:rsidRDefault="00606C10" w:rsidP="00606C10">
      <w:pPr>
        <w:rPr>
          <w:rFonts w:asciiTheme="minorHAnsi" w:hAnsiTheme="minorHAnsi" w:cstheme="minorHAnsi"/>
          <w:color w:val="000000" w:themeColor="text1"/>
          <w:sz w:val="22"/>
          <w:szCs w:val="22"/>
        </w:rPr>
      </w:pPr>
      <w:r w:rsidRPr="000D5859">
        <w:rPr>
          <w:rFonts w:asciiTheme="minorHAnsi" w:hAnsiTheme="minorHAnsi" w:cstheme="minorHAnsi"/>
          <w:sz w:val="22"/>
          <w:szCs w:val="22"/>
        </w:rPr>
        <w:t>All 13 of the institutions</w:t>
      </w:r>
      <w:r w:rsidR="003B31B3">
        <w:rPr>
          <w:rFonts w:asciiTheme="minorHAnsi" w:hAnsiTheme="minorHAnsi" w:cstheme="minorHAnsi"/>
          <w:sz w:val="22"/>
          <w:szCs w:val="22"/>
        </w:rPr>
        <w:t>’</w:t>
      </w:r>
      <w:r w:rsidRPr="000D5859">
        <w:rPr>
          <w:rFonts w:asciiTheme="minorHAnsi" w:hAnsiTheme="minorHAnsi" w:cstheme="minorHAnsi"/>
          <w:sz w:val="22"/>
          <w:szCs w:val="22"/>
        </w:rPr>
        <w:t xml:space="preserve"> </w:t>
      </w:r>
      <w:r w:rsidR="003B31B3">
        <w:rPr>
          <w:rFonts w:asciiTheme="minorHAnsi" w:hAnsiTheme="minorHAnsi" w:cstheme="minorHAnsi"/>
          <w:sz w:val="22"/>
          <w:szCs w:val="22"/>
        </w:rPr>
        <w:t xml:space="preserve">nonsworn security </w:t>
      </w:r>
      <w:r w:rsidR="00056193">
        <w:rPr>
          <w:rFonts w:asciiTheme="minorHAnsi" w:hAnsiTheme="minorHAnsi" w:cstheme="minorHAnsi"/>
          <w:sz w:val="22"/>
          <w:szCs w:val="22"/>
        </w:rPr>
        <w:t>departments</w:t>
      </w:r>
      <w:r w:rsidRPr="000D5859">
        <w:rPr>
          <w:rFonts w:asciiTheme="minorHAnsi" w:hAnsiTheme="minorHAnsi" w:cstheme="minorHAnsi"/>
          <w:sz w:val="22"/>
          <w:szCs w:val="22"/>
        </w:rPr>
        <w:t xml:space="preserve"> (100%) reported that they perform the function Safeguard of Life and Property. Each of these was then asked which specific Safeguard of Life and Property</w:t>
      </w:r>
      <w:r w:rsidRPr="000D5859">
        <w:rPr>
          <w:rFonts w:asciiTheme="minorHAnsi" w:hAnsiTheme="minorHAnsi" w:cstheme="minorHAnsi"/>
          <w:color w:val="000000" w:themeColor="text1"/>
          <w:sz w:val="22"/>
          <w:szCs w:val="22"/>
        </w:rPr>
        <w:t xml:space="preserve"> activities</w:t>
      </w:r>
      <w:r w:rsidR="003B31B3">
        <w:rPr>
          <w:rFonts w:asciiTheme="minorHAnsi" w:hAnsiTheme="minorHAnsi" w:cstheme="minorHAnsi"/>
          <w:color w:val="000000" w:themeColor="text1"/>
          <w:sz w:val="22"/>
          <w:szCs w:val="22"/>
        </w:rPr>
        <w:t xml:space="preserve"> </w:t>
      </w:r>
      <w:r w:rsidR="000335E2">
        <w:rPr>
          <w:rFonts w:asciiTheme="minorHAnsi" w:hAnsiTheme="minorHAnsi" w:cstheme="minorHAnsi"/>
          <w:color w:val="000000" w:themeColor="text1"/>
          <w:sz w:val="22"/>
          <w:szCs w:val="22"/>
        </w:rPr>
        <w:t>they performed</w:t>
      </w:r>
      <w:r w:rsidRPr="000D5859">
        <w:rPr>
          <w:rFonts w:asciiTheme="minorHAnsi" w:hAnsiTheme="minorHAnsi" w:cstheme="minorHAnsi"/>
          <w:color w:val="000000" w:themeColor="text1"/>
          <w:sz w:val="22"/>
          <w:szCs w:val="22"/>
        </w:rPr>
        <w:t xml:space="preserve">.  Results are shown in Figure </w:t>
      </w:r>
      <w:r w:rsidR="00592685">
        <w:rPr>
          <w:rFonts w:asciiTheme="minorHAnsi" w:hAnsiTheme="minorHAnsi" w:cstheme="minorHAnsi"/>
          <w:color w:val="000000" w:themeColor="text1"/>
          <w:sz w:val="22"/>
          <w:szCs w:val="22"/>
        </w:rPr>
        <w:t>17</w:t>
      </w:r>
      <w:r w:rsidRPr="000D5859">
        <w:rPr>
          <w:rFonts w:asciiTheme="minorHAnsi" w:hAnsiTheme="minorHAnsi" w:cstheme="minorHAnsi"/>
          <w:color w:val="000000" w:themeColor="text1"/>
          <w:sz w:val="22"/>
          <w:szCs w:val="22"/>
        </w:rPr>
        <w:t>.</w:t>
      </w:r>
    </w:p>
    <w:p w:rsidR="00606C10" w:rsidRDefault="00606C10" w:rsidP="00606C10">
      <w:pPr>
        <w:rPr>
          <w:rStyle w:val="SubtleReference"/>
          <w:rFonts w:asciiTheme="majorHAnsi" w:hAnsiTheme="majorHAnsi"/>
          <w:b/>
          <w:i/>
        </w:rPr>
      </w:pPr>
    </w:p>
    <w:p w:rsidR="00606C10" w:rsidRPr="008D40F3" w:rsidRDefault="00606C10" w:rsidP="00606C10">
      <w:pPr>
        <w:pStyle w:val="Caption"/>
        <w:keepNext/>
        <w:spacing w:after="0" w:line="240" w:lineRule="auto"/>
        <w:jc w:val="center"/>
        <w:rPr>
          <w:i w:val="0"/>
          <w:sz w:val="22"/>
          <w:szCs w:val="22"/>
        </w:rPr>
      </w:pPr>
      <w:r w:rsidRPr="008D40F3">
        <w:rPr>
          <w:i w:val="0"/>
          <w:sz w:val="22"/>
          <w:szCs w:val="22"/>
        </w:rPr>
        <w:t xml:space="preserve">Figure </w:t>
      </w:r>
      <w:r w:rsidR="00B175F3">
        <w:rPr>
          <w:i w:val="0"/>
          <w:sz w:val="22"/>
          <w:szCs w:val="22"/>
        </w:rPr>
        <w:fldChar w:fldCharType="begin"/>
      </w:r>
      <w:r>
        <w:rPr>
          <w:i w:val="0"/>
          <w:sz w:val="22"/>
          <w:szCs w:val="22"/>
        </w:rPr>
        <w:instrText xml:space="preserve"> SEQ Figure \* ARABIC </w:instrText>
      </w:r>
      <w:r w:rsidR="00B175F3">
        <w:rPr>
          <w:i w:val="0"/>
          <w:sz w:val="22"/>
          <w:szCs w:val="22"/>
        </w:rPr>
        <w:fldChar w:fldCharType="separate"/>
      </w:r>
      <w:r w:rsidR="00F3563B">
        <w:rPr>
          <w:i w:val="0"/>
          <w:noProof/>
          <w:sz w:val="22"/>
          <w:szCs w:val="22"/>
        </w:rPr>
        <w:t>17</w:t>
      </w:r>
      <w:r w:rsidR="00B175F3">
        <w:rPr>
          <w:i w:val="0"/>
          <w:sz w:val="22"/>
          <w:szCs w:val="22"/>
        </w:rPr>
        <w:fldChar w:fldCharType="end"/>
      </w:r>
      <w:r w:rsidRPr="008D40F3">
        <w:rPr>
          <w:i w:val="0"/>
          <w:sz w:val="22"/>
          <w:szCs w:val="22"/>
        </w:rPr>
        <w:t xml:space="preserve"> </w:t>
      </w:r>
    </w:p>
    <w:p w:rsidR="00606C10" w:rsidRPr="008D40F3" w:rsidRDefault="00606C10" w:rsidP="00606C10">
      <w:pPr>
        <w:pStyle w:val="Caption"/>
        <w:keepNext/>
        <w:spacing w:after="0" w:line="240" w:lineRule="auto"/>
        <w:jc w:val="center"/>
        <w:rPr>
          <w:i w:val="0"/>
          <w:sz w:val="22"/>
          <w:szCs w:val="22"/>
        </w:rPr>
      </w:pPr>
      <w:r w:rsidRPr="008D40F3">
        <w:rPr>
          <w:i w:val="0"/>
          <w:sz w:val="22"/>
          <w:szCs w:val="22"/>
        </w:rPr>
        <w:t xml:space="preserve">Institutions with </w:t>
      </w:r>
      <w:r w:rsidR="00C77DF1" w:rsidRPr="00EB32D0">
        <w:rPr>
          <w:i w:val="0"/>
          <w:color w:val="000000" w:themeColor="text1"/>
          <w:sz w:val="22"/>
          <w:szCs w:val="22"/>
        </w:rPr>
        <w:t xml:space="preserve">Nonsworn </w:t>
      </w:r>
      <w:r w:rsidR="003B31B3" w:rsidRPr="00EB32D0">
        <w:rPr>
          <w:i w:val="0"/>
          <w:color w:val="000000" w:themeColor="text1"/>
          <w:sz w:val="22"/>
          <w:szCs w:val="22"/>
        </w:rPr>
        <w:t xml:space="preserve">Security </w:t>
      </w:r>
      <w:r w:rsidR="00056193">
        <w:rPr>
          <w:i w:val="0"/>
          <w:color w:val="000000" w:themeColor="text1"/>
          <w:sz w:val="22"/>
          <w:szCs w:val="22"/>
        </w:rPr>
        <w:t>Departments</w:t>
      </w:r>
    </w:p>
    <w:p w:rsidR="00606C10" w:rsidRPr="008D40F3" w:rsidRDefault="00606C10" w:rsidP="00606C10">
      <w:pPr>
        <w:pStyle w:val="Caption"/>
        <w:keepNext/>
        <w:spacing w:after="0" w:line="240" w:lineRule="auto"/>
        <w:jc w:val="center"/>
        <w:rPr>
          <w:i w:val="0"/>
          <w:sz w:val="22"/>
          <w:szCs w:val="22"/>
        </w:rPr>
      </w:pPr>
      <w:r w:rsidRPr="008D40F3">
        <w:rPr>
          <w:i w:val="0"/>
          <w:sz w:val="22"/>
          <w:szCs w:val="22"/>
        </w:rPr>
        <w:t xml:space="preserve">Percent Performing Safeguard of Life </w:t>
      </w:r>
      <w:r>
        <w:rPr>
          <w:i w:val="0"/>
          <w:sz w:val="22"/>
          <w:szCs w:val="22"/>
        </w:rPr>
        <w:t>and</w:t>
      </w:r>
      <w:r w:rsidRPr="008D40F3">
        <w:rPr>
          <w:i w:val="0"/>
          <w:sz w:val="22"/>
          <w:szCs w:val="22"/>
        </w:rPr>
        <w:t xml:space="preserve"> Property </w:t>
      </w:r>
      <w:r>
        <w:rPr>
          <w:i w:val="0"/>
          <w:sz w:val="22"/>
          <w:szCs w:val="22"/>
        </w:rPr>
        <w:t>Activities</w:t>
      </w:r>
    </w:p>
    <w:p w:rsidR="00606C10" w:rsidRDefault="00606C10" w:rsidP="00606C10">
      <w:pPr>
        <w:jc w:val="center"/>
        <w:rPr>
          <w:rStyle w:val="SubtleReference"/>
          <w:rFonts w:asciiTheme="majorHAnsi" w:hAnsiTheme="majorHAnsi"/>
          <w:b/>
          <w:i/>
        </w:rPr>
      </w:pPr>
      <w:r w:rsidRPr="00B504E6">
        <w:rPr>
          <w:rStyle w:val="SubtleReference"/>
          <w:rFonts w:asciiTheme="majorHAnsi" w:hAnsiTheme="majorHAnsi"/>
          <w:b/>
          <w:i/>
          <w:noProof/>
          <w:lang w:bidi="ar-SA"/>
        </w:rPr>
        <w:drawing>
          <wp:inline distT="0" distB="0" distL="0" distR="0">
            <wp:extent cx="4206240" cy="2011680"/>
            <wp:effectExtent l="19050" t="0" r="22860" b="7620"/>
            <wp:docPr id="4"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03F4B" w:rsidRPr="002C5170" w:rsidRDefault="00DD49B8" w:rsidP="00A03F4B">
      <w:pPr>
        <w:pStyle w:val="Caption"/>
        <w:spacing w:after="0" w:line="240" w:lineRule="auto"/>
        <w:jc w:val="center"/>
        <w:rPr>
          <w:b w:val="0"/>
          <w:i w:val="0"/>
          <w:color w:val="000000" w:themeColor="text1"/>
          <w:sz w:val="16"/>
          <w:szCs w:val="16"/>
        </w:rPr>
      </w:pPr>
      <w:r w:rsidRPr="002C5170">
        <w:rPr>
          <w:b w:val="0"/>
          <w:i w:val="0"/>
          <w:color w:val="000000" w:themeColor="text1"/>
          <w:sz w:val="16"/>
          <w:szCs w:val="16"/>
        </w:rPr>
        <w:t>Activities above</w:t>
      </w:r>
      <w:r w:rsidR="00A03F4B" w:rsidRPr="002C5170">
        <w:rPr>
          <w:b w:val="0"/>
          <w:i w:val="0"/>
          <w:color w:val="000000" w:themeColor="text1"/>
          <w:sz w:val="16"/>
          <w:szCs w:val="16"/>
        </w:rPr>
        <w:t xml:space="preserve"> are from IACLEA Accreditation Standards Manual, CAS Self-Assessment</w:t>
      </w:r>
    </w:p>
    <w:p w:rsidR="00A03F4B" w:rsidRPr="002C5170" w:rsidRDefault="00A03F4B" w:rsidP="00A03F4B">
      <w:pPr>
        <w:pStyle w:val="Caption"/>
        <w:spacing w:after="0" w:line="240" w:lineRule="auto"/>
        <w:jc w:val="center"/>
        <w:rPr>
          <w:b w:val="0"/>
          <w:i w:val="0"/>
          <w:color w:val="000000" w:themeColor="text1"/>
          <w:sz w:val="16"/>
          <w:szCs w:val="16"/>
        </w:rPr>
      </w:pPr>
      <w:r w:rsidRPr="002C5170">
        <w:rPr>
          <w:b w:val="0"/>
          <w:i w:val="0"/>
          <w:color w:val="000000" w:themeColor="text1"/>
          <w:sz w:val="16"/>
          <w:szCs w:val="16"/>
        </w:rPr>
        <w:t xml:space="preserve"> Guide for Campus Police and Security Programs, and </w:t>
      </w:r>
      <w:r w:rsidR="0064283A" w:rsidRPr="002C5170">
        <w:rPr>
          <w:b w:val="0"/>
          <w:i w:val="0"/>
          <w:color w:val="000000" w:themeColor="text1"/>
          <w:sz w:val="16"/>
          <w:szCs w:val="16"/>
        </w:rPr>
        <w:t xml:space="preserve">CALEA Campus Security Standards Manual </w:t>
      </w:r>
    </w:p>
    <w:p w:rsidR="007F04C7" w:rsidRDefault="007F04C7" w:rsidP="00A03F4B">
      <w:pPr>
        <w:jc w:val="center"/>
        <w:rPr>
          <w:rFonts w:asciiTheme="minorHAnsi" w:hAnsiTheme="minorHAnsi" w:cstheme="minorHAnsi"/>
          <w:sz w:val="22"/>
          <w:szCs w:val="22"/>
        </w:rPr>
      </w:pPr>
    </w:p>
    <w:p w:rsidR="00606C10" w:rsidRPr="007F04C7" w:rsidRDefault="00606C10" w:rsidP="00D1418E">
      <w:pPr>
        <w:rPr>
          <w:rFonts w:asciiTheme="minorHAnsi" w:hAnsiTheme="minorHAnsi" w:cstheme="minorHAnsi"/>
          <w:sz w:val="22"/>
          <w:szCs w:val="22"/>
        </w:rPr>
      </w:pPr>
      <w:r w:rsidRPr="007F04C7">
        <w:rPr>
          <w:rFonts w:asciiTheme="minorHAnsi" w:hAnsiTheme="minorHAnsi" w:cstheme="minorHAnsi"/>
          <w:sz w:val="22"/>
          <w:szCs w:val="22"/>
        </w:rPr>
        <w:t>All 13 (100%) of these institutions</w:t>
      </w:r>
      <w:r w:rsidR="00EB32D0">
        <w:rPr>
          <w:rFonts w:asciiTheme="minorHAnsi" w:hAnsiTheme="minorHAnsi" w:cstheme="minorHAnsi"/>
          <w:sz w:val="22"/>
          <w:szCs w:val="22"/>
        </w:rPr>
        <w:t xml:space="preserve">’ security </w:t>
      </w:r>
      <w:r w:rsidR="00056193">
        <w:rPr>
          <w:rFonts w:asciiTheme="minorHAnsi" w:hAnsiTheme="minorHAnsi" w:cstheme="minorHAnsi"/>
          <w:sz w:val="22"/>
          <w:szCs w:val="22"/>
        </w:rPr>
        <w:t>departments</w:t>
      </w:r>
      <w:r w:rsidR="00EB32D0">
        <w:rPr>
          <w:rFonts w:asciiTheme="minorHAnsi" w:hAnsiTheme="minorHAnsi" w:cstheme="minorHAnsi"/>
          <w:sz w:val="22"/>
          <w:szCs w:val="22"/>
        </w:rPr>
        <w:t xml:space="preserve"> </w:t>
      </w:r>
      <w:r w:rsidRPr="007F04C7">
        <w:rPr>
          <w:rFonts w:asciiTheme="minorHAnsi" w:hAnsiTheme="minorHAnsi" w:cstheme="minorHAnsi"/>
          <w:sz w:val="22"/>
          <w:szCs w:val="22"/>
        </w:rPr>
        <w:t xml:space="preserve">reported performing </w:t>
      </w:r>
      <w:r w:rsidRPr="00047A8B">
        <w:rPr>
          <w:rFonts w:asciiTheme="minorHAnsi" w:hAnsiTheme="minorHAnsi" w:cstheme="minorHAnsi"/>
          <w:i/>
          <w:sz w:val="22"/>
          <w:szCs w:val="22"/>
        </w:rPr>
        <w:t>physical security/access control</w:t>
      </w:r>
      <w:r w:rsidRPr="007F04C7">
        <w:rPr>
          <w:rFonts w:asciiTheme="minorHAnsi" w:hAnsiTheme="minorHAnsi" w:cstheme="minorHAnsi"/>
          <w:sz w:val="22"/>
          <w:szCs w:val="22"/>
        </w:rPr>
        <w:t xml:space="preserve">, and more than 75% reported performing </w:t>
      </w:r>
      <w:r w:rsidRPr="00047A8B">
        <w:rPr>
          <w:rFonts w:asciiTheme="minorHAnsi" w:hAnsiTheme="minorHAnsi" w:cstheme="minorHAnsi"/>
          <w:i/>
          <w:sz w:val="22"/>
          <w:szCs w:val="22"/>
        </w:rPr>
        <w:t>campus escort service</w:t>
      </w:r>
      <w:r w:rsidRPr="007F04C7">
        <w:rPr>
          <w:rFonts w:asciiTheme="minorHAnsi" w:hAnsiTheme="minorHAnsi" w:cstheme="minorHAnsi"/>
          <w:sz w:val="22"/>
          <w:szCs w:val="22"/>
        </w:rPr>
        <w:t xml:space="preserve"> (</w:t>
      </w:r>
      <w:r w:rsidR="00584ACD">
        <w:rPr>
          <w:rFonts w:asciiTheme="minorHAnsi" w:hAnsiTheme="minorHAnsi" w:cstheme="minorHAnsi"/>
          <w:sz w:val="22"/>
          <w:szCs w:val="22"/>
        </w:rPr>
        <w:t>92</w:t>
      </w:r>
      <w:r w:rsidRPr="007F04C7">
        <w:rPr>
          <w:rFonts w:asciiTheme="minorHAnsi" w:hAnsiTheme="minorHAnsi" w:cstheme="minorHAnsi"/>
          <w:sz w:val="22"/>
          <w:szCs w:val="22"/>
        </w:rPr>
        <w:t xml:space="preserve">%), </w:t>
      </w:r>
      <w:r w:rsidRPr="00047A8B">
        <w:rPr>
          <w:rFonts w:asciiTheme="minorHAnsi" w:hAnsiTheme="minorHAnsi" w:cstheme="minorHAnsi"/>
          <w:i/>
          <w:sz w:val="22"/>
          <w:szCs w:val="22"/>
        </w:rPr>
        <w:t>emergency phones/alarms/surveillance systems</w:t>
      </w:r>
      <w:r w:rsidRPr="007F04C7">
        <w:rPr>
          <w:rFonts w:asciiTheme="minorHAnsi" w:hAnsiTheme="minorHAnsi" w:cstheme="minorHAnsi"/>
          <w:sz w:val="22"/>
          <w:szCs w:val="22"/>
        </w:rPr>
        <w:t xml:space="preserve"> (</w:t>
      </w:r>
      <w:r w:rsidR="00584ACD">
        <w:rPr>
          <w:rFonts w:asciiTheme="minorHAnsi" w:hAnsiTheme="minorHAnsi" w:cstheme="minorHAnsi"/>
          <w:sz w:val="22"/>
          <w:szCs w:val="22"/>
        </w:rPr>
        <w:t>85</w:t>
      </w:r>
      <w:r w:rsidRPr="007F04C7">
        <w:rPr>
          <w:rFonts w:asciiTheme="minorHAnsi" w:hAnsiTheme="minorHAnsi" w:cstheme="minorHAnsi"/>
          <w:sz w:val="22"/>
          <w:szCs w:val="22"/>
        </w:rPr>
        <w:t xml:space="preserve">%), </w:t>
      </w:r>
      <w:r w:rsidRPr="00047A8B">
        <w:rPr>
          <w:rFonts w:asciiTheme="minorHAnsi" w:hAnsiTheme="minorHAnsi" w:cstheme="minorHAnsi"/>
          <w:i/>
          <w:sz w:val="22"/>
          <w:szCs w:val="22"/>
        </w:rPr>
        <w:t>assisting motorist on campus roadways</w:t>
      </w:r>
      <w:r w:rsidRPr="007F04C7">
        <w:rPr>
          <w:rFonts w:asciiTheme="minorHAnsi" w:hAnsiTheme="minorHAnsi" w:cstheme="minorHAnsi"/>
          <w:sz w:val="22"/>
          <w:szCs w:val="22"/>
        </w:rPr>
        <w:t xml:space="preserve"> (</w:t>
      </w:r>
      <w:r w:rsidR="00584ACD">
        <w:rPr>
          <w:rFonts w:asciiTheme="minorHAnsi" w:hAnsiTheme="minorHAnsi" w:cstheme="minorHAnsi"/>
          <w:sz w:val="22"/>
          <w:szCs w:val="22"/>
        </w:rPr>
        <w:t>77</w:t>
      </w:r>
      <w:r w:rsidRPr="007F04C7">
        <w:rPr>
          <w:rFonts w:asciiTheme="minorHAnsi" w:hAnsiTheme="minorHAnsi" w:cstheme="minorHAnsi"/>
          <w:sz w:val="22"/>
          <w:szCs w:val="22"/>
        </w:rPr>
        <w:t xml:space="preserve">%), and </w:t>
      </w:r>
      <w:r w:rsidRPr="00047A8B">
        <w:rPr>
          <w:rFonts w:asciiTheme="minorHAnsi" w:hAnsiTheme="minorHAnsi" w:cstheme="minorHAnsi"/>
          <w:i/>
          <w:sz w:val="22"/>
          <w:szCs w:val="22"/>
        </w:rPr>
        <w:t xml:space="preserve">critical incident management planning </w:t>
      </w:r>
      <w:r w:rsidRPr="007F04C7">
        <w:rPr>
          <w:rFonts w:asciiTheme="minorHAnsi" w:hAnsiTheme="minorHAnsi" w:cstheme="minorHAnsi"/>
          <w:sz w:val="22"/>
          <w:szCs w:val="22"/>
        </w:rPr>
        <w:t>(</w:t>
      </w:r>
      <w:r w:rsidR="00584ACD">
        <w:rPr>
          <w:rFonts w:asciiTheme="minorHAnsi" w:hAnsiTheme="minorHAnsi" w:cstheme="minorHAnsi"/>
          <w:sz w:val="22"/>
          <w:szCs w:val="22"/>
        </w:rPr>
        <w:t>77</w:t>
      </w:r>
      <w:r w:rsidRPr="007F04C7">
        <w:rPr>
          <w:rFonts w:asciiTheme="minorHAnsi" w:hAnsiTheme="minorHAnsi" w:cstheme="minorHAnsi"/>
          <w:sz w:val="22"/>
          <w:szCs w:val="22"/>
        </w:rPr>
        <w:t>%).</w:t>
      </w:r>
    </w:p>
    <w:p w:rsidR="00606C10" w:rsidRPr="007F04C7" w:rsidRDefault="00606C10" w:rsidP="00606C10">
      <w:pPr>
        <w:rPr>
          <w:rFonts w:asciiTheme="minorHAnsi" w:hAnsiTheme="minorHAnsi" w:cstheme="minorHAnsi"/>
          <w:sz w:val="22"/>
          <w:szCs w:val="22"/>
        </w:rPr>
      </w:pPr>
    </w:p>
    <w:p w:rsidR="00606C10" w:rsidRPr="007F04C7" w:rsidRDefault="00606C10" w:rsidP="00606C10">
      <w:pPr>
        <w:rPr>
          <w:rFonts w:asciiTheme="minorHAnsi" w:hAnsiTheme="minorHAnsi" w:cstheme="minorHAnsi"/>
          <w:sz w:val="22"/>
          <w:szCs w:val="22"/>
        </w:rPr>
      </w:pPr>
      <w:r w:rsidRPr="007F04C7">
        <w:rPr>
          <w:rFonts w:asciiTheme="minorHAnsi" w:hAnsiTheme="minorHAnsi" w:cstheme="minorHAnsi"/>
          <w:sz w:val="22"/>
          <w:szCs w:val="22"/>
        </w:rPr>
        <w:t xml:space="preserve">The activity reported as the least performed by these institutions was providing </w:t>
      </w:r>
      <w:r w:rsidRPr="00047A8B">
        <w:rPr>
          <w:rFonts w:asciiTheme="minorHAnsi" w:hAnsiTheme="minorHAnsi" w:cstheme="minorHAnsi"/>
          <w:i/>
          <w:sz w:val="22"/>
          <w:szCs w:val="22"/>
        </w:rPr>
        <w:t>victims services</w:t>
      </w:r>
      <w:r w:rsidRPr="007F04C7">
        <w:rPr>
          <w:rFonts w:asciiTheme="minorHAnsi" w:hAnsiTheme="minorHAnsi" w:cstheme="minorHAnsi"/>
          <w:sz w:val="22"/>
          <w:szCs w:val="22"/>
        </w:rPr>
        <w:t xml:space="preserve">, which was performed by only about 50% of the institutions. When asked why they do not perform this activity, the most frequent reasons cited were </w:t>
      </w:r>
      <w:r w:rsidR="008E0FF9">
        <w:rPr>
          <w:rFonts w:asciiTheme="minorHAnsi" w:hAnsiTheme="minorHAnsi" w:cstheme="minorHAnsi"/>
          <w:sz w:val="22"/>
          <w:szCs w:val="22"/>
        </w:rPr>
        <w:t>that this was “not appropriate for a security operation” and that these services were provided by others such as a “Student Life Office” or “Student Services.”</w:t>
      </w:r>
      <w:r w:rsidRPr="007F04C7">
        <w:rPr>
          <w:rFonts w:asciiTheme="minorHAnsi" w:hAnsiTheme="minorHAnsi" w:cstheme="minorHAnsi"/>
          <w:sz w:val="22"/>
          <w:szCs w:val="22"/>
        </w:rPr>
        <w:t xml:space="preserve"> </w:t>
      </w:r>
    </w:p>
    <w:p w:rsidR="00606C10" w:rsidRDefault="00606C10" w:rsidP="00606C10">
      <w:pPr>
        <w:rPr>
          <w:rFonts w:asciiTheme="minorHAnsi" w:hAnsiTheme="minorHAnsi" w:cstheme="minorHAnsi"/>
          <w:sz w:val="22"/>
          <w:szCs w:val="22"/>
        </w:rPr>
      </w:pPr>
    </w:p>
    <w:p w:rsidR="0020546E" w:rsidRPr="0020546E" w:rsidRDefault="0020546E" w:rsidP="00606C10">
      <w:pPr>
        <w:rPr>
          <w:rFonts w:asciiTheme="minorHAnsi" w:hAnsiTheme="minorHAnsi" w:cstheme="minorHAnsi"/>
          <w:i/>
          <w:sz w:val="22"/>
          <w:szCs w:val="22"/>
        </w:rPr>
      </w:pPr>
      <w:r w:rsidRPr="0020546E">
        <w:rPr>
          <w:rFonts w:asciiTheme="minorHAnsi" w:hAnsiTheme="minorHAnsi" w:cstheme="minorHAnsi"/>
          <w:i/>
          <w:sz w:val="22"/>
          <w:szCs w:val="22"/>
        </w:rPr>
        <w:t>Performance Effectiveness</w:t>
      </w:r>
    </w:p>
    <w:p w:rsidR="0020546E" w:rsidRPr="007F04C7" w:rsidRDefault="0020546E" w:rsidP="00606C10">
      <w:pPr>
        <w:rPr>
          <w:rFonts w:asciiTheme="minorHAnsi" w:hAnsiTheme="minorHAnsi" w:cstheme="minorHAnsi"/>
          <w:sz w:val="22"/>
          <w:szCs w:val="22"/>
        </w:rPr>
      </w:pPr>
    </w:p>
    <w:p w:rsidR="00606C10" w:rsidRPr="007F04C7" w:rsidRDefault="00606C10" w:rsidP="00606C10">
      <w:pPr>
        <w:rPr>
          <w:rFonts w:asciiTheme="minorHAnsi" w:hAnsiTheme="minorHAnsi" w:cstheme="minorHAnsi"/>
          <w:sz w:val="22"/>
          <w:szCs w:val="22"/>
        </w:rPr>
      </w:pPr>
      <w:r w:rsidRPr="007F04C7">
        <w:rPr>
          <w:rFonts w:asciiTheme="minorHAnsi" w:hAnsiTheme="minorHAnsi" w:cstheme="minorHAnsi"/>
          <w:sz w:val="22"/>
          <w:szCs w:val="22"/>
        </w:rPr>
        <w:t xml:space="preserve">More than two-thirds of the </w:t>
      </w:r>
      <w:r w:rsidR="00EB32D0">
        <w:rPr>
          <w:rFonts w:asciiTheme="minorHAnsi" w:hAnsiTheme="minorHAnsi" w:cstheme="minorHAnsi"/>
          <w:sz w:val="22"/>
          <w:szCs w:val="22"/>
        </w:rPr>
        <w:t xml:space="preserve">security </w:t>
      </w:r>
      <w:r w:rsidR="00056193">
        <w:rPr>
          <w:rFonts w:asciiTheme="minorHAnsi" w:hAnsiTheme="minorHAnsi" w:cstheme="minorHAnsi"/>
          <w:sz w:val="22"/>
          <w:szCs w:val="22"/>
        </w:rPr>
        <w:t>departments</w:t>
      </w:r>
      <w:r w:rsidRPr="007F04C7">
        <w:rPr>
          <w:rFonts w:asciiTheme="minorHAnsi" w:hAnsiTheme="minorHAnsi" w:cstheme="minorHAnsi"/>
          <w:sz w:val="22"/>
          <w:szCs w:val="22"/>
        </w:rPr>
        <w:t xml:space="preserve"> that perform </w:t>
      </w:r>
      <w:r w:rsidRPr="00047A8B">
        <w:rPr>
          <w:rFonts w:asciiTheme="minorHAnsi" w:hAnsiTheme="minorHAnsi" w:cstheme="minorHAnsi"/>
          <w:i/>
          <w:sz w:val="22"/>
          <w:szCs w:val="22"/>
        </w:rPr>
        <w:t>campus escort services</w:t>
      </w:r>
      <w:r w:rsidRPr="007F04C7">
        <w:rPr>
          <w:rFonts w:asciiTheme="minorHAnsi" w:hAnsiTheme="minorHAnsi" w:cstheme="minorHAnsi"/>
          <w:sz w:val="22"/>
          <w:szCs w:val="22"/>
        </w:rPr>
        <w:t xml:space="preserve"> (75%), </w:t>
      </w:r>
      <w:r w:rsidRPr="00047A8B">
        <w:rPr>
          <w:rFonts w:asciiTheme="minorHAnsi" w:hAnsiTheme="minorHAnsi" w:cstheme="minorHAnsi"/>
          <w:i/>
          <w:sz w:val="22"/>
          <w:szCs w:val="22"/>
        </w:rPr>
        <w:t xml:space="preserve">assist motorists on campus roadways </w:t>
      </w:r>
      <w:r w:rsidRPr="007F04C7">
        <w:rPr>
          <w:rFonts w:asciiTheme="minorHAnsi" w:hAnsiTheme="minorHAnsi" w:cstheme="minorHAnsi"/>
          <w:sz w:val="22"/>
          <w:szCs w:val="22"/>
        </w:rPr>
        <w:t xml:space="preserve">(70%) and </w:t>
      </w:r>
      <w:r w:rsidRPr="00047A8B">
        <w:rPr>
          <w:rFonts w:asciiTheme="minorHAnsi" w:hAnsiTheme="minorHAnsi" w:cstheme="minorHAnsi"/>
          <w:i/>
          <w:sz w:val="22"/>
          <w:szCs w:val="22"/>
        </w:rPr>
        <w:t>physical security/access control</w:t>
      </w:r>
      <w:r w:rsidRPr="007F04C7">
        <w:rPr>
          <w:rFonts w:asciiTheme="minorHAnsi" w:hAnsiTheme="minorHAnsi" w:cstheme="minorHAnsi"/>
          <w:sz w:val="22"/>
          <w:szCs w:val="22"/>
        </w:rPr>
        <w:t xml:space="preserve"> (69%) activities reported that that they are “extremely/very effective” in these activities.  Slightly more than one-half (54%) of the </w:t>
      </w:r>
      <w:r w:rsidRPr="007F04C7">
        <w:rPr>
          <w:rFonts w:asciiTheme="minorHAnsi" w:hAnsiTheme="minorHAnsi" w:cstheme="minorHAnsi"/>
          <w:sz w:val="22"/>
          <w:szCs w:val="22"/>
        </w:rPr>
        <w:lastRenderedPageBreak/>
        <w:t xml:space="preserve">institutions reported being “extremely/very effective” in providing </w:t>
      </w:r>
      <w:r w:rsidRPr="00047A8B">
        <w:rPr>
          <w:rFonts w:asciiTheme="minorHAnsi" w:hAnsiTheme="minorHAnsi" w:cstheme="minorHAnsi"/>
          <w:i/>
          <w:sz w:val="22"/>
          <w:szCs w:val="22"/>
        </w:rPr>
        <w:t>emergency phones/alarms/surveillance system management.</w:t>
      </w:r>
    </w:p>
    <w:p w:rsidR="00606C10" w:rsidRPr="007F04C7" w:rsidRDefault="00606C10" w:rsidP="00606C10">
      <w:pPr>
        <w:rPr>
          <w:rFonts w:asciiTheme="minorHAnsi" w:hAnsiTheme="minorHAnsi" w:cstheme="minorHAnsi"/>
          <w:sz w:val="22"/>
          <w:szCs w:val="22"/>
        </w:rPr>
      </w:pPr>
    </w:p>
    <w:p w:rsidR="00606C10" w:rsidRDefault="00606C10" w:rsidP="00606C10">
      <w:pPr>
        <w:rPr>
          <w:rFonts w:asciiTheme="minorHAnsi" w:hAnsiTheme="minorHAnsi" w:cstheme="minorHAnsi"/>
          <w:sz w:val="22"/>
          <w:szCs w:val="22"/>
        </w:rPr>
      </w:pPr>
      <w:r w:rsidRPr="007F04C7">
        <w:rPr>
          <w:rFonts w:asciiTheme="minorHAnsi" w:hAnsiTheme="minorHAnsi" w:cstheme="minorHAnsi"/>
          <w:sz w:val="22"/>
          <w:szCs w:val="22"/>
        </w:rPr>
        <w:t xml:space="preserve">However, only 40% of institutions reported being “extremely/very effective” in </w:t>
      </w:r>
      <w:r w:rsidRPr="00047A8B">
        <w:rPr>
          <w:rFonts w:asciiTheme="minorHAnsi" w:hAnsiTheme="minorHAnsi" w:cstheme="minorHAnsi"/>
          <w:i/>
          <w:sz w:val="22"/>
          <w:szCs w:val="22"/>
        </w:rPr>
        <w:t>critical incident management</w:t>
      </w:r>
      <w:r w:rsidRPr="007F04C7">
        <w:rPr>
          <w:rFonts w:asciiTheme="minorHAnsi" w:hAnsiTheme="minorHAnsi" w:cstheme="minorHAnsi"/>
          <w:sz w:val="22"/>
          <w:szCs w:val="22"/>
        </w:rPr>
        <w:t xml:space="preserve"> </w:t>
      </w:r>
      <w:r w:rsidRPr="00047A8B">
        <w:rPr>
          <w:rFonts w:asciiTheme="minorHAnsi" w:hAnsiTheme="minorHAnsi" w:cstheme="minorHAnsi"/>
          <w:i/>
          <w:sz w:val="22"/>
          <w:szCs w:val="22"/>
        </w:rPr>
        <w:t>planning</w:t>
      </w:r>
      <w:r w:rsidRPr="007F04C7">
        <w:rPr>
          <w:rFonts w:asciiTheme="minorHAnsi" w:hAnsiTheme="minorHAnsi" w:cstheme="minorHAnsi"/>
          <w:sz w:val="22"/>
          <w:szCs w:val="22"/>
        </w:rPr>
        <w:t>, and 50% rated their performance as merely “moderately effective.” Fourteen percent (14%) reported that they are only “slightly/not very effective” at this activity. When these institutions were asked what obstacles contributed to their lack of effectiveness, the most frequently cited obstacles were</w:t>
      </w:r>
      <w:r w:rsidR="008E0FF9">
        <w:rPr>
          <w:rFonts w:asciiTheme="minorHAnsi" w:hAnsiTheme="minorHAnsi" w:cstheme="minorHAnsi"/>
          <w:sz w:val="22"/>
          <w:szCs w:val="22"/>
        </w:rPr>
        <w:t xml:space="preserve"> lack of financial and personnel resources and lack of support from campus administration. </w:t>
      </w:r>
    </w:p>
    <w:p w:rsidR="008E0FF9" w:rsidRPr="007F04C7" w:rsidRDefault="008E0FF9" w:rsidP="00606C10">
      <w:pPr>
        <w:rPr>
          <w:rFonts w:asciiTheme="minorHAnsi" w:hAnsiTheme="minorHAnsi" w:cstheme="minorHAnsi"/>
          <w:sz w:val="22"/>
          <w:szCs w:val="22"/>
        </w:rPr>
      </w:pPr>
    </w:p>
    <w:p w:rsidR="00606C10" w:rsidRPr="007F04C7" w:rsidRDefault="00606C10" w:rsidP="00606C10">
      <w:pPr>
        <w:rPr>
          <w:rFonts w:asciiTheme="minorHAnsi" w:hAnsiTheme="minorHAnsi" w:cstheme="minorHAnsi"/>
          <w:sz w:val="22"/>
          <w:szCs w:val="22"/>
        </w:rPr>
      </w:pPr>
      <w:r w:rsidRPr="007F04C7">
        <w:rPr>
          <w:rFonts w:asciiTheme="minorHAnsi" w:hAnsiTheme="minorHAnsi" w:cstheme="minorHAnsi"/>
          <w:sz w:val="22"/>
          <w:szCs w:val="22"/>
        </w:rPr>
        <w:t xml:space="preserve">Among the few other institutions with </w:t>
      </w:r>
      <w:r w:rsidR="00EB32D0">
        <w:rPr>
          <w:rFonts w:asciiTheme="minorHAnsi" w:hAnsiTheme="minorHAnsi" w:cstheme="minorHAnsi"/>
          <w:sz w:val="22"/>
          <w:szCs w:val="22"/>
        </w:rPr>
        <w:t xml:space="preserve">security </w:t>
      </w:r>
      <w:r w:rsidR="00056193">
        <w:rPr>
          <w:rFonts w:asciiTheme="minorHAnsi" w:hAnsiTheme="minorHAnsi" w:cstheme="minorHAnsi"/>
          <w:sz w:val="22"/>
          <w:szCs w:val="22"/>
        </w:rPr>
        <w:t>departments</w:t>
      </w:r>
      <w:r w:rsidR="00122864" w:rsidRPr="007F04C7">
        <w:rPr>
          <w:rFonts w:asciiTheme="minorHAnsi" w:hAnsiTheme="minorHAnsi" w:cstheme="minorHAnsi"/>
          <w:sz w:val="22"/>
          <w:szCs w:val="22"/>
        </w:rPr>
        <w:t xml:space="preserve"> </w:t>
      </w:r>
      <w:r w:rsidRPr="007F04C7">
        <w:rPr>
          <w:rFonts w:asciiTheme="minorHAnsi" w:hAnsiTheme="minorHAnsi" w:cstheme="minorHAnsi"/>
          <w:sz w:val="22"/>
          <w:szCs w:val="22"/>
        </w:rPr>
        <w:t xml:space="preserve">that reported providing </w:t>
      </w:r>
      <w:r w:rsidR="00D1418E">
        <w:rPr>
          <w:rFonts w:asciiTheme="minorHAnsi" w:hAnsiTheme="minorHAnsi" w:cstheme="minorHAnsi"/>
          <w:i/>
          <w:sz w:val="22"/>
          <w:szCs w:val="22"/>
        </w:rPr>
        <w:t>victims</w:t>
      </w:r>
      <w:r w:rsidR="00EB32D0" w:rsidRPr="00047A8B">
        <w:rPr>
          <w:rFonts w:asciiTheme="minorHAnsi" w:hAnsiTheme="minorHAnsi" w:cstheme="minorHAnsi"/>
          <w:i/>
          <w:sz w:val="22"/>
          <w:szCs w:val="22"/>
        </w:rPr>
        <w:t xml:space="preserve"> </w:t>
      </w:r>
      <w:r w:rsidRPr="00047A8B">
        <w:rPr>
          <w:rFonts w:asciiTheme="minorHAnsi" w:hAnsiTheme="minorHAnsi" w:cstheme="minorHAnsi"/>
          <w:i/>
          <w:sz w:val="22"/>
          <w:szCs w:val="22"/>
        </w:rPr>
        <w:t>services</w:t>
      </w:r>
      <w:r w:rsidRPr="007F04C7">
        <w:rPr>
          <w:rFonts w:asciiTheme="minorHAnsi" w:hAnsiTheme="minorHAnsi" w:cstheme="minorHAnsi"/>
          <w:sz w:val="22"/>
          <w:szCs w:val="22"/>
        </w:rPr>
        <w:t>, more than one-half (57%) rated their performance as merely “moderately effective”</w:t>
      </w:r>
      <w:r w:rsidR="008E0FF9">
        <w:rPr>
          <w:rFonts w:asciiTheme="minorHAnsi" w:hAnsiTheme="minorHAnsi" w:cstheme="minorHAnsi"/>
          <w:sz w:val="22"/>
          <w:szCs w:val="22"/>
        </w:rPr>
        <w:t xml:space="preserve"> and 14% rated their performance as only “slightly/not very effective.” Reasons cited for this included lack of financial and personnel resources.</w:t>
      </w:r>
    </w:p>
    <w:p w:rsidR="00606C10" w:rsidRPr="00EB32D0" w:rsidRDefault="00606C10" w:rsidP="00606C10">
      <w:r>
        <w:rPr>
          <w:i/>
        </w:rPr>
        <w:t xml:space="preserve"> </w:t>
      </w:r>
    </w:p>
    <w:p w:rsidR="00606C10" w:rsidRPr="00EB32D0" w:rsidRDefault="00606C10" w:rsidP="00606C10"/>
    <w:p w:rsidR="00606C10" w:rsidRPr="003C1E43" w:rsidRDefault="00606C10" w:rsidP="00606C10">
      <w:pPr>
        <w:rPr>
          <w:i/>
        </w:rPr>
      </w:pPr>
    </w:p>
    <w:p w:rsidR="00606C10" w:rsidRDefault="00606C10" w:rsidP="00606C10">
      <w:pPr>
        <w:rPr>
          <w:i/>
          <w:sz w:val="20"/>
          <w:szCs w:val="20"/>
        </w:rPr>
      </w:pPr>
    </w:p>
    <w:p w:rsidR="00606C10" w:rsidRDefault="00606C10" w:rsidP="00606C10">
      <w:pPr>
        <w:rPr>
          <w:i/>
          <w:sz w:val="20"/>
          <w:szCs w:val="20"/>
        </w:rPr>
      </w:pPr>
    </w:p>
    <w:p w:rsidR="00606C10" w:rsidRDefault="00606C10" w:rsidP="00606C10">
      <w:pPr>
        <w:rPr>
          <w:i/>
          <w:sz w:val="20"/>
          <w:szCs w:val="20"/>
        </w:rPr>
      </w:pPr>
    </w:p>
    <w:p w:rsidR="00606C10" w:rsidRDefault="00606C10" w:rsidP="00606C10">
      <w:pPr>
        <w:rPr>
          <w:i/>
          <w:sz w:val="20"/>
          <w:szCs w:val="20"/>
        </w:rPr>
      </w:pPr>
    </w:p>
    <w:p w:rsidR="00606C10" w:rsidRDefault="00606C10" w:rsidP="00606C10">
      <w:pPr>
        <w:rPr>
          <w:i/>
          <w:sz w:val="20"/>
          <w:szCs w:val="20"/>
        </w:rPr>
      </w:pPr>
    </w:p>
    <w:p w:rsidR="00606C10" w:rsidRDefault="00606C10" w:rsidP="00606C10">
      <w:pPr>
        <w:rPr>
          <w:rFonts w:asciiTheme="minorHAnsi" w:hAnsiTheme="minorHAnsi" w:cstheme="minorHAnsi"/>
          <w:b/>
          <w:i/>
        </w:rPr>
      </w:pPr>
      <w:r>
        <w:rPr>
          <w:rFonts w:asciiTheme="minorHAnsi" w:hAnsiTheme="minorHAnsi" w:cstheme="minorHAnsi"/>
          <w:b/>
          <w:i/>
        </w:rPr>
        <w:br w:type="page"/>
      </w:r>
    </w:p>
    <w:p w:rsidR="00606C10" w:rsidRPr="007F04C7" w:rsidRDefault="00606C10" w:rsidP="00606C10">
      <w:pPr>
        <w:rPr>
          <w:rFonts w:asciiTheme="minorHAnsi" w:hAnsiTheme="minorHAnsi" w:cstheme="minorHAnsi"/>
          <w:b/>
          <w:sz w:val="22"/>
          <w:szCs w:val="22"/>
        </w:rPr>
      </w:pPr>
      <w:r w:rsidRPr="007F04C7">
        <w:rPr>
          <w:rFonts w:asciiTheme="minorHAnsi" w:hAnsiTheme="minorHAnsi" w:cstheme="minorHAnsi"/>
          <w:b/>
          <w:sz w:val="22"/>
          <w:szCs w:val="22"/>
        </w:rPr>
        <w:lastRenderedPageBreak/>
        <w:t xml:space="preserve">Institutions with </w:t>
      </w:r>
      <w:r w:rsidR="00EB32D0">
        <w:rPr>
          <w:rFonts w:asciiTheme="minorHAnsi" w:hAnsiTheme="minorHAnsi" w:cstheme="minorHAnsi"/>
          <w:b/>
          <w:sz w:val="22"/>
          <w:szCs w:val="22"/>
        </w:rPr>
        <w:t>Nonsworn</w:t>
      </w:r>
      <w:r w:rsidRPr="007F04C7">
        <w:rPr>
          <w:rFonts w:asciiTheme="minorHAnsi" w:hAnsiTheme="minorHAnsi" w:cstheme="minorHAnsi"/>
          <w:b/>
          <w:sz w:val="22"/>
          <w:szCs w:val="22"/>
        </w:rPr>
        <w:t xml:space="preserve"> Security </w:t>
      </w:r>
      <w:r w:rsidR="00056193">
        <w:rPr>
          <w:rFonts w:asciiTheme="minorHAnsi" w:hAnsiTheme="minorHAnsi" w:cstheme="minorHAnsi"/>
          <w:b/>
          <w:sz w:val="22"/>
          <w:szCs w:val="22"/>
        </w:rPr>
        <w:t>Departments</w:t>
      </w:r>
      <w:r w:rsidRPr="007F04C7">
        <w:rPr>
          <w:rFonts w:asciiTheme="minorHAnsi" w:hAnsiTheme="minorHAnsi" w:cstheme="minorHAnsi"/>
          <w:b/>
          <w:sz w:val="22"/>
          <w:szCs w:val="22"/>
        </w:rPr>
        <w:t xml:space="preserve"> Performing the Function “</w:t>
      </w:r>
      <w:r w:rsidRPr="007F04C7">
        <w:rPr>
          <w:rFonts w:asciiTheme="minorHAnsi" w:hAnsiTheme="minorHAnsi" w:cstheme="minorHAnsi"/>
          <w:b/>
          <w:color w:val="000000" w:themeColor="text1"/>
          <w:sz w:val="22"/>
          <w:szCs w:val="22"/>
        </w:rPr>
        <w:t>Preservation of Peace”</w:t>
      </w:r>
    </w:p>
    <w:p w:rsidR="00606C10" w:rsidRDefault="00606C10" w:rsidP="00606C10">
      <w:pPr>
        <w:jc w:val="center"/>
        <w:rPr>
          <w:rFonts w:asciiTheme="minorHAnsi" w:hAnsiTheme="minorHAnsi" w:cstheme="minorHAnsi"/>
          <w:b/>
          <w:sz w:val="22"/>
          <w:szCs w:val="22"/>
        </w:rPr>
      </w:pPr>
    </w:p>
    <w:p w:rsidR="0020546E" w:rsidRPr="0020546E" w:rsidRDefault="0020546E" w:rsidP="0020546E">
      <w:pPr>
        <w:rPr>
          <w:rFonts w:asciiTheme="minorHAnsi" w:hAnsiTheme="minorHAnsi" w:cstheme="minorHAnsi"/>
          <w:i/>
          <w:sz w:val="22"/>
          <w:szCs w:val="22"/>
        </w:rPr>
      </w:pPr>
      <w:r w:rsidRPr="0020546E">
        <w:rPr>
          <w:rFonts w:asciiTheme="minorHAnsi" w:hAnsiTheme="minorHAnsi" w:cstheme="minorHAnsi"/>
          <w:i/>
          <w:color w:val="000000" w:themeColor="text1"/>
          <w:sz w:val="22"/>
          <w:szCs w:val="22"/>
        </w:rPr>
        <w:t xml:space="preserve">Activities Performed </w:t>
      </w:r>
    </w:p>
    <w:p w:rsidR="0020546E" w:rsidRPr="0020546E" w:rsidRDefault="0020546E" w:rsidP="0020546E">
      <w:pPr>
        <w:rPr>
          <w:rFonts w:asciiTheme="minorHAnsi" w:hAnsiTheme="minorHAnsi" w:cstheme="minorHAnsi"/>
          <w:sz w:val="22"/>
          <w:szCs w:val="22"/>
        </w:rPr>
      </w:pPr>
    </w:p>
    <w:p w:rsidR="0020546E" w:rsidRDefault="00606C10" w:rsidP="00606C10">
      <w:pPr>
        <w:rPr>
          <w:rFonts w:asciiTheme="minorHAnsi" w:hAnsiTheme="minorHAnsi" w:cstheme="minorHAnsi"/>
          <w:color w:val="000000" w:themeColor="text1"/>
          <w:sz w:val="22"/>
          <w:szCs w:val="22"/>
        </w:rPr>
      </w:pPr>
      <w:r w:rsidRPr="007F04C7">
        <w:rPr>
          <w:rFonts w:asciiTheme="minorHAnsi" w:hAnsiTheme="minorHAnsi" w:cstheme="minorHAnsi"/>
          <w:sz w:val="22"/>
          <w:szCs w:val="22"/>
        </w:rPr>
        <w:t>All 13 of the institutions</w:t>
      </w:r>
      <w:r w:rsidR="00EB32D0">
        <w:rPr>
          <w:rFonts w:asciiTheme="minorHAnsi" w:hAnsiTheme="minorHAnsi" w:cstheme="minorHAnsi"/>
          <w:sz w:val="22"/>
          <w:szCs w:val="22"/>
        </w:rPr>
        <w:t xml:space="preserve">’ security </w:t>
      </w:r>
      <w:r w:rsidR="00056193">
        <w:rPr>
          <w:rFonts w:asciiTheme="minorHAnsi" w:hAnsiTheme="minorHAnsi" w:cstheme="minorHAnsi"/>
          <w:sz w:val="22"/>
          <w:szCs w:val="22"/>
        </w:rPr>
        <w:t>departments</w:t>
      </w:r>
      <w:r w:rsidRPr="007F04C7">
        <w:rPr>
          <w:rFonts w:asciiTheme="minorHAnsi" w:hAnsiTheme="minorHAnsi" w:cstheme="minorHAnsi"/>
          <w:sz w:val="22"/>
          <w:szCs w:val="22"/>
        </w:rPr>
        <w:t xml:space="preserve"> (100%) reported that they perform the function Preservation of Peace. Each of these </w:t>
      </w:r>
      <w:r w:rsidR="00EB32D0">
        <w:rPr>
          <w:rFonts w:asciiTheme="minorHAnsi" w:hAnsiTheme="minorHAnsi" w:cstheme="minorHAnsi"/>
          <w:sz w:val="22"/>
          <w:szCs w:val="22"/>
        </w:rPr>
        <w:t xml:space="preserve">security </w:t>
      </w:r>
      <w:r w:rsidR="00056193">
        <w:rPr>
          <w:rFonts w:asciiTheme="minorHAnsi" w:hAnsiTheme="minorHAnsi" w:cstheme="minorHAnsi"/>
          <w:sz w:val="22"/>
          <w:szCs w:val="22"/>
        </w:rPr>
        <w:t>departments</w:t>
      </w:r>
      <w:r w:rsidR="00EB32D0">
        <w:rPr>
          <w:rFonts w:asciiTheme="minorHAnsi" w:hAnsiTheme="minorHAnsi" w:cstheme="minorHAnsi"/>
          <w:sz w:val="22"/>
          <w:szCs w:val="22"/>
        </w:rPr>
        <w:t xml:space="preserve"> </w:t>
      </w:r>
      <w:r w:rsidRPr="007F04C7">
        <w:rPr>
          <w:rFonts w:asciiTheme="minorHAnsi" w:hAnsiTheme="minorHAnsi" w:cstheme="minorHAnsi"/>
          <w:sz w:val="22"/>
          <w:szCs w:val="22"/>
        </w:rPr>
        <w:t xml:space="preserve">was then asked which specific </w:t>
      </w:r>
      <w:r w:rsidRPr="007F04C7">
        <w:rPr>
          <w:rFonts w:asciiTheme="minorHAnsi" w:hAnsiTheme="minorHAnsi" w:cstheme="minorHAnsi"/>
          <w:color w:val="000000" w:themeColor="text1"/>
          <w:sz w:val="22"/>
          <w:szCs w:val="22"/>
        </w:rPr>
        <w:t xml:space="preserve">Preservation of Peace activities </w:t>
      </w:r>
      <w:r w:rsidR="00CC3DAE">
        <w:rPr>
          <w:rFonts w:asciiTheme="minorHAnsi" w:hAnsiTheme="minorHAnsi" w:cstheme="minorHAnsi"/>
          <w:color w:val="000000" w:themeColor="text1"/>
          <w:sz w:val="22"/>
          <w:szCs w:val="22"/>
        </w:rPr>
        <w:t>it performed</w:t>
      </w:r>
      <w:r w:rsidRPr="007F04C7">
        <w:rPr>
          <w:rFonts w:asciiTheme="minorHAnsi" w:hAnsiTheme="minorHAnsi" w:cstheme="minorHAnsi"/>
          <w:color w:val="000000" w:themeColor="text1"/>
          <w:sz w:val="22"/>
          <w:szCs w:val="22"/>
        </w:rPr>
        <w:t>.</w:t>
      </w:r>
      <w:r w:rsidR="00EB32D0">
        <w:rPr>
          <w:rFonts w:asciiTheme="minorHAnsi" w:hAnsiTheme="minorHAnsi" w:cstheme="minorHAnsi"/>
          <w:color w:val="000000" w:themeColor="text1"/>
          <w:sz w:val="22"/>
          <w:szCs w:val="22"/>
        </w:rPr>
        <w:t xml:space="preserve"> R</w:t>
      </w:r>
      <w:r w:rsidRPr="007F04C7">
        <w:rPr>
          <w:rFonts w:asciiTheme="minorHAnsi" w:hAnsiTheme="minorHAnsi" w:cstheme="minorHAnsi"/>
          <w:color w:val="000000" w:themeColor="text1"/>
          <w:sz w:val="22"/>
          <w:szCs w:val="22"/>
        </w:rPr>
        <w:t xml:space="preserve">esults are shown in Figure </w:t>
      </w:r>
      <w:r w:rsidR="00592685">
        <w:rPr>
          <w:rFonts w:asciiTheme="minorHAnsi" w:hAnsiTheme="minorHAnsi" w:cstheme="minorHAnsi"/>
          <w:color w:val="000000" w:themeColor="text1"/>
          <w:sz w:val="22"/>
          <w:szCs w:val="22"/>
        </w:rPr>
        <w:t>18</w:t>
      </w:r>
      <w:r w:rsidR="0020546E">
        <w:rPr>
          <w:rFonts w:asciiTheme="minorHAnsi" w:hAnsiTheme="minorHAnsi" w:cstheme="minorHAnsi"/>
          <w:color w:val="000000" w:themeColor="text1"/>
          <w:sz w:val="22"/>
          <w:szCs w:val="22"/>
        </w:rPr>
        <w:t>.</w:t>
      </w:r>
    </w:p>
    <w:p w:rsidR="00606C10" w:rsidRDefault="00606C10" w:rsidP="00606C10">
      <w:pPr>
        <w:jc w:val="center"/>
        <w:rPr>
          <w:b/>
          <w:i/>
          <w:sz w:val="20"/>
          <w:szCs w:val="20"/>
        </w:rPr>
      </w:pPr>
    </w:p>
    <w:p w:rsidR="00606C10" w:rsidRPr="00FB05BF" w:rsidRDefault="00606C10" w:rsidP="00606C10">
      <w:pPr>
        <w:pStyle w:val="Caption"/>
        <w:keepNext/>
        <w:spacing w:after="0" w:line="240" w:lineRule="auto"/>
        <w:jc w:val="center"/>
        <w:rPr>
          <w:i w:val="0"/>
          <w:sz w:val="22"/>
          <w:szCs w:val="22"/>
        </w:rPr>
      </w:pPr>
      <w:r w:rsidRPr="00FB05BF">
        <w:rPr>
          <w:i w:val="0"/>
          <w:sz w:val="22"/>
          <w:szCs w:val="22"/>
        </w:rPr>
        <w:t xml:space="preserve">Figure </w:t>
      </w:r>
      <w:r w:rsidR="00B175F3" w:rsidRPr="00FB05BF">
        <w:rPr>
          <w:i w:val="0"/>
          <w:sz w:val="22"/>
          <w:szCs w:val="22"/>
        </w:rPr>
        <w:fldChar w:fldCharType="begin"/>
      </w:r>
      <w:r w:rsidRPr="00FB05BF">
        <w:rPr>
          <w:i w:val="0"/>
          <w:sz w:val="22"/>
          <w:szCs w:val="22"/>
        </w:rPr>
        <w:instrText xml:space="preserve"> SEQ Figure \* ARABIC </w:instrText>
      </w:r>
      <w:r w:rsidR="00B175F3" w:rsidRPr="00FB05BF">
        <w:rPr>
          <w:i w:val="0"/>
          <w:sz w:val="22"/>
          <w:szCs w:val="22"/>
        </w:rPr>
        <w:fldChar w:fldCharType="separate"/>
      </w:r>
      <w:r w:rsidR="00F3563B">
        <w:rPr>
          <w:i w:val="0"/>
          <w:noProof/>
          <w:sz w:val="22"/>
          <w:szCs w:val="22"/>
        </w:rPr>
        <w:t>18</w:t>
      </w:r>
      <w:r w:rsidR="00B175F3" w:rsidRPr="00FB05BF">
        <w:rPr>
          <w:i w:val="0"/>
          <w:sz w:val="22"/>
          <w:szCs w:val="22"/>
        </w:rPr>
        <w:fldChar w:fldCharType="end"/>
      </w:r>
      <w:r w:rsidRPr="00FB05BF">
        <w:rPr>
          <w:i w:val="0"/>
          <w:sz w:val="22"/>
          <w:szCs w:val="22"/>
        </w:rPr>
        <w:t xml:space="preserve"> </w:t>
      </w:r>
    </w:p>
    <w:p w:rsidR="00606C10" w:rsidRPr="00EB32D0" w:rsidRDefault="00606C10" w:rsidP="00606C10">
      <w:pPr>
        <w:pStyle w:val="Caption"/>
        <w:keepNext/>
        <w:spacing w:after="0" w:line="240" w:lineRule="auto"/>
        <w:jc w:val="center"/>
        <w:rPr>
          <w:i w:val="0"/>
          <w:color w:val="000000" w:themeColor="text1"/>
          <w:sz w:val="22"/>
          <w:szCs w:val="22"/>
        </w:rPr>
      </w:pPr>
      <w:r w:rsidRPr="00FB05BF">
        <w:rPr>
          <w:i w:val="0"/>
          <w:sz w:val="22"/>
          <w:szCs w:val="22"/>
        </w:rPr>
        <w:t xml:space="preserve">Institutions with </w:t>
      </w:r>
      <w:r w:rsidR="008567C2" w:rsidRPr="00EB32D0">
        <w:rPr>
          <w:i w:val="0"/>
          <w:color w:val="000000" w:themeColor="text1"/>
          <w:sz w:val="22"/>
          <w:szCs w:val="22"/>
        </w:rPr>
        <w:t xml:space="preserve">Nonsworn </w:t>
      </w:r>
      <w:r w:rsidR="00EB32D0" w:rsidRPr="00EB32D0">
        <w:rPr>
          <w:i w:val="0"/>
          <w:color w:val="000000" w:themeColor="text1"/>
          <w:sz w:val="22"/>
          <w:szCs w:val="22"/>
        </w:rPr>
        <w:t xml:space="preserve">Security </w:t>
      </w:r>
      <w:r w:rsidR="00056193">
        <w:rPr>
          <w:i w:val="0"/>
          <w:color w:val="000000" w:themeColor="text1"/>
          <w:sz w:val="22"/>
          <w:szCs w:val="22"/>
        </w:rPr>
        <w:t>Departments</w:t>
      </w:r>
    </w:p>
    <w:p w:rsidR="00606C10" w:rsidRPr="00FB05BF" w:rsidRDefault="00606C10" w:rsidP="00606C10">
      <w:pPr>
        <w:pStyle w:val="Caption"/>
        <w:keepNext/>
        <w:spacing w:after="0" w:line="240" w:lineRule="auto"/>
        <w:jc w:val="center"/>
        <w:rPr>
          <w:i w:val="0"/>
          <w:sz w:val="22"/>
          <w:szCs w:val="22"/>
        </w:rPr>
      </w:pPr>
      <w:r w:rsidRPr="00FB05BF">
        <w:rPr>
          <w:i w:val="0"/>
          <w:sz w:val="22"/>
          <w:szCs w:val="22"/>
        </w:rPr>
        <w:t xml:space="preserve">Percent </w:t>
      </w:r>
      <w:r w:rsidR="00584ACD">
        <w:rPr>
          <w:i w:val="0"/>
          <w:sz w:val="22"/>
          <w:szCs w:val="22"/>
        </w:rPr>
        <w:t>P</w:t>
      </w:r>
      <w:r w:rsidRPr="00FB05BF">
        <w:rPr>
          <w:i w:val="0"/>
          <w:sz w:val="22"/>
          <w:szCs w:val="22"/>
        </w:rPr>
        <w:t xml:space="preserve">erforming Preservation of Peace </w:t>
      </w:r>
      <w:r>
        <w:rPr>
          <w:i w:val="0"/>
          <w:sz w:val="22"/>
          <w:szCs w:val="22"/>
        </w:rPr>
        <w:t>Activities</w:t>
      </w:r>
    </w:p>
    <w:p w:rsidR="00606C10" w:rsidRDefault="00606C10" w:rsidP="00606C10">
      <w:pPr>
        <w:jc w:val="center"/>
        <w:rPr>
          <w:rStyle w:val="SubtleReference"/>
          <w:rFonts w:asciiTheme="majorHAnsi" w:hAnsiTheme="majorHAnsi"/>
          <w:b/>
          <w:i/>
        </w:rPr>
      </w:pPr>
      <w:r w:rsidRPr="00B504E6">
        <w:rPr>
          <w:rStyle w:val="SubtleReference"/>
          <w:rFonts w:asciiTheme="majorHAnsi" w:hAnsiTheme="majorHAnsi"/>
          <w:b/>
          <w:i/>
          <w:noProof/>
          <w:lang w:bidi="ar-SA"/>
        </w:rPr>
        <w:drawing>
          <wp:inline distT="0" distB="0" distL="0" distR="0">
            <wp:extent cx="4206240" cy="2011680"/>
            <wp:effectExtent l="19050" t="0" r="22860" b="7620"/>
            <wp:docPr id="14"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03F4B" w:rsidRPr="00EB0EF5" w:rsidRDefault="00DD49B8" w:rsidP="00A03F4B">
      <w:pPr>
        <w:pStyle w:val="Caption"/>
        <w:spacing w:after="0" w:line="240" w:lineRule="auto"/>
        <w:jc w:val="center"/>
        <w:rPr>
          <w:b w:val="0"/>
          <w:i w:val="0"/>
          <w:color w:val="000000" w:themeColor="text1"/>
          <w:sz w:val="16"/>
          <w:szCs w:val="16"/>
        </w:rPr>
      </w:pPr>
      <w:r w:rsidRPr="00EB0EF5">
        <w:rPr>
          <w:b w:val="0"/>
          <w:i w:val="0"/>
          <w:color w:val="000000" w:themeColor="text1"/>
          <w:sz w:val="16"/>
          <w:szCs w:val="16"/>
        </w:rPr>
        <w:t>Activities above</w:t>
      </w:r>
      <w:r w:rsidR="00A03F4B" w:rsidRPr="00EB0EF5">
        <w:rPr>
          <w:b w:val="0"/>
          <w:i w:val="0"/>
          <w:color w:val="000000" w:themeColor="text1"/>
          <w:sz w:val="16"/>
          <w:szCs w:val="16"/>
        </w:rPr>
        <w:t xml:space="preserve"> are from IACLEA Accreditation Standards Manual, CAS Self-Assessment</w:t>
      </w:r>
    </w:p>
    <w:p w:rsidR="00A03F4B" w:rsidRPr="00EB0EF5" w:rsidRDefault="00A03F4B" w:rsidP="00A03F4B">
      <w:pPr>
        <w:pStyle w:val="Caption"/>
        <w:spacing w:after="0" w:line="240" w:lineRule="auto"/>
        <w:jc w:val="center"/>
        <w:rPr>
          <w:b w:val="0"/>
          <w:i w:val="0"/>
          <w:color w:val="000000" w:themeColor="text1"/>
          <w:sz w:val="16"/>
          <w:szCs w:val="16"/>
        </w:rPr>
      </w:pPr>
      <w:r w:rsidRPr="00EB0EF5">
        <w:rPr>
          <w:b w:val="0"/>
          <w:i w:val="0"/>
          <w:color w:val="000000" w:themeColor="text1"/>
          <w:sz w:val="16"/>
          <w:szCs w:val="16"/>
        </w:rPr>
        <w:t xml:space="preserve"> Guide for Campus Police and Security Programs, and </w:t>
      </w:r>
      <w:r w:rsidR="0064283A" w:rsidRPr="00EB0EF5">
        <w:rPr>
          <w:b w:val="0"/>
          <w:i w:val="0"/>
          <w:color w:val="000000" w:themeColor="text1"/>
          <w:sz w:val="16"/>
          <w:szCs w:val="16"/>
        </w:rPr>
        <w:t xml:space="preserve">CALEA Campus Security Standards Manual </w:t>
      </w:r>
    </w:p>
    <w:p w:rsidR="007F04C7" w:rsidRPr="00A03F4B" w:rsidRDefault="007F04C7" w:rsidP="00A03F4B">
      <w:pPr>
        <w:jc w:val="center"/>
      </w:pPr>
    </w:p>
    <w:p w:rsidR="00606C10" w:rsidRDefault="00606C10" w:rsidP="00606C10">
      <w:pPr>
        <w:rPr>
          <w:rFonts w:asciiTheme="minorHAnsi" w:hAnsiTheme="minorHAnsi" w:cstheme="minorHAnsi"/>
          <w:sz w:val="22"/>
          <w:szCs w:val="22"/>
        </w:rPr>
      </w:pPr>
      <w:r w:rsidRPr="007F04C7">
        <w:rPr>
          <w:rFonts w:asciiTheme="minorHAnsi" w:hAnsiTheme="minorHAnsi" w:cstheme="minorHAnsi"/>
          <w:sz w:val="22"/>
          <w:szCs w:val="22"/>
        </w:rPr>
        <w:t xml:space="preserve">Seventy-five percent (75%) </w:t>
      </w:r>
      <w:r w:rsidR="00584ACD">
        <w:rPr>
          <w:rFonts w:asciiTheme="minorHAnsi" w:hAnsiTheme="minorHAnsi" w:cstheme="minorHAnsi"/>
          <w:sz w:val="22"/>
          <w:szCs w:val="22"/>
        </w:rPr>
        <w:t xml:space="preserve">or more </w:t>
      </w:r>
      <w:r w:rsidRPr="007F04C7">
        <w:rPr>
          <w:rFonts w:asciiTheme="minorHAnsi" w:hAnsiTheme="minorHAnsi" w:cstheme="minorHAnsi"/>
          <w:sz w:val="22"/>
          <w:szCs w:val="22"/>
        </w:rPr>
        <w:t>of the institutions</w:t>
      </w:r>
      <w:r w:rsidR="00EB32D0">
        <w:rPr>
          <w:rFonts w:asciiTheme="minorHAnsi" w:hAnsiTheme="minorHAnsi" w:cstheme="minorHAnsi"/>
          <w:sz w:val="22"/>
          <w:szCs w:val="22"/>
        </w:rPr>
        <w:t xml:space="preserve">’ security </w:t>
      </w:r>
      <w:r w:rsidR="00056193">
        <w:rPr>
          <w:rFonts w:asciiTheme="minorHAnsi" w:hAnsiTheme="minorHAnsi" w:cstheme="minorHAnsi"/>
          <w:sz w:val="22"/>
          <w:szCs w:val="22"/>
        </w:rPr>
        <w:t>departments</w:t>
      </w:r>
      <w:r w:rsidR="00EB32D0">
        <w:rPr>
          <w:rFonts w:asciiTheme="minorHAnsi" w:hAnsiTheme="minorHAnsi" w:cstheme="minorHAnsi"/>
          <w:sz w:val="22"/>
          <w:szCs w:val="22"/>
        </w:rPr>
        <w:t xml:space="preserve"> </w:t>
      </w:r>
      <w:r w:rsidRPr="007F04C7">
        <w:rPr>
          <w:rFonts w:asciiTheme="minorHAnsi" w:hAnsiTheme="minorHAnsi" w:cstheme="minorHAnsi"/>
          <w:sz w:val="22"/>
          <w:szCs w:val="22"/>
        </w:rPr>
        <w:t xml:space="preserve">reported that they perform </w:t>
      </w:r>
      <w:r w:rsidRPr="00523783">
        <w:rPr>
          <w:rFonts w:asciiTheme="minorHAnsi" w:hAnsiTheme="minorHAnsi" w:cstheme="minorHAnsi"/>
          <w:i/>
          <w:sz w:val="22"/>
          <w:szCs w:val="22"/>
        </w:rPr>
        <w:t>athletic/special event/crowd management</w:t>
      </w:r>
      <w:r w:rsidRPr="007F04C7">
        <w:rPr>
          <w:rFonts w:asciiTheme="minorHAnsi" w:hAnsiTheme="minorHAnsi" w:cstheme="minorHAnsi"/>
          <w:sz w:val="22"/>
          <w:szCs w:val="22"/>
        </w:rPr>
        <w:t xml:space="preserve"> (</w:t>
      </w:r>
      <w:r w:rsidR="00584ACD">
        <w:rPr>
          <w:rFonts w:asciiTheme="minorHAnsi" w:hAnsiTheme="minorHAnsi" w:cstheme="minorHAnsi"/>
          <w:sz w:val="22"/>
          <w:szCs w:val="22"/>
        </w:rPr>
        <w:t>85</w:t>
      </w:r>
      <w:r w:rsidRPr="007F04C7">
        <w:rPr>
          <w:rFonts w:asciiTheme="minorHAnsi" w:hAnsiTheme="minorHAnsi" w:cstheme="minorHAnsi"/>
          <w:sz w:val="22"/>
          <w:szCs w:val="22"/>
        </w:rPr>
        <w:t xml:space="preserve">%), </w:t>
      </w:r>
      <w:r w:rsidRPr="00523783">
        <w:rPr>
          <w:rFonts w:asciiTheme="minorHAnsi" w:hAnsiTheme="minorHAnsi" w:cstheme="minorHAnsi"/>
          <w:i/>
          <w:sz w:val="22"/>
          <w:szCs w:val="22"/>
        </w:rPr>
        <w:t xml:space="preserve">preserve safe campus/enforce </w:t>
      </w:r>
      <w:r w:rsidRPr="00523783">
        <w:rPr>
          <w:rFonts w:asciiTheme="minorHAnsi" w:hAnsiTheme="minorHAnsi" w:cstheme="minorHAnsi"/>
          <w:i/>
          <w:color w:val="000000" w:themeColor="text1"/>
          <w:sz w:val="22"/>
          <w:szCs w:val="22"/>
        </w:rPr>
        <w:t xml:space="preserve">law </w:t>
      </w:r>
      <w:r w:rsidR="006E6C6B" w:rsidRPr="00523783">
        <w:rPr>
          <w:rFonts w:asciiTheme="minorHAnsi" w:hAnsiTheme="minorHAnsi" w:cstheme="minorHAnsi"/>
          <w:i/>
          <w:color w:val="000000" w:themeColor="text1"/>
          <w:sz w:val="22"/>
          <w:szCs w:val="22"/>
        </w:rPr>
        <w:t>and university policy</w:t>
      </w:r>
      <w:r w:rsidR="006E6C6B" w:rsidRPr="00EB32D0">
        <w:rPr>
          <w:rFonts w:asciiTheme="minorHAnsi" w:hAnsiTheme="minorHAnsi" w:cstheme="minorHAnsi"/>
          <w:color w:val="000000" w:themeColor="text1"/>
          <w:sz w:val="22"/>
          <w:szCs w:val="22"/>
        </w:rPr>
        <w:t xml:space="preserve"> </w:t>
      </w:r>
      <w:r w:rsidRPr="00EB32D0">
        <w:rPr>
          <w:rFonts w:asciiTheme="minorHAnsi" w:hAnsiTheme="minorHAnsi" w:cstheme="minorHAnsi"/>
          <w:color w:val="000000" w:themeColor="text1"/>
          <w:sz w:val="22"/>
          <w:szCs w:val="22"/>
        </w:rPr>
        <w:t>(</w:t>
      </w:r>
      <w:r w:rsidR="00584ACD">
        <w:rPr>
          <w:rFonts w:asciiTheme="minorHAnsi" w:hAnsiTheme="minorHAnsi" w:cstheme="minorHAnsi"/>
          <w:sz w:val="22"/>
          <w:szCs w:val="22"/>
        </w:rPr>
        <w:t>85</w:t>
      </w:r>
      <w:r w:rsidRPr="007F04C7">
        <w:rPr>
          <w:rFonts w:asciiTheme="minorHAnsi" w:hAnsiTheme="minorHAnsi" w:cstheme="minorHAnsi"/>
          <w:sz w:val="22"/>
          <w:szCs w:val="22"/>
        </w:rPr>
        <w:t>%)</w:t>
      </w:r>
      <w:r w:rsidR="006E6C6B" w:rsidRPr="006E6C6B">
        <w:rPr>
          <w:rFonts w:asciiTheme="minorHAnsi" w:hAnsiTheme="minorHAnsi" w:cstheme="minorHAnsi"/>
          <w:color w:val="FF0000"/>
          <w:sz w:val="22"/>
          <w:szCs w:val="22"/>
        </w:rPr>
        <w:t>,</w:t>
      </w:r>
      <w:r w:rsidRPr="007F04C7">
        <w:rPr>
          <w:rFonts w:asciiTheme="minorHAnsi" w:hAnsiTheme="minorHAnsi" w:cstheme="minorHAnsi"/>
          <w:sz w:val="22"/>
          <w:szCs w:val="22"/>
        </w:rPr>
        <w:t xml:space="preserve"> </w:t>
      </w:r>
      <w:r w:rsidRPr="00523783">
        <w:rPr>
          <w:rFonts w:asciiTheme="minorHAnsi" w:hAnsiTheme="minorHAnsi" w:cstheme="minorHAnsi"/>
          <w:i/>
          <w:sz w:val="22"/>
          <w:szCs w:val="22"/>
        </w:rPr>
        <w:t>traffic directions/control</w:t>
      </w:r>
      <w:r w:rsidRPr="007F04C7">
        <w:rPr>
          <w:rFonts w:asciiTheme="minorHAnsi" w:hAnsiTheme="minorHAnsi" w:cstheme="minorHAnsi"/>
          <w:sz w:val="22"/>
          <w:szCs w:val="22"/>
        </w:rPr>
        <w:t xml:space="preserve"> (</w:t>
      </w:r>
      <w:r w:rsidR="00584ACD">
        <w:rPr>
          <w:rFonts w:asciiTheme="minorHAnsi" w:hAnsiTheme="minorHAnsi" w:cstheme="minorHAnsi"/>
          <w:sz w:val="22"/>
          <w:szCs w:val="22"/>
        </w:rPr>
        <w:t>77</w:t>
      </w:r>
      <w:r w:rsidRPr="007F04C7">
        <w:rPr>
          <w:rFonts w:asciiTheme="minorHAnsi" w:hAnsiTheme="minorHAnsi" w:cstheme="minorHAnsi"/>
          <w:sz w:val="22"/>
          <w:szCs w:val="22"/>
        </w:rPr>
        <w:t xml:space="preserve">%) and </w:t>
      </w:r>
      <w:r w:rsidRPr="00523783">
        <w:rPr>
          <w:rFonts w:asciiTheme="minorHAnsi" w:hAnsiTheme="minorHAnsi" w:cstheme="minorHAnsi"/>
          <w:i/>
          <w:sz w:val="22"/>
          <w:szCs w:val="22"/>
        </w:rPr>
        <w:t>traffic/parking services</w:t>
      </w:r>
      <w:r w:rsidRPr="007F04C7">
        <w:rPr>
          <w:rFonts w:asciiTheme="minorHAnsi" w:hAnsiTheme="minorHAnsi" w:cstheme="minorHAnsi"/>
          <w:sz w:val="22"/>
          <w:szCs w:val="22"/>
        </w:rPr>
        <w:t xml:space="preserve"> (</w:t>
      </w:r>
      <w:r w:rsidR="00584ACD">
        <w:rPr>
          <w:rFonts w:asciiTheme="minorHAnsi" w:hAnsiTheme="minorHAnsi" w:cstheme="minorHAnsi"/>
          <w:sz w:val="22"/>
          <w:szCs w:val="22"/>
        </w:rPr>
        <w:t>77</w:t>
      </w:r>
      <w:r w:rsidRPr="007F04C7">
        <w:rPr>
          <w:rFonts w:asciiTheme="minorHAnsi" w:hAnsiTheme="minorHAnsi" w:cstheme="minorHAnsi"/>
          <w:sz w:val="22"/>
          <w:szCs w:val="22"/>
        </w:rPr>
        <w:t xml:space="preserve">%) activities. On the other hand, few of these institutions reported performing </w:t>
      </w:r>
      <w:r w:rsidRPr="00523783">
        <w:rPr>
          <w:rFonts w:asciiTheme="minorHAnsi" w:hAnsiTheme="minorHAnsi" w:cstheme="minorHAnsi"/>
          <w:i/>
          <w:sz w:val="22"/>
          <w:szCs w:val="22"/>
        </w:rPr>
        <w:t>traffic safety education</w:t>
      </w:r>
      <w:r w:rsidRPr="007F04C7">
        <w:rPr>
          <w:rFonts w:asciiTheme="minorHAnsi" w:hAnsiTheme="minorHAnsi" w:cstheme="minorHAnsi"/>
          <w:sz w:val="22"/>
          <w:szCs w:val="22"/>
        </w:rPr>
        <w:t xml:space="preserve"> (</w:t>
      </w:r>
      <w:r w:rsidR="00584ACD">
        <w:rPr>
          <w:rFonts w:asciiTheme="minorHAnsi" w:hAnsiTheme="minorHAnsi" w:cstheme="minorHAnsi"/>
          <w:sz w:val="22"/>
          <w:szCs w:val="22"/>
        </w:rPr>
        <w:t>15</w:t>
      </w:r>
      <w:r w:rsidRPr="007F04C7">
        <w:rPr>
          <w:rFonts w:asciiTheme="minorHAnsi" w:hAnsiTheme="minorHAnsi" w:cstheme="minorHAnsi"/>
          <w:sz w:val="22"/>
          <w:szCs w:val="22"/>
        </w:rPr>
        <w:t xml:space="preserve">%) or </w:t>
      </w:r>
      <w:r w:rsidRPr="00523783">
        <w:rPr>
          <w:rFonts w:asciiTheme="minorHAnsi" w:hAnsiTheme="minorHAnsi" w:cstheme="minorHAnsi"/>
          <w:i/>
          <w:sz w:val="22"/>
          <w:szCs w:val="22"/>
        </w:rPr>
        <w:t>traffic engineering</w:t>
      </w:r>
      <w:r w:rsidRPr="007F04C7">
        <w:rPr>
          <w:rFonts w:asciiTheme="minorHAnsi" w:hAnsiTheme="minorHAnsi" w:cstheme="minorHAnsi"/>
          <w:sz w:val="22"/>
          <w:szCs w:val="22"/>
        </w:rPr>
        <w:t xml:space="preserve"> (</w:t>
      </w:r>
      <w:r w:rsidR="00584ACD">
        <w:rPr>
          <w:rFonts w:asciiTheme="minorHAnsi" w:hAnsiTheme="minorHAnsi" w:cstheme="minorHAnsi"/>
          <w:sz w:val="22"/>
          <w:szCs w:val="22"/>
        </w:rPr>
        <w:t>15</w:t>
      </w:r>
      <w:r w:rsidRPr="007F04C7">
        <w:rPr>
          <w:rFonts w:asciiTheme="minorHAnsi" w:hAnsiTheme="minorHAnsi" w:cstheme="minorHAnsi"/>
          <w:sz w:val="22"/>
          <w:szCs w:val="22"/>
        </w:rPr>
        <w:t xml:space="preserve">%) activities. The most frequently cited reasons these institutions cited for not performing </w:t>
      </w:r>
      <w:r w:rsidRPr="00523783">
        <w:rPr>
          <w:rFonts w:asciiTheme="minorHAnsi" w:hAnsiTheme="minorHAnsi" w:cstheme="minorHAnsi"/>
          <w:i/>
          <w:sz w:val="22"/>
          <w:szCs w:val="22"/>
        </w:rPr>
        <w:t xml:space="preserve">traffic safety education </w:t>
      </w:r>
      <w:r w:rsidRPr="00523783">
        <w:rPr>
          <w:rFonts w:asciiTheme="minorHAnsi" w:hAnsiTheme="minorHAnsi" w:cstheme="minorHAnsi"/>
          <w:sz w:val="22"/>
          <w:szCs w:val="22"/>
        </w:rPr>
        <w:t xml:space="preserve">or </w:t>
      </w:r>
      <w:r w:rsidRPr="00523783">
        <w:rPr>
          <w:rFonts w:asciiTheme="minorHAnsi" w:hAnsiTheme="minorHAnsi" w:cstheme="minorHAnsi"/>
          <w:i/>
          <w:sz w:val="22"/>
          <w:szCs w:val="22"/>
        </w:rPr>
        <w:t>traffic engineering</w:t>
      </w:r>
      <w:r w:rsidRPr="007F04C7">
        <w:rPr>
          <w:rFonts w:asciiTheme="minorHAnsi" w:hAnsiTheme="minorHAnsi" w:cstheme="minorHAnsi"/>
          <w:sz w:val="22"/>
          <w:szCs w:val="22"/>
        </w:rPr>
        <w:t xml:space="preserve"> activities were</w:t>
      </w:r>
      <w:r w:rsidR="004F0F31">
        <w:rPr>
          <w:rFonts w:asciiTheme="minorHAnsi" w:hAnsiTheme="minorHAnsi" w:cstheme="minorHAnsi"/>
          <w:sz w:val="22"/>
          <w:szCs w:val="22"/>
        </w:rPr>
        <w:t xml:space="preserve"> that they were handled by a campus facilities department or some other campus department or office.</w:t>
      </w:r>
    </w:p>
    <w:p w:rsidR="004F0F31" w:rsidRDefault="004F0F31" w:rsidP="00606C10">
      <w:pPr>
        <w:rPr>
          <w:rFonts w:asciiTheme="minorHAnsi" w:hAnsiTheme="minorHAnsi" w:cstheme="minorHAnsi"/>
          <w:sz w:val="22"/>
          <w:szCs w:val="22"/>
        </w:rPr>
      </w:pPr>
    </w:p>
    <w:p w:rsidR="0020546E" w:rsidRPr="0020546E" w:rsidRDefault="0020546E" w:rsidP="00606C10">
      <w:pPr>
        <w:rPr>
          <w:rFonts w:asciiTheme="minorHAnsi" w:hAnsiTheme="minorHAnsi" w:cstheme="minorHAnsi"/>
          <w:i/>
          <w:sz w:val="22"/>
          <w:szCs w:val="22"/>
        </w:rPr>
      </w:pPr>
      <w:r w:rsidRPr="0020546E">
        <w:rPr>
          <w:rFonts w:asciiTheme="minorHAnsi" w:hAnsiTheme="minorHAnsi" w:cstheme="minorHAnsi"/>
          <w:i/>
          <w:sz w:val="22"/>
          <w:szCs w:val="22"/>
        </w:rPr>
        <w:t>Performance Effectiveness</w:t>
      </w:r>
    </w:p>
    <w:p w:rsidR="0020546E" w:rsidRPr="007F04C7" w:rsidRDefault="0020546E" w:rsidP="00606C10">
      <w:pPr>
        <w:rPr>
          <w:rFonts w:asciiTheme="minorHAnsi" w:hAnsiTheme="minorHAnsi" w:cstheme="minorHAnsi"/>
          <w:sz w:val="22"/>
          <w:szCs w:val="22"/>
        </w:rPr>
      </w:pPr>
    </w:p>
    <w:p w:rsidR="00606C10" w:rsidRPr="007F04C7" w:rsidRDefault="00606C10" w:rsidP="00606C10">
      <w:pPr>
        <w:rPr>
          <w:rFonts w:asciiTheme="minorHAnsi" w:hAnsiTheme="minorHAnsi" w:cstheme="minorHAnsi"/>
          <w:sz w:val="22"/>
          <w:szCs w:val="22"/>
        </w:rPr>
      </w:pPr>
      <w:r w:rsidRPr="007F04C7">
        <w:rPr>
          <w:rFonts w:asciiTheme="minorHAnsi" w:hAnsiTheme="minorHAnsi" w:cstheme="minorHAnsi"/>
          <w:sz w:val="22"/>
          <w:szCs w:val="22"/>
        </w:rPr>
        <w:t xml:space="preserve">60% of the institutions with </w:t>
      </w:r>
      <w:r w:rsidR="00EB32D0">
        <w:rPr>
          <w:rFonts w:asciiTheme="minorHAnsi" w:hAnsiTheme="minorHAnsi" w:cstheme="minorHAnsi"/>
          <w:sz w:val="22"/>
          <w:szCs w:val="22"/>
        </w:rPr>
        <w:t xml:space="preserve">nonsworn security </w:t>
      </w:r>
      <w:r w:rsidR="00056193">
        <w:rPr>
          <w:rFonts w:asciiTheme="minorHAnsi" w:hAnsiTheme="minorHAnsi" w:cstheme="minorHAnsi"/>
          <w:sz w:val="22"/>
          <w:szCs w:val="22"/>
        </w:rPr>
        <w:t>departments</w:t>
      </w:r>
      <w:r w:rsidR="00EB32D0">
        <w:rPr>
          <w:rFonts w:asciiTheme="minorHAnsi" w:hAnsiTheme="minorHAnsi" w:cstheme="minorHAnsi"/>
          <w:sz w:val="22"/>
          <w:szCs w:val="22"/>
        </w:rPr>
        <w:t xml:space="preserve"> </w:t>
      </w:r>
      <w:r w:rsidRPr="007F04C7">
        <w:rPr>
          <w:rFonts w:asciiTheme="minorHAnsi" w:hAnsiTheme="minorHAnsi" w:cstheme="minorHAnsi"/>
          <w:sz w:val="22"/>
          <w:szCs w:val="22"/>
        </w:rPr>
        <w:t xml:space="preserve">reported being “extremely/very effective” at </w:t>
      </w:r>
      <w:r w:rsidRPr="00523783">
        <w:rPr>
          <w:rFonts w:asciiTheme="minorHAnsi" w:hAnsiTheme="minorHAnsi" w:cstheme="minorHAnsi"/>
          <w:i/>
          <w:sz w:val="22"/>
          <w:szCs w:val="22"/>
        </w:rPr>
        <w:t>preserving a safe campus and enforcing the law</w:t>
      </w:r>
      <w:r w:rsidRPr="007F04C7">
        <w:rPr>
          <w:rFonts w:asciiTheme="minorHAnsi" w:hAnsiTheme="minorHAnsi" w:cstheme="minorHAnsi"/>
          <w:sz w:val="22"/>
          <w:szCs w:val="22"/>
        </w:rPr>
        <w:t xml:space="preserve">, while about 45% to 55% reported being “extremely/very effective” at </w:t>
      </w:r>
      <w:r w:rsidRPr="00523783">
        <w:rPr>
          <w:rFonts w:asciiTheme="minorHAnsi" w:hAnsiTheme="minorHAnsi" w:cstheme="minorHAnsi"/>
          <w:sz w:val="22"/>
          <w:szCs w:val="22"/>
        </w:rPr>
        <w:t>providing</w:t>
      </w:r>
      <w:r w:rsidRPr="00523783">
        <w:rPr>
          <w:rFonts w:asciiTheme="minorHAnsi" w:hAnsiTheme="minorHAnsi" w:cstheme="minorHAnsi"/>
          <w:i/>
          <w:sz w:val="22"/>
          <w:szCs w:val="22"/>
        </w:rPr>
        <w:t xml:space="preserve"> traffic safety education</w:t>
      </w:r>
      <w:r w:rsidRPr="007F04C7">
        <w:rPr>
          <w:rFonts w:asciiTheme="minorHAnsi" w:hAnsiTheme="minorHAnsi" w:cstheme="minorHAnsi"/>
          <w:sz w:val="22"/>
          <w:szCs w:val="22"/>
        </w:rPr>
        <w:t xml:space="preserve"> (54%), </w:t>
      </w:r>
      <w:r w:rsidRPr="00523783">
        <w:rPr>
          <w:rFonts w:asciiTheme="minorHAnsi" w:hAnsiTheme="minorHAnsi" w:cstheme="minorHAnsi"/>
          <w:i/>
          <w:sz w:val="22"/>
          <w:szCs w:val="22"/>
        </w:rPr>
        <w:t>traffic/parking services</w:t>
      </w:r>
      <w:r w:rsidRPr="007F04C7">
        <w:rPr>
          <w:rFonts w:asciiTheme="minorHAnsi" w:hAnsiTheme="minorHAnsi" w:cstheme="minorHAnsi"/>
          <w:sz w:val="22"/>
          <w:szCs w:val="22"/>
        </w:rPr>
        <w:t xml:space="preserve"> (50%), and </w:t>
      </w:r>
      <w:r w:rsidRPr="00523783">
        <w:rPr>
          <w:rFonts w:asciiTheme="minorHAnsi" w:hAnsiTheme="minorHAnsi" w:cstheme="minorHAnsi"/>
          <w:i/>
          <w:sz w:val="22"/>
          <w:szCs w:val="22"/>
        </w:rPr>
        <w:t>traffic engineering</w:t>
      </w:r>
      <w:r w:rsidRPr="007F04C7">
        <w:rPr>
          <w:rFonts w:asciiTheme="minorHAnsi" w:hAnsiTheme="minorHAnsi" w:cstheme="minorHAnsi"/>
          <w:sz w:val="22"/>
          <w:szCs w:val="22"/>
        </w:rPr>
        <w:t xml:space="preserve"> (45%). </w:t>
      </w:r>
    </w:p>
    <w:p w:rsidR="00606C10" w:rsidRPr="007F04C7" w:rsidRDefault="00606C10" w:rsidP="00606C10">
      <w:pPr>
        <w:rPr>
          <w:rFonts w:asciiTheme="minorHAnsi" w:hAnsiTheme="minorHAnsi" w:cstheme="minorHAnsi"/>
          <w:sz w:val="22"/>
          <w:szCs w:val="22"/>
        </w:rPr>
      </w:pPr>
    </w:p>
    <w:p w:rsidR="00606C10" w:rsidRPr="007F04C7" w:rsidRDefault="00606C10" w:rsidP="00606C10">
      <w:pPr>
        <w:rPr>
          <w:rFonts w:asciiTheme="minorHAnsi" w:hAnsiTheme="minorHAnsi" w:cstheme="minorHAnsi"/>
          <w:sz w:val="22"/>
          <w:szCs w:val="22"/>
        </w:rPr>
      </w:pPr>
      <w:r w:rsidRPr="007F04C7">
        <w:rPr>
          <w:rFonts w:asciiTheme="minorHAnsi" w:hAnsiTheme="minorHAnsi" w:cstheme="minorHAnsi"/>
          <w:sz w:val="22"/>
          <w:szCs w:val="22"/>
        </w:rPr>
        <w:t xml:space="preserve">However, the effectiveness of these and other Preservation of Peace activities was rated less as effective by many of these institutions. </w:t>
      </w:r>
      <w:r w:rsidR="004F0F31" w:rsidRPr="00523783">
        <w:rPr>
          <w:rFonts w:asciiTheme="minorHAnsi" w:hAnsiTheme="minorHAnsi" w:cstheme="minorHAnsi"/>
          <w:i/>
          <w:sz w:val="22"/>
          <w:szCs w:val="22"/>
        </w:rPr>
        <w:t>Traffic direction/control</w:t>
      </w:r>
      <w:r w:rsidR="004F0F31">
        <w:rPr>
          <w:rFonts w:asciiTheme="minorHAnsi" w:hAnsiTheme="minorHAnsi" w:cstheme="minorHAnsi"/>
          <w:sz w:val="22"/>
          <w:szCs w:val="22"/>
        </w:rPr>
        <w:t xml:space="preserve"> was rated as only “slightly/not very effective” by one-half of the departments. The most common reason cited</w:t>
      </w:r>
      <w:r w:rsidR="00884208">
        <w:rPr>
          <w:rFonts w:asciiTheme="minorHAnsi" w:hAnsiTheme="minorHAnsi" w:cstheme="minorHAnsi"/>
          <w:sz w:val="22"/>
          <w:szCs w:val="22"/>
        </w:rPr>
        <w:t xml:space="preserve"> was lack of financial resources.</w:t>
      </w:r>
      <w:r w:rsidR="004F0F31">
        <w:rPr>
          <w:rFonts w:asciiTheme="minorHAnsi" w:hAnsiTheme="minorHAnsi" w:cstheme="minorHAnsi"/>
          <w:sz w:val="22"/>
          <w:szCs w:val="22"/>
        </w:rPr>
        <w:t xml:space="preserve"> </w:t>
      </w:r>
    </w:p>
    <w:p w:rsidR="00606C10" w:rsidRPr="007F04C7" w:rsidRDefault="00606C10" w:rsidP="00606C10">
      <w:pPr>
        <w:rPr>
          <w:rFonts w:asciiTheme="minorHAnsi" w:hAnsiTheme="minorHAnsi" w:cstheme="minorHAnsi"/>
          <w:sz w:val="22"/>
          <w:szCs w:val="22"/>
        </w:rPr>
      </w:pPr>
    </w:p>
    <w:p w:rsidR="00606C10" w:rsidRPr="00240313" w:rsidRDefault="00606C10" w:rsidP="00606C10">
      <w:pPr>
        <w:rPr>
          <w:i/>
        </w:rPr>
      </w:pPr>
    </w:p>
    <w:p w:rsidR="00606C10" w:rsidRDefault="00606C10" w:rsidP="00606C10">
      <w:pPr>
        <w:rPr>
          <w:rFonts w:asciiTheme="minorHAnsi" w:hAnsiTheme="minorHAnsi" w:cstheme="minorHAnsi"/>
          <w:i/>
          <w:u w:val="single"/>
        </w:rPr>
      </w:pPr>
      <w:r>
        <w:rPr>
          <w:rFonts w:asciiTheme="minorHAnsi" w:hAnsiTheme="minorHAnsi" w:cstheme="minorHAnsi"/>
          <w:i/>
          <w:u w:val="single"/>
        </w:rPr>
        <w:br w:type="page"/>
      </w:r>
    </w:p>
    <w:p w:rsidR="00606C10" w:rsidRPr="007F04C7" w:rsidRDefault="00606C10" w:rsidP="00606C10">
      <w:pPr>
        <w:rPr>
          <w:rFonts w:asciiTheme="minorHAnsi" w:hAnsiTheme="minorHAnsi" w:cstheme="minorHAnsi"/>
          <w:b/>
          <w:color w:val="000000" w:themeColor="text1"/>
          <w:sz w:val="22"/>
          <w:szCs w:val="22"/>
        </w:rPr>
      </w:pPr>
      <w:r w:rsidRPr="007F04C7">
        <w:rPr>
          <w:rFonts w:asciiTheme="minorHAnsi" w:hAnsiTheme="minorHAnsi" w:cstheme="minorHAnsi"/>
          <w:b/>
          <w:sz w:val="22"/>
          <w:szCs w:val="22"/>
        </w:rPr>
        <w:lastRenderedPageBreak/>
        <w:t xml:space="preserve">Institutions with </w:t>
      </w:r>
      <w:r w:rsidR="00EB32D0">
        <w:rPr>
          <w:rFonts w:asciiTheme="minorHAnsi" w:hAnsiTheme="minorHAnsi" w:cstheme="minorHAnsi"/>
          <w:b/>
          <w:sz w:val="22"/>
          <w:szCs w:val="22"/>
        </w:rPr>
        <w:t>Nonsworn</w:t>
      </w:r>
      <w:r w:rsidRPr="007F04C7">
        <w:rPr>
          <w:rFonts w:asciiTheme="minorHAnsi" w:hAnsiTheme="minorHAnsi" w:cstheme="minorHAnsi"/>
          <w:b/>
          <w:sz w:val="22"/>
          <w:szCs w:val="22"/>
        </w:rPr>
        <w:t xml:space="preserve"> Security </w:t>
      </w:r>
      <w:r w:rsidR="00056193">
        <w:rPr>
          <w:rFonts w:asciiTheme="minorHAnsi" w:hAnsiTheme="minorHAnsi" w:cstheme="minorHAnsi"/>
          <w:b/>
          <w:sz w:val="22"/>
          <w:szCs w:val="22"/>
        </w:rPr>
        <w:t>Departments</w:t>
      </w:r>
      <w:r w:rsidRPr="007F04C7">
        <w:rPr>
          <w:rFonts w:asciiTheme="minorHAnsi" w:hAnsiTheme="minorHAnsi" w:cstheme="minorHAnsi"/>
          <w:b/>
          <w:sz w:val="22"/>
          <w:szCs w:val="22"/>
        </w:rPr>
        <w:t xml:space="preserve"> Performing the Function “Administration of Police and Security</w:t>
      </w:r>
      <w:r w:rsidRPr="007F04C7">
        <w:rPr>
          <w:rFonts w:asciiTheme="minorHAnsi" w:hAnsiTheme="minorHAnsi" w:cstheme="minorHAnsi"/>
          <w:b/>
          <w:color w:val="000000" w:themeColor="text1"/>
          <w:sz w:val="22"/>
          <w:szCs w:val="22"/>
        </w:rPr>
        <w:t>”</w:t>
      </w:r>
    </w:p>
    <w:p w:rsidR="00606C10" w:rsidRPr="007F04C7" w:rsidRDefault="00606C10" w:rsidP="00606C10">
      <w:pPr>
        <w:rPr>
          <w:rFonts w:asciiTheme="minorHAnsi" w:hAnsiTheme="minorHAnsi" w:cstheme="minorHAnsi"/>
          <w:b/>
          <w:color w:val="000000" w:themeColor="text1"/>
          <w:sz w:val="22"/>
          <w:szCs w:val="22"/>
        </w:rPr>
      </w:pPr>
    </w:p>
    <w:p w:rsidR="0020546E" w:rsidRPr="0020546E" w:rsidRDefault="0020546E" w:rsidP="00606C10">
      <w:pPr>
        <w:rPr>
          <w:rFonts w:asciiTheme="minorHAnsi" w:hAnsiTheme="minorHAnsi" w:cstheme="minorHAnsi"/>
          <w:i/>
          <w:sz w:val="22"/>
          <w:szCs w:val="22"/>
        </w:rPr>
      </w:pPr>
      <w:r w:rsidRPr="0020546E">
        <w:rPr>
          <w:rFonts w:asciiTheme="minorHAnsi" w:hAnsiTheme="minorHAnsi" w:cstheme="minorHAnsi"/>
          <w:i/>
          <w:sz w:val="22"/>
          <w:szCs w:val="22"/>
        </w:rPr>
        <w:t>Activities Performed</w:t>
      </w:r>
    </w:p>
    <w:p w:rsidR="0020546E" w:rsidRDefault="0020546E" w:rsidP="00606C10">
      <w:pPr>
        <w:rPr>
          <w:rFonts w:asciiTheme="minorHAnsi" w:hAnsiTheme="minorHAnsi" w:cstheme="minorHAnsi"/>
          <w:sz w:val="22"/>
          <w:szCs w:val="22"/>
        </w:rPr>
      </w:pPr>
    </w:p>
    <w:p w:rsidR="00606C10" w:rsidRPr="007F04C7" w:rsidRDefault="00606C10" w:rsidP="00606C10">
      <w:pPr>
        <w:rPr>
          <w:rFonts w:asciiTheme="minorHAnsi" w:hAnsiTheme="minorHAnsi" w:cstheme="minorHAnsi"/>
          <w:sz w:val="22"/>
          <w:szCs w:val="22"/>
        </w:rPr>
      </w:pPr>
      <w:r w:rsidRPr="007F04C7">
        <w:rPr>
          <w:rFonts w:asciiTheme="minorHAnsi" w:hAnsiTheme="minorHAnsi" w:cstheme="minorHAnsi"/>
          <w:sz w:val="22"/>
          <w:szCs w:val="22"/>
        </w:rPr>
        <w:t xml:space="preserve">All 13 of the institutions with </w:t>
      </w:r>
      <w:r w:rsidR="00EB32D0">
        <w:rPr>
          <w:rFonts w:asciiTheme="minorHAnsi" w:hAnsiTheme="minorHAnsi" w:cstheme="minorHAnsi"/>
          <w:sz w:val="22"/>
          <w:szCs w:val="22"/>
        </w:rPr>
        <w:t xml:space="preserve">nonsworn security </w:t>
      </w:r>
      <w:r w:rsidR="00056193">
        <w:rPr>
          <w:rFonts w:asciiTheme="minorHAnsi" w:hAnsiTheme="minorHAnsi" w:cstheme="minorHAnsi"/>
          <w:sz w:val="22"/>
          <w:szCs w:val="22"/>
        </w:rPr>
        <w:t>departments</w:t>
      </w:r>
      <w:r w:rsidR="00EB32D0">
        <w:rPr>
          <w:rFonts w:asciiTheme="minorHAnsi" w:hAnsiTheme="minorHAnsi" w:cstheme="minorHAnsi"/>
          <w:sz w:val="22"/>
          <w:szCs w:val="22"/>
        </w:rPr>
        <w:t xml:space="preserve"> </w:t>
      </w:r>
      <w:r w:rsidRPr="007F04C7">
        <w:rPr>
          <w:rFonts w:asciiTheme="minorHAnsi" w:hAnsiTheme="minorHAnsi" w:cstheme="minorHAnsi"/>
          <w:sz w:val="22"/>
          <w:szCs w:val="22"/>
        </w:rPr>
        <w:t xml:space="preserve">(100%) reported that they perform the function Administration of Police and Security.  Each of these </w:t>
      </w:r>
      <w:r w:rsidR="00EB32D0">
        <w:rPr>
          <w:rFonts w:asciiTheme="minorHAnsi" w:hAnsiTheme="minorHAnsi" w:cstheme="minorHAnsi"/>
          <w:sz w:val="22"/>
          <w:szCs w:val="22"/>
        </w:rPr>
        <w:t xml:space="preserve">security </w:t>
      </w:r>
      <w:r w:rsidR="00056193">
        <w:rPr>
          <w:rFonts w:asciiTheme="minorHAnsi" w:hAnsiTheme="minorHAnsi" w:cstheme="minorHAnsi"/>
          <w:sz w:val="22"/>
          <w:szCs w:val="22"/>
        </w:rPr>
        <w:t>departments</w:t>
      </w:r>
      <w:r w:rsidR="00EB32D0">
        <w:rPr>
          <w:rFonts w:asciiTheme="minorHAnsi" w:hAnsiTheme="minorHAnsi" w:cstheme="minorHAnsi"/>
          <w:sz w:val="22"/>
          <w:szCs w:val="22"/>
        </w:rPr>
        <w:t xml:space="preserve"> </w:t>
      </w:r>
      <w:r w:rsidRPr="007F04C7">
        <w:rPr>
          <w:rFonts w:asciiTheme="minorHAnsi" w:hAnsiTheme="minorHAnsi" w:cstheme="minorHAnsi"/>
          <w:sz w:val="22"/>
          <w:szCs w:val="22"/>
        </w:rPr>
        <w:t>was then asked which specific Administration of Police and Security</w:t>
      </w:r>
      <w:r w:rsidRPr="007F04C7">
        <w:rPr>
          <w:rFonts w:asciiTheme="minorHAnsi" w:hAnsiTheme="minorHAnsi" w:cstheme="minorHAnsi"/>
          <w:color w:val="000000" w:themeColor="text1"/>
          <w:sz w:val="22"/>
          <w:szCs w:val="22"/>
        </w:rPr>
        <w:t xml:space="preserve"> activities</w:t>
      </w:r>
      <w:r w:rsidR="00EB32D0">
        <w:rPr>
          <w:rFonts w:asciiTheme="minorHAnsi" w:hAnsiTheme="minorHAnsi" w:cstheme="minorHAnsi"/>
          <w:color w:val="000000" w:themeColor="text1"/>
          <w:sz w:val="22"/>
          <w:szCs w:val="22"/>
        </w:rPr>
        <w:t xml:space="preserve"> </w:t>
      </w:r>
      <w:r w:rsidR="00495823">
        <w:rPr>
          <w:rFonts w:asciiTheme="minorHAnsi" w:hAnsiTheme="minorHAnsi" w:cstheme="minorHAnsi"/>
          <w:color w:val="000000" w:themeColor="text1"/>
          <w:sz w:val="22"/>
          <w:szCs w:val="22"/>
        </w:rPr>
        <w:t>they performed</w:t>
      </w:r>
      <w:r w:rsidRPr="007F04C7">
        <w:rPr>
          <w:rFonts w:asciiTheme="minorHAnsi" w:hAnsiTheme="minorHAnsi" w:cstheme="minorHAnsi"/>
          <w:color w:val="000000" w:themeColor="text1"/>
          <w:sz w:val="22"/>
          <w:szCs w:val="22"/>
        </w:rPr>
        <w:t xml:space="preserve">. Results are shown in Figure </w:t>
      </w:r>
      <w:r w:rsidR="00592685">
        <w:rPr>
          <w:rFonts w:asciiTheme="minorHAnsi" w:hAnsiTheme="minorHAnsi" w:cstheme="minorHAnsi"/>
          <w:color w:val="000000" w:themeColor="text1"/>
          <w:sz w:val="22"/>
          <w:szCs w:val="22"/>
        </w:rPr>
        <w:t>19.</w:t>
      </w:r>
      <w:r w:rsidRPr="007F04C7">
        <w:rPr>
          <w:rFonts w:asciiTheme="minorHAnsi" w:hAnsiTheme="minorHAnsi" w:cstheme="minorHAnsi"/>
          <w:color w:val="000000" w:themeColor="text1"/>
          <w:sz w:val="22"/>
          <w:szCs w:val="22"/>
        </w:rPr>
        <w:t xml:space="preserve"> </w:t>
      </w:r>
    </w:p>
    <w:p w:rsidR="00606C10" w:rsidRPr="00AD5DFC" w:rsidRDefault="00606C10" w:rsidP="00606C10">
      <w:pPr>
        <w:rPr>
          <w:b/>
          <w:i/>
        </w:rPr>
      </w:pPr>
    </w:p>
    <w:p w:rsidR="00606C10" w:rsidRPr="00855CF7" w:rsidRDefault="00606C10" w:rsidP="00606C10">
      <w:pPr>
        <w:pStyle w:val="Caption"/>
        <w:keepNext/>
        <w:spacing w:after="0" w:line="240" w:lineRule="auto"/>
        <w:jc w:val="center"/>
        <w:rPr>
          <w:i w:val="0"/>
          <w:sz w:val="22"/>
          <w:szCs w:val="22"/>
        </w:rPr>
      </w:pPr>
      <w:r w:rsidRPr="00855CF7">
        <w:rPr>
          <w:i w:val="0"/>
          <w:sz w:val="22"/>
          <w:szCs w:val="22"/>
        </w:rPr>
        <w:t xml:space="preserve">Figure </w:t>
      </w:r>
      <w:r w:rsidR="00B175F3" w:rsidRPr="00855CF7">
        <w:rPr>
          <w:i w:val="0"/>
          <w:sz w:val="22"/>
          <w:szCs w:val="22"/>
        </w:rPr>
        <w:fldChar w:fldCharType="begin"/>
      </w:r>
      <w:r w:rsidRPr="00855CF7">
        <w:rPr>
          <w:i w:val="0"/>
          <w:sz w:val="22"/>
          <w:szCs w:val="22"/>
        </w:rPr>
        <w:instrText xml:space="preserve"> SEQ Figure \* ARABIC </w:instrText>
      </w:r>
      <w:r w:rsidR="00B175F3" w:rsidRPr="00855CF7">
        <w:rPr>
          <w:i w:val="0"/>
          <w:sz w:val="22"/>
          <w:szCs w:val="22"/>
        </w:rPr>
        <w:fldChar w:fldCharType="separate"/>
      </w:r>
      <w:r w:rsidR="00F3563B">
        <w:rPr>
          <w:i w:val="0"/>
          <w:noProof/>
          <w:sz w:val="22"/>
          <w:szCs w:val="22"/>
        </w:rPr>
        <w:t>19</w:t>
      </w:r>
      <w:r w:rsidR="00B175F3" w:rsidRPr="00855CF7">
        <w:rPr>
          <w:i w:val="0"/>
          <w:sz w:val="22"/>
          <w:szCs w:val="22"/>
        </w:rPr>
        <w:fldChar w:fldCharType="end"/>
      </w:r>
      <w:r w:rsidRPr="00855CF7">
        <w:rPr>
          <w:i w:val="0"/>
          <w:sz w:val="22"/>
          <w:szCs w:val="22"/>
        </w:rPr>
        <w:t xml:space="preserve"> </w:t>
      </w:r>
    </w:p>
    <w:p w:rsidR="00606C10" w:rsidRPr="00855CF7" w:rsidRDefault="00606C10" w:rsidP="00606C10">
      <w:pPr>
        <w:pStyle w:val="Caption"/>
        <w:keepNext/>
        <w:spacing w:after="0" w:line="240" w:lineRule="auto"/>
        <w:jc w:val="center"/>
        <w:rPr>
          <w:i w:val="0"/>
          <w:sz w:val="22"/>
          <w:szCs w:val="22"/>
        </w:rPr>
      </w:pPr>
      <w:r w:rsidRPr="00855CF7">
        <w:rPr>
          <w:i w:val="0"/>
          <w:sz w:val="22"/>
          <w:szCs w:val="22"/>
        </w:rPr>
        <w:t xml:space="preserve">Institutions </w:t>
      </w:r>
      <w:r w:rsidRPr="00CC3DAE">
        <w:rPr>
          <w:i w:val="0"/>
          <w:color w:val="000000" w:themeColor="text1"/>
          <w:sz w:val="22"/>
          <w:szCs w:val="22"/>
        </w:rPr>
        <w:t xml:space="preserve">with </w:t>
      </w:r>
      <w:r w:rsidR="008567C2" w:rsidRPr="00CC3DAE">
        <w:rPr>
          <w:i w:val="0"/>
          <w:color w:val="000000" w:themeColor="text1"/>
          <w:sz w:val="22"/>
          <w:szCs w:val="22"/>
        </w:rPr>
        <w:t xml:space="preserve">Nonsworn </w:t>
      </w:r>
      <w:r w:rsidR="00CC3DAE" w:rsidRPr="00CC3DAE">
        <w:rPr>
          <w:i w:val="0"/>
          <w:color w:val="000000" w:themeColor="text1"/>
          <w:sz w:val="22"/>
          <w:szCs w:val="22"/>
        </w:rPr>
        <w:t xml:space="preserve">Security </w:t>
      </w:r>
      <w:r w:rsidR="00056193">
        <w:rPr>
          <w:i w:val="0"/>
          <w:color w:val="000000" w:themeColor="text1"/>
          <w:sz w:val="22"/>
          <w:szCs w:val="22"/>
        </w:rPr>
        <w:t>Departments</w:t>
      </w:r>
    </w:p>
    <w:p w:rsidR="00606C10" w:rsidRPr="00855CF7" w:rsidRDefault="00606C10" w:rsidP="00606C10">
      <w:pPr>
        <w:pStyle w:val="Caption"/>
        <w:keepNext/>
        <w:spacing w:after="0" w:line="240" w:lineRule="auto"/>
        <w:jc w:val="center"/>
        <w:rPr>
          <w:i w:val="0"/>
          <w:sz w:val="22"/>
          <w:szCs w:val="22"/>
        </w:rPr>
      </w:pPr>
      <w:r w:rsidRPr="00855CF7">
        <w:rPr>
          <w:i w:val="0"/>
          <w:sz w:val="22"/>
          <w:szCs w:val="22"/>
        </w:rPr>
        <w:t xml:space="preserve">Percent Performing Administration of Police </w:t>
      </w:r>
      <w:r>
        <w:rPr>
          <w:i w:val="0"/>
          <w:sz w:val="22"/>
          <w:szCs w:val="22"/>
        </w:rPr>
        <w:t>and</w:t>
      </w:r>
      <w:r w:rsidRPr="00855CF7">
        <w:rPr>
          <w:i w:val="0"/>
          <w:sz w:val="22"/>
          <w:szCs w:val="22"/>
        </w:rPr>
        <w:t xml:space="preserve"> Security </w:t>
      </w:r>
      <w:r>
        <w:rPr>
          <w:i w:val="0"/>
          <w:sz w:val="22"/>
          <w:szCs w:val="22"/>
        </w:rPr>
        <w:t>Activities</w:t>
      </w:r>
    </w:p>
    <w:p w:rsidR="00606C10" w:rsidRDefault="00776618" w:rsidP="00606C10">
      <w:pPr>
        <w:jc w:val="center"/>
        <w:rPr>
          <w:i/>
          <w:sz w:val="20"/>
          <w:szCs w:val="20"/>
        </w:rPr>
      </w:pPr>
      <w:r w:rsidRPr="00776618">
        <w:rPr>
          <w:i/>
          <w:noProof/>
          <w:sz w:val="20"/>
          <w:szCs w:val="20"/>
          <w:lang w:bidi="ar-SA"/>
        </w:rPr>
        <w:drawing>
          <wp:inline distT="0" distB="0" distL="0" distR="0">
            <wp:extent cx="5486400" cy="3383280"/>
            <wp:effectExtent l="19050" t="0" r="19050" b="762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03F4B" w:rsidRPr="00E739D0" w:rsidRDefault="00DD49B8" w:rsidP="00A03F4B">
      <w:pPr>
        <w:pStyle w:val="Caption"/>
        <w:spacing w:after="0" w:line="240" w:lineRule="auto"/>
        <w:jc w:val="center"/>
        <w:rPr>
          <w:b w:val="0"/>
          <w:i w:val="0"/>
          <w:color w:val="000000" w:themeColor="text1"/>
          <w:sz w:val="16"/>
          <w:szCs w:val="16"/>
        </w:rPr>
      </w:pPr>
      <w:r w:rsidRPr="00E739D0">
        <w:rPr>
          <w:b w:val="0"/>
          <w:i w:val="0"/>
          <w:color w:val="000000" w:themeColor="text1"/>
          <w:sz w:val="16"/>
          <w:szCs w:val="16"/>
        </w:rPr>
        <w:t>Activities above</w:t>
      </w:r>
      <w:r w:rsidR="00A03F4B" w:rsidRPr="00E739D0">
        <w:rPr>
          <w:b w:val="0"/>
          <w:i w:val="0"/>
          <w:color w:val="000000" w:themeColor="text1"/>
          <w:sz w:val="16"/>
          <w:szCs w:val="16"/>
        </w:rPr>
        <w:t xml:space="preserve"> are from IACLEA Accreditation Standards Manual, CAS Self-Assessment</w:t>
      </w:r>
    </w:p>
    <w:p w:rsidR="00A03F4B" w:rsidRPr="00E739D0" w:rsidRDefault="00A03F4B" w:rsidP="00A03F4B">
      <w:pPr>
        <w:pStyle w:val="Caption"/>
        <w:spacing w:after="0" w:line="240" w:lineRule="auto"/>
        <w:jc w:val="center"/>
        <w:rPr>
          <w:b w:val="0"/>
          <w:i w:val="0"/>
          <w:color w:val="000000" w:themeColor="text1"/>
          <w:sz w:val="16"/>
          <w:szCs w:val="16"/>
        </w:rPr>
      </w:pPr>
      <w:r w:rsidRPr="00E739D0">
        <w:rPr>
          <w:b w:val="0"/>
          <w:i w:val="0"/>
          <w:color w:val="000000" w:themeColor="text1"/>
          <w:sz w:val="16"/>
          <w:szCs w:val="16"/>
        </w:rPr>
        <w:t xml:space="preserve"> Guide for Campus Police and Security Programs, and </w:t>
      </w:r>
      <w:r w:rsidR="0064283A" w:rsidRPr="00E739D0">
        <w:rPr>
          <w:b w:val="0"/>
          <w:i w:val="0"/>
          <w:color w:val="000000" w:themeColor="text1"/>
          <w:sz w:val="16"/>
          <w:szCs w:val="16"/>
        </w:rPr>
        <w:t xml:space="preserve">CALEA Campus Security Standards Manual </w:t>
      </w:r>
    </w:p>
    <w:p w:rsidR="00606C10" w:rsidRPr="00A03F4B" w:rsidRDefault="00606C10" w:rsidP="00A03F4B">
      <w:pPr>
        <w:jc w:val="center"/>
        <w:rPr>
          <w:rFonts w:asciiTheme="minorHAnsi" w:hAnsiTheme="minorHAnsi" w:cstheme="minorHAnsi"/>
        </w:rPr>
      </w:pPr>
    </w:p>
    <w:p w:rsidR="00606C10" w:rsidRPr="007F04C7" w:rsidRDefault="00BC2187" w:rsidP="00606C10">
      <w:pPr>
        <w:rPr>
          <w:rFonts w:asciiTheme="minorHAnsi" w:hAnsiTheme="minorHAnsi" w:cstheme="minorHAnsi"/>
          <w:sz w:val="22"/>
          <w:szCs w:val="22"/>
        </w:rPr>
      </w:pPr>
      <w:r>
        <w:rPr>
          <w:rFonts w:asciiTheme="minorHAnsi" w:hAnsiTheme="minorHAnsi" w:cstheme="minorHAnsi"/>
          <w:sz w:val="22"/>
          <w:szCs w:val="22"/>
        </w:rPr>
        <w:t>Almost s</w:t>
      </w:r>
      <w:r w:rsidR="00606C10" w:rsidRPr="007F04C7">
        <w:rPr>
          <w:rFonts w:asciiTheme="minorHAnsi" w:hAnsiTheme="minorHAnsi" w:cstheme="minorHAnsi"/>
          <w:sz w:val="22"/>
          <w:szCs w:val="22"/>
        </w:rPr>
        <w:t xml:space="preserve">eventy percent (70%) or more of the institutions with </w:t>
      </w:r>
      <w:r w:rsidR="00CC3DAE">
        <w:rPr>
          <w:rFonts w:asciiTheme="minorHAnsi" w:hAnsiTheme="minorHAnsi" w:cstheme="minorHAnsi"/>
          <w:sz w:val="22"/>
          <w:szCs w:val="22"/>
        </w:rPr>
        <w:t xml:space="preserve">nonsworn </w:t>
      </w:r>
      <w:r w:rsidR="00606C10" w:rsidRPr="007F04C7">
        <w:rPr>
          <w:rFonts w:asciiTheme="minorHAnsi" w:hAnsiTheme="minorHAnsi" w:cstheme="minorHAnsi"/>
          <w:sz w:val="22"/>
          <w:szCs w:val="22"/>
        </w:rPr>
        <w:t xml:space="preserve">security </w:t>
      </w:r>
      <w:r w:rsidR="00056193">
        <w:rPr>
          <w:rFonts w:asciiTheme="minorHAnsi" w:hAnsiTheme="minorHAnsi" w:cstheme="minorHAnsi"/>
          <w:sz w:val="22"/>
          <w:szCs w:val="22"/>
        </w:rPr>
        <w:t>departments</w:t>
      </w:r>
      <w:r w:rsidR="00606C10" w:rsidRPr="007F04C7">
        <w:rPr>
          <w:rFonts w:asciiTheme="minorHAnsi" w:hAnsiTheme="minorHAnsi" w:cstheme="minorHAnsi"/>
          <w:sz w:val="22"/>
          <w:szCs w:val="22"/>
        </w:rPr>
        <w:t xml:space="preserve"> reported performing the following </w:t>
      </w:r>
      <w:r w:rsidR="00523783">
        <w:rPr>
          <w:rFonts w:asciiTheme="minorHAnsi" w:hAnsiTheme="minorHAnsi" w:cstheme="minorHAnsi"/>
          <w:sz w:val="22"/>
          <w:szCs w:val="22"/>
        </w:rPr>
        <w:t>Ad</w:t>
      </w:r>
      <w:r w:rsidR="00606C10" w:rsidRPr="007F04C7">
        <w:rPr>
          <w:rFonts w:asciiTheme="minorHAnsi" w:hAnsiTheme="minorHAnsi" w:cstheme="minorHAnsi"/>
          <w:sz w:val="22"/>
          <w:szCs w:val="22"/>
        </w:rPr>
        <w:t xml:space="preserve">ministration of </w:t>
      </w:r>
      <w:r w:rsidR="00523783">
        <w:rPr>
          <w:rFonts w:asciiTheme="minorHAnsi" w:hAnsiTheme="minorHAnsi" w:cstheme="minorHAnsi"/>
          <w:sz w:val="22"/>
          <w:szCs w:val="22"/>
        </w:rPr>
        <w:t>P</w:t>
      </w:r>
      <w:r w:rsidR="00606C10" w:rsidRPr="007F04C7">
        <w:rPr>
          <w:rFonts w:asciiTheme="minorHAnsi" w:hAnsiTheme="minorHAnsi" w:cstheme="minorHAnsi"/>
          <w:sz w:val="22"/>
          <w:szCs w:val="22"/>
        </w:rPr>
        <w:t xml:space="preserve">olice and </w:t>
      </w:r>
      <w:r w:rsidR="00523783">
        <w:rPr>
          <w:rFonts w:asciiTheme="minorHAnsi" w:hAnsiTheme="minorHAnsi" w:cstheme="minorHAnsi"/>
          <w:sz w:val="22"/>
          <w:szCs w:val="22"/>
        </w:rPr>
        <w:t>S</w:t>
      </w:r>
      <w:r w:rsidR="00606C10" w:rsidRPr="007F04C7">
        <w:rPr>
          <w:rFonts w:asciiTheme="minorHAnsi" w:hAnsiTheme="minorHAnsi" w:cstheme="minorHAnsi"/>
          <w:sz w:val="22"/>
          <w:szCs w:val="22"/>
        </w:rPr>
        <w:t>ecurity activities:</w:t>
      </w:r>
    </w:p>
    <w:p w:rsidR="00606C10" w:rsidRDefault="00606C10" w:rsidP="00606C10">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6"/>
        <w:gridCol w:w="4900"/>
      </w:tblGrid>
      <w:tr w:rsidR="00884208" w:rsidTr="00884208">
        <w:tc>
          <w:tcPr>
            <w:tcW w:w="5148" w:type="dxa"/>
          </w:tcPr>
          <w:p w:rsidR="00884208" w:rsidRDefault="00884208" w:rsidP="00CC3DAE">
            <w:pPr>
              <w:pStyle w:val="ListParagraph"/>
              <w:numPr>
                <w:ilvl w:val="0"/>
                <w:numId w:val="19"/>
              </w:numPr>
              <w:ind w:left="216" w:hanging="216"/>
              <w:rPr>
                <w:rFonts w:asciiTheme="minorHAnsi" w:hAnsiTheme="minorHAnsi" w:cstheme="minorHAnsi"/>
                <w:sz w:val="22"/>
                <w:szCs w:val="22"/>
              </w:rPr>
            </w:pPr>
            <w:r w:rsidRPr="00523783">
              <w:rPr>
                <w:rFonts w:asciiTheme="minorHAnsi" w:hAnsiTheme="minorHAnsi" w:cstheme="minorHAnsi"/>
                <w:i/>
                <w:sz w:val="22"/>
                <w:szCs w:val="22"/>
              </w:rPr>
              <w:t>Publish reports/statistics</w:t>
            </w:r>
            <w:r w:rsidRPr="007F04C7">
              <w:rPr>
                <w:rFonts w:asciiTheme="minorHAnsi" w:hAnsiTheme="minorHAnsi" w:cstheme="minorHAnsi"/>
                <w:sz w:val="22"/>
                <w:szCs w:val="22"/>
              </w:rPr>
              <w:t xml:space="preserve"> (</w:t>
            </w:r>
            <w:r w:rsidR="00BF4516">
              <w:rPr>
                <w:rFonts w:asciiTheme="minorHAnsi" w:hAnsiTheme="minorHAnsi" w:cstheme="minorHAnsi"/>
                <w:sz w:val="22"/>
                <w:szCs w:val="22"/>
              </w:rPr>
              <w:t>85</w:t>
            </w:r>
            <w:r w:rsidRPr="007F04C7">
              <w:rPr>
                <w:rFonts w:asciiTheme="minorHAnsi" w:hAnsiTheme="minorHAnsi" w:cstheme="minorHAnsi"/>
                <w:sz w:val="22"/>
                <w:szCs w:val="22"/>
              </w:rPr>
              <w:t>%)</w:t>
            </w:r>
          </w:p>
        </w:tc>
        <w:tc>
          <w:tcPr>
            <w:tcW w:w="5148" w:type="dxa"/>
          </w:tcPr>
          <w:p w:rsidR="00884208" w:rsidRDefault="00884208" w:rsidP="00884208">
            <w:pPr>
              <w:pStyle w:val="ListParagraph"/>
              <w:numPr>
                <w:ilvl w:val="0"/>
                <w:numId w:val="19"/>
              </w:numPr>
              <w:ind w:left="216" w:hanging="216"/>
              <w:rPr>
                <w:rFonts w:asciiTheme="minorHAnsi" w:hAnsiTheme="minorHAnsi" w:cstheme="minorHAnsi"/>
                <w:sz w:val="22"/>
                <w:szCs w:val="22"/>
              </w:rPr>
            </w:pPr>
            <w:r w:rsidRPr="00523783">
              <w:rPr>
                <w:rFonts w:asciiTheme="minorHAnsi" w:hAnsiTheme="minorHAnsi" w:cstheme="minorHAnsi"/>
                <w:i/>
                <w:sz w:val="22"/>
                <w:szCs w:val="22"/>
              </w:rPr>
              <w:t>Personnel administration</w:t>
            </w:r>
            <w:r w:rsidRPr="007F04C7">
              <w:rPr>
                <w:rFonts w:asciiTheme="minorHAnsi" w:hAnsiTheme="minorHAnsi" w:cstheme="minorHAnsi"/>
                <w:sz w:val="22"/>
                <w:szCs w:val="22"/>
              </w:rPr>
              <w:t xml:space="preserve"> (</w:t>
            </w:r>
            <w:r w:rsidR="00BF4516">
              <w:rPr>
                <w:rFonts w:asciiTheme="minorHAnsi" w:hAnsiTheme="minorHAnsi" w:cstheme="minorHAnsi"/>
                <w:sz w:val="22"/>
                <w:szCs w:val="22"/>
              </w:rPr>
              <w:t>77</w:t>
            </w:r>
            <w:r w:rsidRPr="007F04C7">
              <w:rPr>
                <w:rFonts w:asciiTheme="minorHAnsi" w:hAnsiTheme="minorHAnsi" w:cstheme="minorHAnsi"/>
                <w:sz w:val="22"/>
                <w:szCs w:val="22"/>
              </w:rPr>
              <w:t>%)</w:t>
            </w:r>
          </w:p>
        </w:tc>
      </w:tr>
      <w:tr w:rsidR="00884208" w:rsidTr="00884208">
        <w:tc>
          <w:tcPr>
            <w:tcW w:w="5148" w:type="dxa"/>
          </w:tcPr>
          <w:p w:rsidR="00884208" w:rsidRDefault="00884208" w:rsidP="00884208">
            <w:pPr>
              <w:pStyle w:val="ListParagraph"/>
              <w:numPr>
                <w:ilvl w:val="0"/>
                <w:numId w:val="19"/>
              </w:numPr>
              <w:ind w:left="216" w:hanging="216"/>
              <w:rPr>
                <w:rFonts w:asciiTheme="minorHAnsi" w:hAnsiTheme="minorHAnsi" w:cstheme="minorHAnsi"/>
                <w:sz w:val="22"/>
                <w:szCs w:val="22"/>
              </w:rPr>
            </w:pPr>
            <w:r w:rsidRPr="00523783">
              <w:rPr>
                <w:rFonts w:asciiTheme="minorHAnsi" w:hAnsiTheme="minorHAnsi" w:cstheme="minorHAnsi"/>
                <w:i/>
                <w:sz w:val="22"/>
                <w:szCs w:val="22"/>
              </w:rPr>
              <w:t>Records management</w:t>
            </w:r>
            <w:r w:rsidRPr="007F04C7">
              <w:rPr>
                <w:rFonts w:asciiTheme="minorHAnsi" w:hAnsiTheme="minorHAnsi" w:cstheme="minorHAnsi"/>
                <w:sz w:val="22"/>
                <w:szCs w:val="22"/>
              </w:rPr>
              <w:t xml:space="preserve"> (</w:t>
            </w:r>
            <w:r w:rsidR="00BF4516">
              <w:rPr>
                <w:rFonts w:asciiTheme="minorHAnsi" w:hAnsiTheme="minorHAnsi" w:cstheme="minorHAnsi"/>
                <w:sz w:val="22"/>
                <w:szCs w:val="22"/>
              </w:rPr>
              <w:t>85</w:t>
            </w:r>
            <w:r w:rsidRPr="007F04C7">
              <w:rPr>
                <w:rFonts w:asciiTheme="minorHAnsi" w:hAnsiTheme="minorHAnsi" w:cstheme="minorHAnsi"/>
                <w:sz w:val="22"/>
                <w:szCs w:val="22"/>
              </w:rPr>
              <w:t>%)</w:t>
            </w:r>
          </w:p>
        </w:tc>
        <w:tc>
          <w:tcPr>
            <w:tcW w:w="5148" w:type="dxa"/>
          </w:tcPr>
          <w:p w:rsidR="00884208" w:rsidRDefault="00884208" w:rsidP="00884208">
            <w:pPr>
              <w:pStyle w:val="ListParagraph"/>
              <w:numPr>
                <w:ilvl w:val="0"/>
                <w:numId w:val="19"/>
              </w:numPr>
              <w:ind w:left="216" w:hanging="216"/>
              <w:rPr>
                <w:rFonts w:asciiTheme="minorHAnsi" w:hAnsiTheme="minorHAnsi" w:cstheme="minorHAnsi"/>
                <w:sz w:val="22"/>
                <w:szCs w:val="22"/>
              </w:rPr>
            </w:pPr>
            <w:r w:rsidRPr="00523783">
              <w:rPr>
                <w:rFonts w:asciiTheme="minorHAnsi" w:hAnsiTheme="minorHAnsi" w:cstheme="minorHAnsi"/>
                <w:i/>
                <w:sz w:val="22"/>
                <w:szCs w:val="22"/>
              </w:rPr>
              <w:t>Communications/dispatch/crime reporting</w:t>
            </w:r>
            <w:r w:rsidRPr="007F04C7">
              <w:rPr>
                <w:rFonts w:asciiTheme="minorHAnsi" w:hAnsiTheme="minorHAnsi" w:cstheme="minorHAnsi"/>
                <w:sz w:val="22"/>
                <w:szCs w:val="22"/>
              </w:rPr>
              <w:t xml:space="preserve"> (</w:t>
            </w:r>
            <w:r w:rsidR="00BF4516">
              <w:rPr>
                <w:rFonts w:asciiTheme="minorHAnsi" w:hAnsiTheme="minorHAnsi" w:cstheme="minorHAnsi"/>
                <w:sz w:val="22"/>
                <w:szCs w:val="22"/>
              </w:rPr>
              <w:t>69</w:t>
            </w:r>
            <w:r w:rsidRPr="007F04C7">
              <w:rPr>
                <w:rFonts w:asciiTheme="minorHAnsi" w:hAnsiTheme="minorHAnsi" w:cstheme="minorHAnsi"/>
                <w:sz w:val="22"/>
                <w:szCs w:val="22"/>
              </w:rPr>
              <w:t>%)</w:t>
            </w:r>
          </w:p>
        </w:tc>
      </w:tr>
      <w:tr w:rsidR="00884208" w:rsidTr="00884208">
        <w:tc>
          <w:tcPr>
            <w:tcW w:w="5148" w:type="dxa"/>
          </w:tcPr>
          <w:p w:rsidR="00884208" w:rsidRDefault="00884208" w:rsidP="00884208">
            <w:pPr>
              <w:pStyle w:val="ListParagraph"/>
              <w:numPr>
                <w:ilvl w:val="0"/>
                <w:numId w:val="19"/>
              </w:numPr>
              <w:ind w:left="216" w:hanging="216"/>
              <w:rPr>
                <w:rFonts w:asciiTheme="minorHAnsi" w:hAnsiTheme="minorHAnsi" w:cstheme="minorHAnsi"/>
                <w:sz w:val="22"/>
                <w:szCs w:val="22"/>
              </w:rPr>
            </w:pPr>
            <w:r w:rsidRPr="00523783">
              <w:rPr>
                <w:rFonts w:asciiTheme="minorHAnsi" w:hAnsiTheme="minorHAnsi" w:cstheme="minorHAnsi"/>
                <w:i/>
                <w:color w:val="000000" w:themeColor="text1"/>
                <w:sz w:val="22"/>
                <w:szCs w:val="22"/>
              </w:rPr>
              <w:t>Emergency communications</w:t>
            </w:r>
            <w:r w:rsidRPr="007F04C7">
              <w:rPr>
                <w:rFonts w:asciiTheme="minorHAnsi" w:hAnsiTheme="minorHAnsi" w:cstheme="minorHAnsi"/>
                <w:color w:val="000000" w:themeColor="text1"/>
                <w:sz w:val="22"/>
                <w:szCs w:val="22"/>
              </w:rPr>
              <w:t xml:space="preserve"> (</w:t>
            </w:r>
            <w:r w:rsidR="00BF4516">
              <w:rPr>
                <w:rFonts w:asciiTheme="minorHAnsi" w:hAnsiTheme="minorHAnsi" w:cstheme="minorHAnsi"/>
                <w:color w:val="000000" w:themeColor="text1"/>
                <w:sz w:val="22"/>
                <w:szCs w:val="22"/>
              </w:rPr>
              <w:t>77</w:t>
            </w:r>
            <w:r w:rsidRPr="007F04C7">
              <w:rPr>
                <w:rFonts w:asciiTheme="minorHAnsi" w:hAnsiTheme="minorHAnsi" w:cstheme="minorHAnsi"/>
                <w:color w:val="000000" w:themeColor="text1"/>
                <w:sz w:val="22"/>
                <w:szCs w:val="22"/>
              </w:rPr>
              <w:t>%)</w:t>
            </w:r>
          </w:p>
        </w:tc>
        <w:tc>
          <w:tcPr>
            <w:tcW w:w="5148" w:type="dxa"/>
          </w:tcPr>
          <w:p w:rsidR="00884208" w:rsidRDefault="00884208" w:rsidP="00BF4516">
            <w:pPr>
              <w:pStyle w:val="ListParagraph"/>
              <w:numPr>
                <w:ilvl w:val="0"/>
                <w:numId w:val="19"/>
              </w:numPr>
              <w:ind w:left="216" w:hanging="216"/>
              <w:rPr>
                <w:rFonts w:asciiTheme="minorHAnsi" w:hAnsiTheme="minorHAnsi" w:cstheme="minorHAnsi"/>
                <w:sz w:val="22"/>
                <w:szCs w:val="22"/>
              </w:rPr>
            </w:pPr>
            <w:r w:rsidRPr="00523783">
              <w:rPr>
                <w:rFonts w:asciiTheme="minorHAnsi" w:hAnsiTheme="minorHAnsi" w:cstheme="minorHAnsi"/>
                <w:i/>
                <w:color w:val="000000" w:themeColor="text1"/>
                <w:sz w:val="22"/>
                <w:szCs w:val="22"/>
              </w:rPr>
              <w:t>Records/report distribution</w:t>
            </w:r>
            <w:r w:rsidRPr="007F04C7">
              <w:rPr>
                <w:rFonts w:asciiTheme="minorHAnsi" w:hAnsiTheme="minorHAnsi" w:cstheme="minorHAnsi"/>
                <w:color w:val="000000" w:themeColor="text1"/>
                <w:sz w:val="22"/>
                <w:szCs w:val="22"/>
              </w:rPr>
              <w:t xml:space="preserve"> (</w:t>
            </w:r>
            <w:r w:rsidR="00BF4516">
              <w:rPr>
                <w:rFonts w:asciiTheme="minorHAnsi" w:hAnsiTheme="minorHAnsi" w:cstheme="minorHAnsi"/>
                <w:color w:val="000000" w:themeColor="text1"/>
                <w:sz w:val="22"/>
                <w:szCs w:val="22"/>
              </w:rPr>
              <w:t>69</w:t>
            </w:r>
            <w:r w:rsidRPr="007F04C7">
              <w:rPr>
                <w:rFonts w:asciiTheme="minorHAnsi" w:hAnsiTheme="minorHAnsi" w:cstheme="minorHAnsi"/>
                <w:color w:val="000000" w:themeColor="text1"/>
                <w:sz w:val="22"/>
                <w:szCs w:val="22"/>
              </w:rPr>
              <w:t>%)</w:t>
            </w:r>
          </w:p>
        </w:tc>
      </w:tr>
      <w:tr w:rsidR="00884208" w:rsidTr="00884208">
        <w:tc>
          <w:tcPr>
            <w:tcW w:w="5148" w:type="dxa"/>
          </w:tcPr>
          <w:p w:rsidR="00884208" w:rsidRDefault="00884208" w:rsidP="00884208">
            <w:pPr>
              <w:pStyle w:val="ListParagraph"/>
              <w:numPr>
                <w:ilvl w:val="0"/>
                <w:numId w:val="19"/>
              </w:numPr>
              <w:ind w:left="216" w:hanging="216"/>
              <w:rPr>
                <w:rFonts w:asciiTheme="minorHAnsi" w:hAnsiTheme="minorHAnsi" w:cstheme="minorHAnsi"/>
                <w:sz w:val="22"/>
                <w:szCs w:val="22"/>
              </w:rPr>
            </w:pPr>
            <w:r w:rsidRPr="00523783">
              <w:rPr>
                <w:rFonts w:asciiTheme="minorHAnsi" w:hAnsiTheme="minorHAnsi" w:cstheme="minorHAnsi"/>
                <w:i/>
                <w:sz w:val="22"/>
                <w:szCs w:val="22"/>
              </w:rPr>
              <w:t>In-service training and education for officers</w:t>
            </w:r>
            <w:r w:rsidRPr="007F04C7">
              <w:rPr>
                <w:rFonts w:asciiTheme="minorHAnsi" w:hAnsiTheme="minorHAnsi" w:cstheme="minorHAnsi"/>
                <w:sz w:val="22"/>
                <w:szCs w:val="22"/>
              </w:rPr>
              <w:t xml:space="preserve"> (</w:t>
            </w:r>
            <w:r w:rsidR="00BF4516">
              <w:rPr>
                <w:rFonts w:asciiTheme="minorHAnsi" w:hAnsiTheme="minorHAnsi" w:cstheme="minorHAnsi"/>
                <w:sz w:val="22"/>
                <w:szCs w:val="22"/>
              </w:rPr>
              <w:t>77</w:t>
            </w:r>
            <w:r w:rsidRPr="007F04C7">
              <w:rPr>
                <w:rFonts w:asciiTheme="minorHAnsi" w:hAnsiTheme="minorHAnsi" w:cstheme="minorHAnsi"/>
                <w:sz w:val="22"/>
                <w:szCs w:val="22"/>
              </w:rPr>
              <w:t>%)</w:t>
            </w:r>
          </w:p>
        </w:tc>
        <w:tc>
          <w:tcPr>
            <w:tcW w:w="5148" w:type="dxa"/>
          </w:tcPr>
          <w:p w:rsidR="00884208" w:rsidRDefault="00884208" w:rsidP="00884208">
            <w:pPr>
              <w:pStyle w:val="ListParagraph"/>
              <w:numPr>
                <w:ilvl w:val="0"/>
                <w:numId w:val="19"/>
              </w:numPr>
              <w:ind w:left="216" w:hanging="216"/>
              <w:rPr>
                <w:rFonts w:asciiTheme="minorHAnsi" w:hAnsiTheme="minorHAnsi" w:cstheme="minorHAnsi"/>
                <w:sz w:val="22"/>
                <w:szCs w:val="22"/>
              </w:rPr>
            </w:pPr>
            <w:r w:rsidRPr="00523783">
              <w:rPr>
                <w:rFonts w:asciiTheme="minorHAnsi" w:hAnsiTheme="minorHAnsi" w:cstheme="minorHAnsi"/>
                <w:i/>
                <w:sz w:val="22"/>
                <w:szCs w:val="22"/>
              </w:rPr>
              <w:t>Title IX compliance</w:t>
            </w:r>
            <w:r w:rsidRPr="007F04C7">
              <w:rPr>
                <w:rFonts w:asciiTheme="minorHAnsi" w:hAnsiTheme="minorHAnsi" w:cstheme="minorHAnsi"/>
                <w:sz w:val="22"/>
                <w:szCs w:val="22"/>
              </w:rPr>
              <w:t xml:space="preserve"> (</w:t>
            </w:r>
            <w:r w:rsidR="00BF4516">
              <w:rPr>
                <w:rFonts w:asciiTheme="minorHAnsi" w:hAnsiTheme="minorHAnsi" w:cstheme="minorHAnsi"/>
                <w:sz w:val="22"/>
                <w:szCs w:val="22"/>
              </w:rPr>
              <w:t>69</w:t>
            </w:r>
            <w:r w:rsidRPr="007F04C7">
              <w:rPr>
                <w:rFonts w:asciiTheme="minorHAnsi" w:hAnsiTheme="minorHAnsi" w:cstheme="minorHAnsi"/>
                <w:sz w:val="22"/>
                <w:szCs w:val="22"/>
              </w:rPr>
              <w:t>%)</w:t>
            </w:r>
          </w:p>
        </w:tc>
      </w:tr>
    </w:tbl>
    <w:p w:rsidR="00884208" w:rsidRPr="007F04C7" w:rsidRDefault="00884208" w:rsidP="00606C10">
      <w:pPr>
        <w:rPr>
          <w:rFonts w:asciiTheme="minorHAnsi" w:hAnsiTheme="minorHAnsi" w:cstheme="minorHAnsi"/>
          <w:sz w:val="22"/>
          <w:szCs w:val="22"/>
        </w:rPr>
      </w:pPr>
    </w:p>
    <w:p w:rsidR="00606C10" w:rsidRPr="007F04C7" w:rsidRDefault="00606C10" w:rsidP="00606C10">
      <w:pPr>
        <w:rPr>
          <w:rFonts w:asciiTheme="minorHAnsi" w:hAnsiTheme="minorHAnsi" w:cstheme="minorHAnsi"/>
          <w:sz w:val="22"/>
          <w:szCs w:val="22"/>
        </w:rPr>
      </w:pPr>
      <w:r w:rsidRPr="007F04C7">
        <w:rPr>
          <w:rFonts w:asciiTheme="minorHAnsi" w:hAnsiTheme="minorHAnsi" w:cstheme="minorHAnsi"/>
          <w:color w:val="000000" w:themeColor="text1"/>
          <w:sz w:val="22"/>
          <w:szCs w:val="22"/>
        </w:rPr>
        <w:t>Additionally, about 40% to 60% of these institutions</w:t>
      </w:r>
      <w:r w:rsidR="00CC3DAE">
        <w:rPr>
          <w:rFonts w:asciiTheme="minorHAnsi" w:hAnsiTheme="minorHAnsi" w:cstheme="minorHAnsi"/>
          <w:color w:val="000000" w:themeColor="text1"/>
          <w:sz w:val="22"/>
          <w:szCs w:val="22"/>
        </w:rPr>
        <w:t xml:space="preserve">’ security </w:t>
      </w:r>
      <w:r w:rsidR="00056193">
        <w:rPr>
          <w:rFonts w:asciiTheme="minorHAnsi" w:hAnsiTheme="minorHAnsi" w:cstheme="minorHAnsi"/>
          <w:color w:val="000000" w:themeColor="text1"/>
          <w:sz w:val="22"/>
          <w:szCs w:val="22"/>
        </w:rPr>
        <w:t>departments</w:t>
      </w:r>
      <w:r w:rsidR="00CC3DAE">
        <w:rPr>
          <w:rFonts w:asciiTheme="minorHAnsi" w:hAnsiTheme="minorHAnsi" w:cstheme="minorHAnsi"/>
          <w:color w:val="000000" w:themeColor="text1"/>
          <w:sz w:val="22"/>
          <w:szCs w:val="22"/>
        </w:rPr>
        <w:t xml:space="preserve"> </w:t>
      </w:r>
      <w:r w:rsidRPr="007F04C7">
        <w:rPr>
          <w:rFonts w:asciiTheme="minorHAnsi" w:hAnsiTheme="minorHAnsi" w:cstheme="minorHAnsi"/>
          <w:color w:val="000000" w:themeColor="text1"/>
          <w:sz w:val="22"/>
          <w:szCs w:val="22"/>
        </w:rPr>
        <w:t xml:space="preserve">also reported performing </w:t>
      </w:r>
      <w:r w:rsidRPr="00523783">
        <w:rPr>
          <w:rFonts w:asciiTheme="minorHAnsi" w:hAnsiTheme="minorHAnsi" w:cstheme="minorHAnsi"/>
          <w:i/>
          <w:color w:val="000000" w:themeColor="text1"/>
          <w:sz w:val="22"/>
          <w:szCs w:val="22"/>
        </w:rPr>
        <w:t>fiscal management</w:t>
      </w:r>
      <w:r w:rsidRPr="007F04C7">
        <w:rPr>
          <w:rFonts w:asciiTheme="minorHAnsi" w:hAnsiTheme="minorHAnsi" w:cstheme="minorHAnsi"/>
          <w:color w:val="000000" w:themeColor="text1"/>
          <w:sz w:val="22"/>
          <w:szCs w:val="22"/>
        </w:rPr>
        <w:t xml:space="preserve"> (63%), </w:t>
      </w:r>
      <w:r w:rsidRPr="00523783">
        <w:rPr>
          <w:rFonts w:asciiTheme="minorHAnsi" w:hAnsiTheme="minorHAnsi" w:cstheme="minorHAnsi"/>
          <w:i/>
          <w:color w:val="000000" w:themeColor="text1"/>
          <w:sz w:val="22"/>
          <w:szCs w:val="22"/>
        </w:rPr>
        <w:t>e</w:t>
      </w:r>
      <w:r w:rsidRPr="00523783">
        <w:rPr>
          <w:rFonts w:asciiTheme="minorHAnsi" w:hAnsiTheme="minorHAnsi" w:cstheme="minorHAnsi"/>
          <w:i/>
          <w:sz w:val="22"/>
          <w:szCs w:val="22"/>
        </w:rPr>
        <w:t>stablish mutual aid agreements with local law enforcement</w:t>
      </w:r>
      <w:r w:rsidRPr="007F04C7">
        <w:rPr>
          <w:rFonts w:asciiTheme="minorHAnsi" w:hAnsiTheme="minorHAnsi" w:cstheme="minorHAnsi"/>
          <w:sz w:val="22"/>
          <w:szCs w:val="22"/>
        </w:rPr>
        <w:t xml:space="preserve"> (47%), and </w:t>
      </w:r>
      <w:r w:rsidR="00523783" w:rsidRPr="00523783">
        <w:rPr>
          <w:rFonts w:asciiTheme="minorHAnsi" w:hAnsiTheme="minorHAnsi" w:cstheme="minorHAnsi"/>
          <w:i/>
          <w:sz w:val="22"/>
          <w:szCs w:val="22"/>
        </w:rPr>
        <w:t>v</w:t>
      </w:r>
      <w:r w:rsidRPr="00523783">
        <w:rPr>
          <w:rFonts w:asciiTheme="minorHAnsi" w:hAnsiTheme="minorHAnsi" w:cstheme="minorHAnsi"/>
          <w:i/>
          <w:sz w:val="22"/>
          <w:szCs w:val="22"/>
        </w:rPr>
        <w:t>ehicle management</w:t>
      </w:r>
      <w:r w:rsidRPr="007F04C7">
        <w:rPr>
          <w:rFonts w:asciiTheme="minorHAnsi" w:hAnsiTheme="minorHAnsi" w:cstheme="minorHAnsi"/>
          <w:sz w:val="22"/>
          <w:szCs w:val="22"/>
        </w:rPr>
        <w:t xml:space="preserve"> (43%). About one-third of the institutions reported performing </w:t>
      </w:r>
      <w:r w:rsidRPr="00523783">
        <w:rPr>
          <w:rFonts w:asciiTheme="minorHAnsi" w:hAnsiTheme="minorHAnsi" w:cstheme="minorHAnsi"/>
          <w:i/>
          <w:sz w:val="22"/>
          <w:szCs w:val="22"/>
        </w:rPr>
        <w:t xml:space="preserve">internal affairs </w:t>
      </w:r>
      <w:r w:rsidRPr="007F04C7">
        <w:rPr>
          <w:rFonts w:asciiTheme="minorHAnsi" w:hAnsiTheme="minorHAnsi" w:cstheme="minorHAnsi"/>
          <w:sz w:val="22"/>
          <w:szCs w:val="22"/>
        </w:rPr>
        <w:t xml:space="preserve">(38%), </w:t>
      </w:r>
      <w:r w:rsidRPr="00523783">
        <w:rPr>
          <w:rFonts w:asciiTheme="minorHAnsi" w:hAnsiTheme="minorHAnsi" w:cstheme="minorHAnsi"/>
          <w:i/>
          <w:sz w:val="22"/>
          <w:szCs w:val="22"/>
        </w:rPr>
        <w:t>facilities/property management</w:t>
      </w:r>
      <w:r w:rsidRPr="007F04C7">
        <w:rPr>
          <w:rFonts w:asciiTheme="minorHAnsi" w:hAnsiTheme="minorHAnsi" w:cstheme="minorHAnsi"/>
          <w:sz w:val="22"/>
          <w:szCs w:val="22"/>
        </w:rPr>
        <w:t xml:space="preserve"> (32%) and </w:t>
      </w:r>
      <w:r w:rsidRPr="00523783">
        <w:rPr>
          <w:rFonts w:asciiTheme="minorHAnsi" w:hAnsiTheme="minorHAnsi" w:cstheme="minorHAnsi"/>
          <w:i/>
          <w:sz w:val="22"/>
          <w:szCs w:val="22"/>
        </w:rPr>
        <w:t>e</w:t>
      </w:r>
      <w:r w:rsidRPr="00523783">
        <w:rPr>
          <w:rFonts w:asciiTheme="minorHAnsi" w:hAnsiTheme="minorHAnsi" w:cstheme="minorHAnsi"/>
          <w:i/>
          <w:color w:val="000000" w:themeColor="text1"/>
          <w:sz w:val="22"/>
          <w:szCs w:val="22"/>
        </w:rPr>
        <w:t>vidence collection/storage/control</w:t>
      </w:r>
      <w:r w:rsidRPr="007F04C7">
        <w:rPr>
          <w:rFonts w:asciiTheme="minorHAnsi" w:hAnsiTheme="minorHAnsi" w:cstheme="minorHAnsi"/>
          <w:color w:val="000000" w:themeColor="text1"/>
          <w:sz w:val="22"/>
          <w:szCs w:val="22"/>
        </w:rPr>
        <w:t xml:space="preserve"> (23%). </w:t>
      </w:r>
      <w:r w:rsidRPr="00523783">
        <w:rPr>
          <w:rFonts w:asciiTheme="minorHAnsi" w:hAnsiTheme="minorHAnsi" w:cstheme="minorHAnsi"/>
          <w:i/>
          <w:color w:val="000000" w:themeColor="text1"/>
          <w:sz w:val="22"/>
          <w:szCs w:val="22"/>
        </w:rPr>
        <w:t>Fewer</w:t>
      </w:r>
      <w:r w:rsidRPr="007F04C7">
        <w:rPr>
          <w:rFonts w:asciiTheme="minorHAnsi" w:hAnsiTheme="minorHAnsi" w:cstheme="minorHAnsi"/>
          <w:color w:val="000000" w:themeColor="text1"/>
          <w:sz w:val="22"/>
          <w:szCs w:val="22"/>
        </w:rPr>
        <w:t xml:space="preserve"> than 20% of these institutions reported performing </w:t>
      </w:r>
      <w:r w:rsidRPr="00523783">
        <w:rPr>
          <w:rFonts w:asciiTheme="minorHAnsi" w:hAnsiTheme="minorHAnsi" w:cstheme="minorHAnsi"/>
          <w:i/>
          <w:color w:val="000000" w:themeColor="text1"/>
          <w:sz w:val="22"/>
          <w:szCs w:val="22"/>
        </w:rPr>
        <w:t>w</w:t>
      </w:r>
      <w:r w:rsidRPr="00523783">
        <w:rPr>
          <w:rFonts w:asciiTheme="minorHAnsi" w:hAnsiTheme="minorHAnsi" w:cstheme="minorHAnsi"/>
          <w:i/>
          <w:sz w:val="22"/>
          <w:szCs w:val="22"/>
        </w:rPr>
        <w:t>eapons management/storage/control</w:t>
      </w:r>
      <w:r w:rsidRPr="007F04C7">
        <w:rPr>
          <w:rFonts w:asciiTheme="minorHAnsi" w:hAnsiTheme="minorHAnsi" w:cstheme="minorHAnsi"/>
          <w:sz w:val="22"/>
          <w:szCs w:val="22"/>
        </w:rPr>
        <w:t xml:space="preserve"> activities (17%).</w:t>
      </w:r>
    </w:p>
    <w:p w:rsidR="00606C10" w:rsidRPr="007F04C7" w:rsidRDefault="00606C10" w:rsidP="00606C10">
      <w:pPr>
        <w:rPr>
          <w:rFonts w:asciiTheme="minorHAnsi" w:hAnsiTheme="minorHAnsi" w:cstheme="minorHAnsi"/>
          <w:sz w:val="22"/>
          <w:szCs w:val="22"/>
        </w:rPr>
      </w:pPr>
    </w:p>
    <w:p w:rsidR="00606C10" w:rsidRPr="007F04C7" w:rsidRDefault="00606C10" w:rsidP="00606C10">
      <w:pPr>
        <w:rPr>
          <w:rFonts w:asciiTheme="minorHAnsi" w:hAnsiTheme="minorHAnsi" w:cstheme="minorHAnsi"/>
          <w:sz w:val="22"/>
          <w:szCs w:val="22"/>
        </w:rPr>
      </w:pPr>
      <w:r w:rsidRPr="007F04C7">
        <w:rPr>
          <w:rFonts w:asciiTheme="minorHAnsi" w:hAnsiTheme="minorHAnsi" w:cstheme="minorHAnsi"/>
          <w:sz w:val="22"/>
          <w:szCs w:val="22"/>
        </w:rPr>
        <w:t xml:space="preserve">When </w:t>
      </w:r>
      <w:r w:rsidR="00CC3DAE">
        <w:rPr>
          <w:rFonts w:asciiTheme="minorHAnsi" w:hAnsiTheme="minorHAnsi" w:cstheme="minorHAnsi"/>
          <w:sz w:val="22"/>
          <w:szCs w:val="22"/>
        </w:rPr>
        <w:t xml:space="preserve">security </w:t>
      </w:r>
      <w:r w:rsidR="00056193">
        <w:rPr>
          <w:rFonts w:asciiTheme="minorHAnsi" w:hAnsiTheme="minorHAnsi" w:cstheme="minorHAnsi"/>
          <w:sz w:val="22"/>
          <w:szCs w:val="22"/>
        </w:rPr>
        <w:t>departments</w:t>
      </w:r>
      <w:r w:rsidR="00CC3DAE">
        <w:rPr>
          <w:rFonts w:asciiTheme="minorHAnsi" w:hAnsiTheme="minorHAnsi" w:cstheme="minorHAnsi"/>
          <w:sz w:val="22"/>
          <w:szCs w:val="22"/>
        </w:rPr>
        <w:t xml:space="preserve"> </w:t>
      </w:r>
      <w:r w:rsidR="00884208">
        <w:rPr>
          <w:rFonts w:asciiTheme="minorHAnsi" w:hAnsiTheme="minorHAnsi" w:cstheme="minorHAnsi"/>
          <w:sz w:val="22"/>
          <w:szCs w:val="22"/>
        </w:rPr>
        <w:t xml:space="preserve">were </w:t>
      </w:r>
      <w:r w:rsidRPr="007F04C7">
        <w:rPr>
          <w:rFonts w:asciiTheme="minorHAnsi" w:hAnsiTheme="minorHAnsi" w:cstheme="minorHAnsi"/>
          <w:sz w:val="22"/>
          <w:szCs w:val="22"/>
        </w:rPr>
        <w:t>asked why they d</w:t>
      </w:r>
      <w:r w:rsidR="00884208">
        <w:rPr>
          <w:rFonts w:asciiTheme="minorHAnsi" w:hAnsiTheme="minorHAnsi" w:cstheme="minorHAnsi"/>
          <w:sz w:val="22"/>
          <w:szCs w:val="22"/>
        </w:rPr>
        <w:t>id</w:t>
      </w:r>
      <w:r w:rsidRPr="007F04C7">
        <w:rPr>
          <w:rFonts w:asciiTheme="minorHAnsi" w:hAnsiTheme="minorHAnsi" w:cstheme="minorHAnsi"/>
          <w:sz w:val="22"/>
          <w:szCs w:val="22"/>
        </w:rPr>
        <w:t xml:space="preserve"> not perform some of the activities</w:t>
      </w:r>
      <w:r w:rsidR="00884208">
        <w:rPr>
          <w:rFonts w:asciiTheme="minorHAnsi" w:hAnsiTheme="minorHAnsi" w:cstheme="minorHAnsi"/>
          <w:sz w:val="22"/>
          <w:szCs w:val="22"/>
        </w:rPr>
        <w:t xml:space="preserve"> above</w:t>
      </w:r>
      <w:r w:rsidRPr="007F04C7">
        <w:rPr>
          <w:rFonts w:asciiTheme="minorHAnsi" w:hAnsiTheme="minorHAnsi" w:cstheme="minorHAnsi"/>
          <w:sz w:val="22"/>
          <w:szCs w:val="22"/>
        </w:rPr>
        <w:t xml:space="preserve">, </w:t>
      </w:r>
      <w:r w:rsidR="00884208">
        <w:rPr>
          <w:rFonts w:asciiTheme="minorHAnsi" w:hAnsiTheme="minorHAnsi" w:cstheme="minorHAnsi"/>
          <w:sz w:val="22"/>
          <w:szCs w:val="22"/>
        </w:rPr>
        <w:t xml:space="preserve">various reasons were given. </w:t>
      </w:r>
      <w:r w:rsidR="00CC3DAE">
        <w:rPr>
          <w:rFonts w:asciiTheme="minorHAnsi" w:hAnsiTheme="minorHAnsi" w:cstheme="minorHAnsi"/>
          <w:sz w:val="22"/>
          <w:szCs w:val="22"/>
        </w:rPr>
        <w:t xml:space="preserve">Security </w:t>
      </w:r>
      <w:r w:rsidR="00056193">
        <w:rPr>
          <w:rFonts w:asciiTheme="minorHAnsi" w:hAnsiTheme="minorHAnsi" w:cstheme="minorHAnsi"/>
          <w:sz w:val="22"/>
          <w:szCs w:val="22"/>
        </w:rPr>
        <w:t>departments</w:t>
      </w:r>
      <w:r w:rsidR="00CC3DAE">
        <w:rPr>
          <w:rFonts w:asciiTheme="minorHAnsi" w:hAnsiTheme="minorHAnsi" w:cstheme="minorHAnsi"/>
          <w:sz w:val="22"/>
          <w:szCs w:val="22"/>
        </w:rPr>
        <w:t xml:space="preserve"> </w:t>
      </w:r>
      <w:r w:rsidR="00884208">
        <w:rPr>
          <w:rFonts w:asciiTheme="minorHAnsi" w:hAnsiTheme="minorHAnsi" w:cstheme="minorHAnsi"/>
          <w:sz w:val="22"/>
          <w:szCs w:val="22"/>
        </w:rPr>
        <w:t xml:space="preserve">reporting that they did not deal with weapons or evidence </w:t>
      </w:r>
      <w:r w:rsidR="00E92562">
        <w:rPr>
          <w:rFonts w:asciiTheme="minorHAnsi" w:hAnsiTheme="minorHAnsi" w:cstheme="minorHAnsi"/>
          <w:sz w:val="22"/>
          <w:szCs w:val="22"/>
        </w:rPr>
        <w:t>stated</w:t>
      </w:r>
      <w:r w:rsidR="00884208">
        <w:rPr>
          <w:rFonts w:asciiTheme="minorHAnsi" w:hAnsiTheme="minorHAnsi" w:cstheme="minorHAnsi"/>
          <w:sz w:val="22"/>
          <w:szCs w:val="22"/>
        </w:rPr>
        <w:t xml:space="preserve"> that these were not appropriate for a security department and were handle</w:t>
      </w:r>
      <w:r w:rsidR="00E92562">
        <w:rPr>
          <w:rFonts w:asciiTheme="minorHAnsi" w:hAnsiTheme="minorHAnsi" w:cstheme="minorHAnsi"/>
          <w:sz w:val="22"/>
          <w:szCs w:val="22"/>
        </w:rPr>
        <w:t>d</w:t>
      </w:r>
      <w:r w:rsidR="00884208">
        <w:rPr>
          <w:rFonts w:asciiTheme="minorHAnsi" w:hAnsiTheme="minorHAnsi" w:cstheme="minorHAnsi"/>
          <w:sz w:val="22"/>
          <w:szCs w:val="22"/>
        </w:rPr>
        <w:t xml:space="preserve"> by </w:t>
      </w:r>
      <w:r w:rsidR="00CC3DAE">
        <w:rPr>
          <w:rFonts w:asciiTheme="minorHAnsi" w:hAnsiTheme="minorHAnsi" w:cstheme="minorHAnsi"/>
          <w:sz w:val="22"/>
          <w:szCs w:val="22"/>
        </w:rPr>
        <w:t xml:space="preserve">a </w:t>
      </w:r>
      <w:r w:rsidR="00884208">
        <w:rPr>
          <w:rFonts w:asciiTheme="minorHAnsi" w:hAnsiTheme="minorHAnsi" w:cstheme="minorHAnsi"/>
          <w:sz w:val="22"/>
          <w:szCs w:val="22"/>
        </w:rPr>
        <w:t>local law enforcement</w:t>
      </w:r>
      <w:r w:rsidR="00CC3DAE">
        <w:rPr>
          <w:rFonts w:asciiTheme="minorHAnsi" w:hAnsiTheme="minorHAnsi" w:cstheme="minorHAnsi"/>
          <w:sz w:val="22"/>
          <w:szCs w:val="22"/>
        </w:rPr>
        <w:t xml:space="preserve"> agency</w:t>
      </w:r>
      <w:r w:rsidR="00884208">
        <w:rPr>
          <w:rFonts w:asciiTheme="minorHAnsi" w:hAnsiTheme="minorHAnsi" w:cstheme="minorHAnsi"/>
          <w:sz w:val="22"/>
          <w:szCs w:val="22"/>
        </w:rPr>
        <w:t xml:space="preserve">. </w:t>
      </w:r>
      <w:r w:rsidR="00CC3DAE">
        <w:rPr>
          <w:rFonts w:asciiTheme="minorHAnsi" w:hAnsiTheme="minorHAnsi" w:cstheme="minorHAnsi"/>
          <w:sz w:val="22"/>
          <w:szCs w:val="22"/>
        </w:rPr>
        <w:t xml:space="preserve">Security </w:t>
      </w:r>
      <w:r w:rsidR="00056193">
        <w:rPr>
          <w:rFonts w:asciiTheme="minorHAnsi" w:hAnsiTheme="minorHAnsi" w:cstheme="minorHAnsi"/>
          <w:sz w:val="22"/>
          <w:szCs w:val="22"/>
        </w:rPr>
        <w:t>departments</w:t>
      </w:r>
      <w:r w:rsidR="00884208">
        <w:rPr>
          <w:rFonts w:asciiTheme="minorHAnsi" w:hAnsiTheme="minorHAnsi" w:cstheme="minorHAnsi"/>
          <w:sz w:val="22"/>
          <w:szCs w:val="22"/>
        </w:rPr>
        <w:t xml:space="preserve"> reporting that they did not deal with </w:t>
      </w:r>
      <w:r w:rsidR="00884208" w:rsidRPr="00523783">
        <w:rPr>
          <w:rFonts w:asciiTheme="minorHAnsi" w:hAnsiTheme="minorHAnsi" w:cstheme="minorHAnsi"/>
          <w:i/>
          <w:sz w:val="22"/>
          <w:szCs w:val="22"/>
        </w:rPr>
        <w:t xml:space="preserve">publishing reports/statistics, records/reports distribution, communications, </w:t>
      </w:r>
      <w:r w:rsidR="00884208" w:rsidRPr="00523783">
        <w:rPr>
          <w:rFonts w:asciiTheme="minorHAnsi" w:hAnsiTheme="minorHAnsi" w:cstheme="minorHAnsi"/>
          <w:sz w:val="22"/>
          <w:szCs w:val="22"/>
        </w:rPr>
        <w:t xml:space="preserve">or </w:t>
      </w:r>
      <w:r w:rsidR="00884208" w:rsidRPr="00523783">
        <w:rPr>
          <w:rFonts w:asciiTheme="minorHAnsi" w:hAnsiTheme="minorHAnsi" w:cstheme="minorHAnsi"/>
          <w:i/>
          <w:sz w:val="22"/>
          <w:szCs w:val="22"/>
        </w:rPr>
        <w:t>vehicle/facilities management</w:t>
      </w:r>
      <w:r w:rsidR="00BC2187">
        <w:rPr>
          <w:rFonts w:asciiTheme="minorHAnsi" w:hAnsiTheme="minorHAnsi" w:cstheme="minorHAnsi"/>
          <w:i/>
          <w:sz w:val="22"/>
          <w:szCs w:val="22"/>
        </w:rPr>
        <w:t>/</w:t>
      </w:r>
      <w:r w:rsidR="00884208" w:rsidRPr="00523783">
        <w:rPr>
          <w:rFonts w:asciiTheme="minorHAnsi" w:hAnsiTheme="minorHAnsi" w:cstheme="minorHAnsi"/>
          <w:i/>
          <w:sz w:val="22"/>
          <w:szCs w:val="22"/>
        </w:rPr>
        <w:t xml:space="preserve"> fiscal management</w:t>
      </w:r>
      <w:r w:rsidR="00884208">
        <w:rPr>
          <w:rFonts w:asciiTheme="minorHAnsi" w:hAnsiTheme="minorHAnsi" w:cstheme="minorHAnsi"/>
          <w:sz w:val="22"/>
          <w:szCs w:val="22"/>
        </w:rPr>
        <w:t xml:space="preserve"> </w:t>
      </w:r>
      <w:r w:rsidR="00E92562">
        <w:rPr>
          <w:rFonts w:asciiTheme="minorHAnsi" w:hAnsiTheme="minorHAnsi" w:cstheme="minorHAnsi"/>
          <w:sz w:val="22"/>
          <w:szCs w:val="22"/>
        </w:rPr>
        <w:t xml:space="preserve">reported that these activities were handled by other </w:t>
      </w:r>
      <w:r w:rsidR="00CC3DAE">
        <w:rPr>
          <w:rFonts w:asciiTheme="minorHAnsi" w:hAnsiTheme="minorHAnsi" w:cstheme="minorHAnsi"/>
          <w:sz w:val="22"/>
          <w:szCs w:val="22"/>
        </w:rPr>
        <w:t xml:space="preserve">campus </w:t>
      </w:r>
      <w:r w:rsidR="00E92562">
        <w:rPr>
          <w:rFonts w:asciiTheme="minorHAnsi" w:hAnsiTheme="minorHAnsi" w:cstheme="minorHAnsi"/>
          <w:sz w:val="22"/>
          <w:szCs w:val="22"/>
        </w:rPr>
        <w:t xml:space="preserve">departments or offices. </w:t>
      </w:r>
      <w:r w:rsidRPr="007F04C7">
        <w:rPr>
          <w:rFonts w:asciiTheme="minorHAnsi" w:hAnsiTheme="minorHAnsi" w:cstheme="minorHAnsi"/>
          <w:sz w:val="22"/>
          <w:szCs w:val="22"/>
        </w:rPr>
        <w:t xml:space="preserve"> </w:t>
      </w:r>
    </w:p>
    <w:p w:rsidR="00606C10" w:rsidRDefault="00606C10" w:rsidP="00606C10"/>
    <w:p w:rsidR="0020546E" w:rsidRPr="0020546E" w:rsidRDefault="0020546E" w:rsidP="00606C10">
      <w:pPr>
        <w:rPr>
          <w:rFonts w:asciiTheme="minorHAnsi" w:hAnsiTheme="minorHAnsi" w:cstheme="minorHAnsi"/>
          <w:i/>
          <w:sz w:val="22"/>
          <w:szCs w:val="22"/>
        </w:rPr>
      </w:pPr>
      <w:r w:rsidRPr="0020546E">
        <w:rPr>
          <w:rFonts w:asciiTheme="minorHAnsi" w:hAnsiTheme="minorHAnsi" w:cstheme="minorHAnsi"/>
          <w:i/>
          <w:sz w:val="22"/>
          <w:szCs w:val="22"/>
        </w:rPr>
        <w:t>Performance Effectiveness</w:t>
      </w:r>
    </w:p>
    <w:p w:rsidR="0020546E" w:rsidRDefault="0020546E" w:rsidP="00606C10"/>
    <w:p w:rsidR="00606C10" w:rsidRPr="00952EC3" w:rsidRDefault="00606C10" w:rsidP="00606C10">
      <w:pPr>
        <w:rPr>
          <w:rFonts w:ascii="Calibri" w:hAnsi="Calibri" w:cs="Calibri"/>
          <w:sz w:val="22"/>
          <w:szCs w:val="22"/>
        </w:rPr>
      </w:pPr>
      <w:r w:rsidRPr="00952EC3">
        <w:rPr>
          <w:rFonts w:ascii="Calibri" w:hAnsi="Calibri" w:cs="Calibri"/>
          <w:sz w:val="22"/>
          <w:szCs w:val="22"/>
        </w:rPr>
        <w:t xml:space="preserve">More than 75% of the institutions with security </w:t>
      </w:r>
      <w:r w:rsidR="00056193">
        <w:rPr>
          <w:rFonts w:ascii="Calibri" w:hAnsi="Calibri" w:cs="Calibri"/>
          <w:sz w:val="22"/>
          <w:szCs w:val="22"/>
        </w:rPr>
        <w:t>departments</w:t>
      </w:r>
      <w:r w:rsidRPr="00952EC3">
        <w:rPr>
          <w:rFonts w:ascii="Calibri" w:hAnsi="Calibri" w:cs="Calibri"/>
          <w:sz w:val="22"/>
          <w:szCs w:val="22"/>
        </w:rPr>
        <w:t xml:space="preserve"> reported being “extremely/very effective” at </w:t>
      </w:r>
      <w:r w:rsidRPr="00832A14">
        <w:rPr>
          <w:rFonts w:ascii="Calibri" w:hAnsi="Calibri" w:cs="Calibri"/>
          <w:i/>
          <w:sz w:val="22"/>
          <w:szCs w:val="22"/>
        </w:rPr>
        <w:t>establishing mutual aid agreements with local law enforcement</w:t>
      </w:r>
      <w:r w:rsidRPr="00952EC3">
        <w:rPr>
          <w:rFonts w:ascii="Calibri" w:hAnsi="Calibri" w:cs="Calibri"/>
          <w:sz w:val="22"/>
          <w:szCs w:val="22"/>
        </w:rPr>
        <w:t xml:space="preserve"> (83%), </w:t>
      </w:r>
      <w:r w:rsidRPr="00832A14">
        <w:rPr>
          <w:rFonts w:ascii="Calibri" w:hAnsi="Calibri" w:cs="Calibri"/>
          <w:i/>
          <w:sz w:val="22"/>
          <w:szCs w:val="22"/>
        </w:rPr>
        <w:t>publish reports/statistics</w:t>
      </w:r>
      <w:r w:rsidRPr="00952EC3">
        <w:rPr>
          <w:rFonts w:ascii="Calibri" w:hAnsi="Calibri" w:cs="Calibri"/>
          <w:sz w:val="22"/>
          <w:szCs w:val="22"/>
        </w:rPr>
        <w:t xml:space="preserve"> (82%), and </w:t>
      </w:r>
      <w:r w:rsidRPr="00832A14">
        <w:rPr>
          <w:rFonts w:ascii="Calibri" w:hAnsi="Calibri" w:cs="Calibri"/>
          <w:i/>
          <w:sz w:val="22"/>
          <w:szCs w:val="22"/>
        </w:rPr>
        <w:t>Title IX compliance</w:t>
      </w:r>
      <w:r w:rsidRPr="00952EC3">
        <w:rPr>
          <w:rFonts w:ascii="Calibri" w:hAnsi="Calibri" w:cs="Calibri"/>
          <w:sz w:val="22"/>
          <w:szCs w:val="22"/>
        </w:rPr>
        <w:t xml:space="preserve"> (78%). </w:t>
      </w:r>
      <w:r w:rsidR="00136FDB" w:rsidRPr="00952EC3">
        <w:rPr>
          <w:rFonts w:ascii="Calibri" w:hAnsi="Calibri" w:cs="Calibri"/>
          <w:sz w:val="22"/>
          <w:szCs w:val="22"/>
        </w:rPr>
        <w:t>O</w:t>
      </w:r>
      <w:r w:rsidRPr="00952EC3">
        <w:rPr>
          <w:rFonts w:ascii="Calibri" w:hAnsi="Calibri" w:cs="Calibri"/>
          <w:sz w:val="22"/>
          <w:szCs w:val="22"/>
        </w:rPr>
        <w:t xml:space="preserve">ne-half or more of the institutions reported being “extremely/very effective” at </w:t>
      </w:r>
      <w:r w:rsidRPr="00832A14">
        <w:rPr>
          <w:rFonts w:ascii="Calibri" w:hAnsi="Calibri" w:cs="Calibri"/>
          <w:i/>
          <w:sz w:val="22"/>
          <w:szCs w:val="22"/>
        </w:rPr>
        <w:t xml:space="preserve">fiscal management </w:t>
      </w:r>
      <w:r w:rsidRPr="00952EC3">
        <w:rPr>
          <w:rFonts w:ascii="Calibri" w:hAnsi="Calibri" w:cs="Calibri"/>
          <w:sz w:val="22"/>
          <w:szCs w:val="22"/>
        </w:rPr>
        <w:t xml:space="preserve">(63%), </w:t>
      </w:r>
      <w:r w:rsidRPr="00832A14">
        <w:rPr>
          <w:rFonts w:ascii="Calibri" w:hAnsi="Calibri" w:cs="Calibri"/>
          <w:i/>
          <w:sz w:val="22"/>
          <w:szCs w:val="22"/>
        </w:rPr>
        <w:t>in-service training and education for officers</w:t>
      </w:r>
      <w:r w:rsidRPr="00952EC3">
        <w:rPr>
          <w:rFonts w:ascii="Calibri" w:hAnsi="Calibri" w:cs="Calibri"/>
          <w:sz w:val="22"/>
          <w:szCs w:val="22"/>
        </w:rPr>
        <w:t xml:space="preserve"> (60%)</w:t>
      </w:r>
      <w:r w:rsidR="00952EC3">
        <w:rPr>
          <w:rFonts w:ascii="Calibri" w:hAnsi="Calibri" w:cs="Calibri"/>
          <w:sz w:val="22"/>
          <w:szCs w:val="22"/>
        </w:rPr>
        <w:t xml:space="preserve">, </w:t>
      </w:r>
      <w:r w:rsidRPr="00832A14">
        <w:rPr>
          <w:rFonts w:ascii="Calibri" w:hAnsi="Calibri" w:cs="Calibri"/>
          <w:i/>
          <w:sz w:val="22"/>
          <w:szCs w:val="22"/>
        </w:rPr>
        <w:t>facilities/property management</w:t>
      </w:r>
      <w:r w:rsidRPr="007F04C7">
        <w:rPr>
          <w:rFonts w:ascii="Calibri" w:hAnsi="Calibri" w:cs="Calibri"/>
          <w:sz w:val="22"/>
          <w:szCs w:val="22"/>
        </w:rPr>
        <w:t xml:space="preserve"> (50%), </w:t>
      </w:r>
      <w:r w:rsidRPr="00BC2187">
        <w:rPr>
          <w:rFonts w:ascii="Calibri" w:hAnsi="Calibri" w:cs="Calibri"/>
          <w:i/>
          <w:sz w:val="22"/>
          <w:szCs w:val="22"/>
        </w:rPr>
        <w:t>weapons management/storage/control</w:t>
      </w:r>
      <w:r w:rsidRPr="007F04C7">
        <w:rPr>
          <w:rFonts w:ascii="Calibri" w:hAnsi="Calibri" w:cs="Calibri"/>
          <w:sz w:val="22"/>
          <w:szCs w:val="22"/>
        </w:rPr>
        <w:t xml:space="preserve"> (50%), </w:t>
      </w:r>
      <w:r w:rsidRPr="00832A14">
        <w:rPr>
          <w:rFonts w:ascii="Calibri" w:hAnsi="Calibri" w:cs="Calibri"/>
          <w:sz w:val="22"/>
          <w:szCs w:val="22"/>
        </w:rPr>
        <w:t xml:space="preserve">and </w:t>
      </w:r>
      <w:r w:rsidRPr="00832A14">
        <w:rPr>
          <w:rFonts w:ascii="Calibri" w:hAnsi="Calibri" w:cs="Calibri"/>
          <w:i/>
          <w:sz w:val="22"/>
          <w:szCs w:val="22"/>
        </w:rPr>
        <w:t>emergency communications</w:t>
      </w:r>
      <w:r w:rsidRPr="00952EC3">
        <w:rPr>
          <w:rFonts w:ascii="Calibri" w:hAnsi="Calibri" w:cs="Calibri"/>
          <w:sz w:val="22"/>
          <w:szCs w:val="22"/>
        </w:rPr>
        <w:t xml:space="preserve"> (50%).</w:t>
      </w:r>
    </w:p>
    <w:p w:rsidR="00606C10" w:rsidRPr="007F04C7" w:rsidRDefault="00606C10" w:rsidP="00606C10">
      <w:pPr>
        <w:rPr>
          <w:rFonts w:ascii="Calibri" w:hAnsi="Calibri" w:cs="Calibri"/>
          <w:sz w:val="22"/>
          <w:szCs w:val="22"/>
        </w:rPr>
      </w:pPr>
    </w:p>
    <w:p w:rsidR="003E038E" w:rsidRDefault="00136FDB" w:rsidP="00606C10">
      <w:pPr>
        <w:rPr>
          <w:rFonts w:ascii="Calibri" w:hAnsi="Calibri" w:cs="Calibri"/>
          <w:sz w:val="22"/>
          <w:szCs w:val="22"/>
        </w:rPr>
      </w:pPr>
      <w:r>
        <w:rPr>
          <w:rFonts w:ascii="Calibri" w:hAnsi="Calibri" w:cs="Calibri"/>
          <w:sz w:val="22"/>
          <w:szCs w:val="22"/>
        </w:rPr>
        <w:t>Many</w:t>
      </w:r>
      <w:r w:rsidR="00606C10" w:rsidRPr="007F04C7">
        <w:rPr>
          <w:rFonts w:ascii="Calibri" w:hAnsi="Calibri" w:cs="Calibri"/>
          <w:sz w:val="22"/>
          <w:szCs w:val="22"/>
        </w:rPr>
        <w:t xml:space="preserve"> of these institutions reported that their effectiveness in some of the activities listed in Figure </w:t>
      </w:r>
      <w:r w:rsidR="00832A14">
        <w:rPr>
          <w:rFonts w:ascii="Calibri" w:hAnsi="Calibri" w:cs="Calibri"/>
          <w:sz w:val="22"/>
          <w:szCs w:val="22"/>
        </w:rPr>
        <w:t xml:space="preserve">19 </w:t>
      </w:r>
      <w:r w:rsidR="00606C10" w:rsidRPr="007F04C7">
        <w:rPr>
          <w:rFonts w:ascii="Calibri" w:hAnsi="Calibri" w:cs="Calibri"/>
          <w:sz w:val="22"/>
          <w:szCs w:val="22"/>
        </w:rPr>
        <w:t xml:space="preserve">were only “moderately” or “slightly/not very” effective.  For example, only moderate effectiveness was reported for </w:t>
      </w:r>
      <w:r w:rsidR="00606C10" w:rsidRPr="00832A14">
        <w:rPr>
          <w:rFonts w:ascii="Calibri" w:hAnsi="Calibri" w:cs="Calibri"/>
          <w:i/>
          <w:sz w:val="22"/>
          <w:szCs w:val="22"/>
        </w:rPr>
        <w:t>internal affairs</w:t>
      </w:r>
      <w:r w:rsidR="00606C10" w:rsidRPr="007F04C7">
        <w:rPr>
          <w:rFonts w:ascii="Calibri" w:hAnsi="Calibri" w:cs="Calibri"/>
          <w:sz w:val="22"/>
          <w:szCs w:val="22"/>
        </w:rPr>
        <w:t xml:space="preserve"> (80%), </w:t>
      </w:r>
      <w:r w:rsidR="00606C10" w:rsidRPr="00832A14">
        <w:rPr>
          <w:rFonts w:ascii="Calibri" w:hAnsi="Calibri" w:cs="Calibri"/>
          <w:i/>
          <w:sz w:val="22"/>
          <w:szCs w:val="22"/>
        </w:rPr>
        <w:t>records/report distribution</w:t>
      </w:r>
      <w:r w:rsidR="00606C10" w:rsidRPr="007F04C7">
        <w:rPr>
          <w:rFonts w:ascii="Calibri" w:hAnsi="Calibri" w:cs="Calibri"/>
          <w:sz w:val="22"/>
          <w:szCs w:val="22"/>
        </w:rPr>
        <w:t xml:space="preserve"> (56</w:t>
      </w:r>
      <w:r w:rsidR="00606C10" w:rsidRPr="00832A14">
        <w:rPr>
          <w:rFonts w:ascii="Calibri" w:hAnsi="Calibri" w:cs="Calibri"/>
          <w:i/>
          <w:sz w:val="22"/>
          <w:szCs w:val="22"/>
        </w:rPr>
        <w:t>%), records management</w:t>
      </w:r>
      <w:r w:rsidR="00606C10" w:rsidRPr="007F04C7">
        <w:rPr>
          <w:rFonts w:ascii="Calibri" w:hAnsi="Calibri" w:cs="Calibri"/>
          <w:sz w:val="22"/>
          <w:szCs w:val="22"/>
        </w:rPr>
        <w:t xml:space="preserve"> (55%) and </w:t>
      </w:r>
      <w:r w:rsidR="00606C10" w:rsidRPr="00832A14">
        <w:rPr>
          <w:rFonts w:ascii="Calibri" w:hAnsi="Calibri" w:cs="Calibri"/>
          <w:i/>
          <w:sz w:val="22"/>
          <w:szCs w:val="22"/>
        </w:rPr>
        <w:t xml:space="preserve">facilities/property management, personnel administration, </w:t>
      </w:r>
      <w:r w:rsidR="00606C10" w:rsidRPr="00832A14">
        <w:rPr>
          <w:rFonts w:ascii="Calibri" w:hAnsi="Calibri" w:cs="Calibri"/>
          <w:sz w:val="22"/>
          <w:szCs w:val="22"/>
        </w:rPr>
        <w:t xml:space="preserve">and </w:t>
      </w:r>
      <w:r w:rsidR="00606C10" w:rsidRPr="00832A14">
        <w:rPr>
          <w:rFonts w:ascii="Calibri" w:hAnsi="Calibri" w:cs="Calibri"/>
          <w:i/>
          <w:sz w:val="22"/>
          <w:szCs w:val="22"/>
        </w:rPr>
        <w:t>vehicle management</w:t>
      </w:r>
      <w:r w:rsidR="00606C10" w:rsidRPr="007F04C7">
        <w:rPr>
          <w:rFonts w:ascii="Calibri" w:hAnsi="Calibri" w:cs="Calibri"/>
          <w:sz w:val="22"/>
          <w:szCs w:val="22"/>
        </w:rPr>
        <w:t xml:space="preserve"> (</w:t>
      </w:r>
      <w:r w:rsidR="00832A14">
        <w:rPr>
          <w:rFonts w:ascii="Calibri" w:hAnsi="Calibri" w:cs="Calibri"/>
          <w:sz w:val="22"/>
          <w:szCs w:val="22"/>
        </w:rPr>
        <w:t>each</w:t>
      </w:r>
      <w:r w:rsidR="00606C10" w:rsidRPr="007F04C7">
        <w:rPr>
          <w:rFonts w:ascii="Calibri" w:hAnsi="Calibri" w:cs="Calibri"/>
          <w:sz w:val="22"/>
          <w:szCs w:val="22"/>
        </w:rPr>
        <w:t xml:space="preserve"> 50%).</w:t>
      </w:r>
      <w:r>
        <w:rPr>
          <w:rFonts w:ascii="Calibri" w:hAnsi="Calibri" w:cs="Calibri"/>
          <w:sz w:val="22"/>
          <w:szCs w:val="22"/>
        </w:rPr>
        <w:t xml:space="preserve"> </w:t>
      </w:r>
      <w:r w:rsidR="00606C10" w:rsidRPr="007F04C7">
        <w:rPr>
          <w:rFonts w:ascii="Calibri" w:hAnsi="Calibri" w:cs="Calibri"/>
          <w:sz w:val="22"/>
          <w:szCs w:val="22"/>
        </w:rPr>
        <w:t xml:space="preserve">Only “slightly/not very effective” performance was reported for </w:t>
      </w:r>
      <w:r w:rsidR="00606C10" w:rsidRPr="00832A14">
        <w:rPr>
          <w:rFonts w:ascii="Calibri" w:hAnsi="Calibri" w:cs="Calibri"/>
          <w:i/>
          <w:sz w:val="22"/>
          <w:szCs w:val="22"/>
        </w:rPr>
        <w:t>weapons management/storage control</w:t>
      </w:r>
      <w:r w:rsidR="00606C10" w:rsidRPr="007F04C7">
        <w:rPr>
          <w:rFonts w:ascii="Calibri" w:hAnsi="Calibri" w:cs="Calibri"/>
          <w:sz w:val="22"/>
          <w:szCs w:val="22"/>
        </w:rPr>
        <w:t xml:space="preserve"> (50%), </w:t>
      </w:r>
      <w:r w:rsidR="00606C10" w:rsidRPr="00832A14">
        <w:rPr>
          <w:rFonts w:ascii="Calibri" w:hAnsi="Calibri" w:cs="Calibri"/>
          <w:i/>
          <w:sz w:val="22"/>
          <w:szCs w:val="22"/>
        </w:rPr>
        <w:t xml:space="preserve">evidence collection, storage and control </w:t>
      </w:r>
      <w:r w:rsidR="00606C10" w:rsidRPr="007F04C7">
        <w:rPr>
          <w:rFonts w:ascii="Calibri" w:hAnsi="Calibri" w:cs="Calibri"/>
          <w:sz w:val="22"/>
          <w:szCs w:val="22"/>
        </w:rPr>
        <w:t xml:space="preserve">(33%), and </w:t>
      </w:r>
      <w:r w:rsidR="00606C10" w:rsidRPr="00832A14">
        <w:rPr>
          <w:rFonts w:ascii="Calibri" w:hAnsi="Calibri" w:cs="Calibri"/>
          <w:i/>
          <w:sz w:val="22"/>
          <w:szCs w:val="22"/>
        </w:rPr>
        <w:t>vehicle management</w:t>
      </w:r>
      <w:r w:rsidR="00606C10" w:rsidRPr="007F04C7">
        <w:rPr>
          <w:rFonts w:ascii="Calibri" w:hAnsi="Calibri" w:cs="Calibri"/>
          <w:sz w:val="22"/>
          <w:szCs w:val="22"/>
        </w:rPr>
        <w:t xml:space="preserve"> (33%). </w:t>
      </w:r>
      <w:r w:rsidR="00E92562">
        <w:rPr>
          <w:rFonts w:ascii="Calibri" w:hAnsi="Calibri" w:cs="Calibri"/>
          <w:sz w:val="22"/>
          <w:szCs w:val="22"/>
        </w:rPr>
        <w:t>The most frequent reasons cited for only “slightly/not very effective” performance on certain activities were lack of financial and personnel resources.</w:t>
      </w:r>
    </w:p>
    <w:p w:rsidR="003E038E" w:rsidRDefault="003E038E">
      <w:pPr>
        <w:spacing w:after="200" w:line="276" w:lineRule="auto"/>
        <w:rPr>
          <w:rFonts w:ascii="Calibri" w:hAnsi="Calibri" w:cs="Calibri"/>
          <w:sz w:val="22"/>
          <w:szCs w:val="22"/>
        </w:rPr>
      </w:pPr>
      <w:r>
        <w:rPr>
          <w:rFonts w:ascii="Calibri" w:hAnsi="Calibri" w:cs="Calibri"/>
          <w:sz w:val="22"/>
          <w:szCs w:val="22"/>
        </w:rPr>
        <w:br w:type="page"/>
      </w:r>
    </w:p>
    <w:p w:rsidR="00606C10" w:rsidRDefault="003E038E" w:rsidP="00606C10">
      <w:pPr>
        <w:rPr>
          <w:rFonts w:ascii="Calibri" w:hAnsi="Calibri" w:cs="Calibri"/>
          <w:sz w:val="22"/>
          <w:szCs w:val="22"/>
        </w:rPr>
      </w:pPr>
      <w:r>
        <w:rPr>
          <w:rFonts w:ascii="Calibri" w:hAnsi="Calibri" w:cs="Calibri"/>
          <w:sz w:val="22"/>
          <w:szCs w:val="22"/>
        </w:rPr>
        <w:lastRenderedPageBreak/>
        <w:t xml:space="preserve">Table 9 summarizes the activities currently being performed by institutions with </w:t>
      </w:r>
      <w:r w:rsidR="00CC3DAE">
        <w:rPr>
          <w:rFonts w:ascii="Calibri" w:hAnsi="Calibri" w:cs="Calibri"/>
          <w:sz w:val="22"/>
          <w:szCs w:val="22"/>
        </w:rPr>
        <w:t>nonsworn</w:t>
      </w:r>
      <w:r>
        <w:rPr>
          <w:rFonts w:ascii="Calibri" w:hAnsi="Calibri" w:cs="Calibri"/>
          <w:sz w:val="22"/>
          <w:szCs w:val="22"/>
        </w:rPr>
        <w:t xml:space="preserve"> security </w:t>
      </w:r>
      <w:r w:rsidR="00056193">
        <w:rPr>
          <w:rFonts w:ascii="Calibri" w:hAnsi="Calibri" w:cs="Calibri"/>
          <w:sz w:val="22"/>
          <w:szCs w:val="22"/>
        </w:rPr>
        <w:t>departments</w:t>
      </w:r>
      <w:r>
        <w:rPr>
          <w:rFonts w:ascii="Calibri" w:hAnsi="Calibri" w:cs="Calibri"/>
          <w:sz w:val="22"/>
          <w:szCs w:val="22"/>
        </w:rPr>
        <w:t>.</w:t>
      </w:r>
    </w:p>
    <w:p w:rsidR="003E038E" w:rsidRDefault="003E038E" w:rsidP="00606C10">
      <w:pPr>
        <w:rPr>
          <w:i/>
        </w:rPr>
      </w:pPr>
    </w:p>
    <w:tbl>
      <w:tblPr>
        <w:tblStyle w:val="TableGrid"/>
        <w:tblW w:w="9810" w:type="dxa"/>
        <w:tblInd w:w="108" w:type="dxa"/>
        <w:tblLook w:val="04A0"/>
      </w:tblPr>
      <w:tblGrid>
        <w:gridCol w:w="1440"/>
        <w:gridCol w:w="4511"/>
        <w:gridCol w:w="3859"/>
      </w:tblGrid>
      <w:tr w:rsidR="000D5859" w:rsidRPr="007F04C7" w:rsidTr="006E68A5">
        <w:tc>
          <w:tcPr>
            <w:tcW w:w="9810" w:type="dxa"/>
            <w:gridSpan w:val="3"/>
          </w:tcPr>
          <w:p w:rsidR="003E038E" w:rsidRDefault="000D5859" w:rsidP="001C0E6A">
            <w:pPr>
              <w:jc w:val="center"/>
              <w:rPr>
                <w:rFonts w:asciiTheme="minorHAnsi" w:hAnsiTheme="minorHAnsi" w:cstheme="minorHAnsi"/>
                <w:sz w:val="22"/>
                <w:szCs w:val="22"/>
              </w:rPr>
            </w:pPr>
            <w:r w:rsidRPr="007F04C7">
              <w:rPr>
                <w:rFonts w:asciiTheme="minorHAnsi" w:hAnsiTheme="minorHAnsi" w:cstheme="minorHAnsi"/>
                <w:sz w:val="22"/>
                <w:szCs w:val="22"/>
              </w:rPr>
              <w:br w:type="page"/>
            </w:r>
            <w:r w:rsidR="003E038E">
              <w:rPr>
                <w:rFonts w:asciiTheme="minorHAnsi" w:hAnsiTheme="minorHAnsi" w:cstheme="minorHAnsi"/>
                <w:sz w:val="22"/>
                <w:szCs w:val="22"/>
              </w:rPr>
              <w:t>Table 9</w:t>
            </w:r>
          </w:p>
          <w:p w:rsidR="000D5859" w:rsidRPr="003E038E" w:rsidRDefault="00CC3DAE" w:rsidP="001C0E6A">
            <w:pPr>
              <w:jc w:val="center"/>
              <w:rPr>
                <w:rFonts w:asciiTheme="minorHAnsi" w:hAnsiTheme="minorHAnsi" w:cstheme="minorHAnsi"/>
                <w:sz w:val="22"/>
                <w:szCs w:val="22"/>
              </w:rPr>
            </w:pPr>
            <w:r>
              <w:rPr>
                <w:rFonts w:asciiTheme="minorHAnsi" w:hAnsiTheme="minorHAnsi" w:cstheme="minorHAnsi"/>
                <w:sz w:val="22"/>
                <w:szCs w:val="22"/>
              </w:rPr>
              <w:t>Activities</w:t>
            </w:r>
            <w:r w:rsidR="000D5859" w:rsidRPr="003E038E">
              <w:rPr>
                <w:rFonts w:asciiTheme="minorHAnsi" w:hAnsiTheme="minorHAnsi" w:cstheme="minorHAnsi"/>
                <w:sz w:val="22"/>
                <w:szCs w:val="22"/>
              </w:rPr>
              <w:t xml:space="preserve"> Currently Being Performed by</w:t>
            </w:r>
          </w:p>
          <w:p w:rsidR="000D5859" w:rsidRPr="000D5859" w:rsidRDefault="000D5859" w:rsidP="00CC3DAE">
            <w:pPr>
              <w:ind w:left="360"/>
              <w:jc w:val="center"/>
              <w:rPr>
                <w:rFonts w:asciiTheme="minorHAnsi" w:hAnsiTheme="minorHAnsi" w:cstheme="minorHAnsi"/>
                <w:sz w:val="22"/>
                <w:szCs w:val="22"/>
              </w:rPr>
            </w:pPr>
            <w:r w:rsidRPr="003E038E">
              <w:rPr>
                <w:rFonts w:asciiTheme="minorHAnsi" w:hAnsiTheme="minorHAnsi" w:cstheme="minorHAnsi"/>
                <w:sz w:val="22"/>
                <w:szCs w:val="22"/>
              </w:rPr>
              <w:t xml:space="preserve">Institutions </w:t>
            </w:r>
            <w:r w:rsidRPr="00CC3DAE">
              <w:rPr>
                <w:rFonts w:asciiTheme="minorHAnsi" w:hAnsiTheme="minorHAnsi" w:cstheme="minorHAnsi"/>
                <w:color w:val="000000" w:themeColor="text1"/>
                <w:sz w:val="22"/>
                <w:szCs w:val="22"/>
              </w:rPr>
              <w:t xml:space="preserve">with </w:t>
            </w:r>
            <w:r w:rsidR="008567C2" w:rsidRPr="00CC3DAE">
              <w:rPr>
                <w:rFonts w:asciiTheme="minorHAnsi" w:hAnsiTheme="minorHAnsi" w:cstheme="minorHAnsi"/>
                <w:color w:val="000000" w:themeColor="text1"/>
                <w:sz w:val="22"/>
                <w:szCs w:val="22"/>
              </w:rPr>
              <w:t xml:space="preserve">Nonsworn </w:t>
            </w:r>
            <w:r w:rsidR="00CC3DAE" w:rsidRPr="00CC3DAE">
              <w:rPr>
                <w:rFonts w:asciiTheme="minorHAnsi" w:hAnsiTheme="minorHAnsi" w:cstheme="minorHAnsi"/>
                <w:color w:val="000000" w:themeColor="text1"/>
                <w:sz w:val="22"/>
                <w:szCs w:val="22"/>
              </w:rPr>
              <w:t xml:space="preserve">Security </w:t>
            </w:r>
            <w:r w:rsidR="00056193">
              <w:rPr>
                <w:rFonts w:asciiTheme="minorHAnsi" w:hAnsiTheme="minorHAnsi" w:cstheme="minorHAnsi"/>
                <w:color w:val="000000" w:themeColor="text1"/>
                <w:sz w:val="22"/>
                <w:szCs w:val="22"/>
              </w:rPr>
              <w:t>Departments</w:t>
            </w:r>
            <w:r w:rsidR="008567C2" w:rsidRPr="00CC3DAE">
              <w:rPr>
                <w:rFonts w:asciiTheme="minorHAnsi" w:hAnsiTheme="minorHAnsi" w:cstheme="minorHAnsi"/>
                <w:color w:val="000000" w:themeColor="text1"/>
                <w:sz w:val="22"/>
                <w:szCs w:val="22"/>
              </w:rPr>
              <w:t xml:space="preserve"> </w:t>
            </w:r>
            <w:r w:rsidRPr="00CC3DAE">
              <w:rPr>
                <w:rFonts w:asciiTheme="minorHAnsi" w:hAnsiTheme="minorHAnsi" w:cstheme="minorHAnsi"/>
                <w:color w:val="000000" w:themeColor="text1"/>
                <w:sz w:val="22"/>
                <w:szCs w:val="22"/>
              </w:rPr>
              <w:t>(13</w:t>
            </w:r>
            <w:r w:rsidRPr="003E038E">
              <w:rPr>
                <w:rFonts w:asciiTheme="minorHAnsi" w:hAnsiTheme="minorHAnsi" w:cstheme="minorHAnsi"/>
                <w:sz w:val="22"/>
                <w:szCs w:val="22"/>
              </w:rPr>
              <w:t xml:space="preserve"> Institutions)</w:t>
            </w:r>
          </w:p>
        </w:tc>
      </w:tr>
      <w:tr w:rsidR="000D5859" w:rsidRPr="007F04C7" w:rsidTr="006E68A5">
        <w:tc>
          <w:tcPr>
            <w:tcW w:w="1440" w:type="dxa"/>
          </w:tcPr>
          <w:p w:rsidR="000D5859" w:rsidRPr="007F04C7" w:rsidRDefault="000D5859" w:rsidP="000D5859">
            <w:pPr>
              <w:rPr>
                <w:rFonts w:asciiTheme="minorHAnsi" w:hAnsiTheme="minorHAnsi" w:cstheme="minorHAnsi"/>
                <w:sz w:val="22"/>
                <w:szCs w:val="22"/>
              </w:rPr>
            </w:pPr>
            <w:r w:rsidRPr="007F04C7">
              <w:rPr>
                <w:rFonts w:asciiTheme="minorHAnsi" w:hAnsiTheme="minorHAnsi" w:cstheme="minorHAnsi"/>
                <w:sz w:val="22"/>
                <w:szCs w:val="22"/>
              </w:rPr>
              <w:t>All (100%) institutions perform these activities:</w:t>
            </w:r>
          </w:p>
        </w:tc>
        <w:tc>
          <w:tcPr>
            <w:tcW w:w="4511" w:type="dxa"/>
            <w:tcBorders>
              <w:bottom w:val="single" w:sz="4" w:space="0" w:color="auto"/>
              <w:right w:val="nil"/>
            </w:tcBorders>
          </w:tcPr>
          <w:p w:rsidR="000D5859" w:rsidRPr="007F04C7" w:rsidRDefault="000D5859" w:rsidP="00E92562">
            <w:pPr>
              <w:pStyle w:val="ListParagraph"/>
              <w:numPr>
                <w:ilvl w:val="0"/>
                <w:numId w:val="23"/>
              </w:numPr>
              <w:ind w:left="216" w:hanging="216"/>
              <w:rPr>
                <w:rFonts w:asciiTheme="minorHAnsi" w:hAnsiTheme="minorHAnsi" w:cstheme="minorHAnsi"/>
                <w:sz w:val="22"/>
                <w:szCs w:val="22"/>
              </w:rPr>
            </w:pPr>
            <w:r w:rsidRPr="007F04C7">
              <w:rPr>
                <w:rFonts w:asciiTheme="minorHAnsi" w:hAnsiTheme="minorHAnsi" w:cstheme="minorHAnsi"/>
                <w:sz w:val="22"/>
                <w:szCs w:val="22"/>
              </w:rPr>
              <w:t>Patrol operations</w:t>
            </w:r>
          </w:p>
          <w:p w:rsidR="000D5859" w:rsidRPr="007F04C7" w:rsidRDefault="000D5859" w:rsidP="000D5859">
            <w:pPr>
              <w:pStyle w:val="ListParagraph"/>
              <w:numPr>
                <w:ilvl w:val="0"/>
                <w:numId w:val="23"/>
              </w:numPr>
              <w:ind w:left="216" w:hanging="216"/>
              <w:rPr>
                <w:rFonts w:asciiTheme="minorHAnsi" w:hAnsiTheme="minorHAnsi" w:cstheme="minorHAnsi"/>
                <w:sz w:val="22"/>
                <w:szCs w:val="22"/>
              </w:rPr>
            </w:pPr>
            <w:r w:rsidRPr="007F04C7">
              <w:rPr>
                <w:rFonts w:asciiTheme="minorHAnsi" w:hAnsiTheme="minorHAnsi" w:cstheme="minorHAnsi"/>
                <w:sz w:val="22"/>
                <w:szCs w:val="22"/>
              </w:rPr>
              <w:t>Physical security/access control</w:t>
            </w:r>
          </w:p>
          <w:p w:rsidR="000D5859" w:rsidRPr="00BF3A36" w:rsidRDefault="000D5859" w:rsidP="00BF3A36">
            <w:pPr>
              <w:rPr>
                <w:rFonts w:asciiTheme="minorHAnsi" w:hAnsiTheme="minorHAnsi" w:cstheme="minorHAnsi"/>
                <w:sz w:val="22"/>
                <w:szCs w:val="22"/>
              </w:rPr>
            </w:pPr>
          </w:p>
        </w:tc>
        <w:tc>
          <w:tcPr>
            <w:tcW w:w="3859" w:type="dxa"/>
            <w:tcBorders>
              <w:left w:val="nil"/>
            </w:tcBorders>
          </w:tcPr>
          <w:p w:rsidR="000D5859" w:rsidRPr="00E92562" w:rsidRDefault="000D5859" w:rsidP="00E92562">
            <w:pPr>
              <w:rPr>
                <w:rFonts w:asciiTheme="minorHAnsi" w:hAnsiTheme="minorHAnsi" w:cstheme="minorHAnsi"/>
                <w:sz w:val="22"/>
                <w:szCs w:val="22"/>
              </w:rPr>
            </w:pPr>
          </w:p>
        </w:tc>
      </w:tr>
      <w:tr w:rsidR="000D5859" w:rsidRPr="007F04C7" w:rsidTr="006E68A5">
        <w:tc>
          <w:tcPr>
            <w:tcW w:w="1440" w:type="dxa"/>
          </w:tcPr>
          <w:p w:rsidR="000D5859" w:rsidRPr="007F04C7" w:rsidRDefault="000D5859" w:rsidP="000D5859">
            <w:pPr>
              <w:rPr>
                <w:rFonts w:asciiTheme="minorHAnsi" w:hAnsiTheme="minorHAnsi" w:cstheme="minorHAnsi"/>
                <w:sz w:val="22"/>
                <w:szCs w:val="22"/>
              </w:rPr>
            </w:pPr>
            <w:r w:rsidRPr="007F04C7">
              <w:rPr>
                <w:rFonts w:asciiTheme="minorHAnsi" w:hAnsiTheme="minorHAnsi" w:cstheme="minorHAnsi"/>
                <w:sz w:val="22"/>
                <w:szCs w:val="22"/>
              </w:rPr>
              <w:t xml:space="preserve">75% - 99% of institutions perform these activities:  </w:t>
            </w:r>
          </w:p>
        </w:tc>
        <w:tc>
          <w:tcPr>
            <w:tcW w:w="4511" w:type="dxa"/>
            <w:tcBorders>
              <w:bottom w:val="single" w:sz="4" w:space="0" w:color="auto"/>
              <w:right w:val="nil"/>
            </w:tcBorders>
          </w:tcPr>
          <w:p w:rsidR="000D5859" w:rsidRPr="007F04C7" w:rsidRDefault="000D5859" w:rsidP="000D5859">
            <w:pPr>
              <w:pStyle w:val="ListParagraph"/>
              <w:numPr>
                <w:ilvl w:val="0"/>
                <w:numId w:val="24"/>
              </w:numPr>
              <w:ind w:left="216" w:hanging="216"/>
              <w:rPr>
                <w:rFonts w:asciiTheme="minorHAnsi" w:hAnsiTheme="minorHAnsi" w:cstheme="minorHAnsi"/>
                <w:sz w:val="22"/>
                <w:szCs w:val="22"/>
              </w:rPr>
            </w:pPr>
            <w:r w:rsidRPr="007F04C7">
              <w:rPr>
                <w:rFonts w:asciiTheme="minorHAnsi" w:hAnsiTheme="minorHAnsi" w:cstheme="minorHAnsi"/>
                <w:sz w:val="22"/>
                <w:szCs w:val="22"/>
              </w:rPr>
              <w:t>Campus escort services</w:t>
            </w:r>
          </w:p>
          <w:p w:rsidR="000D5859" w:rsidRPr="007F04C7" w:rsidRDefault="000D5859" w:rsidP="000D5859">
            <w:pPr>
              <w:pStyle w:val="ListParagraph"/>
              <w:numPr>
                <w:ilvl w:val="0"/>
                <w:numId w:val="23"/>
              </w:numPr>
              <w:ind w:left="216" w:hanging="216"/>
              <w:rPr>
                <w:rFonts w:asciiTheme="minorHAnsi" w:hAnsiTheme="minorHAnsi" w:cstheme="minorHAnsi"/>
                <w:sz w:val="22"/>
                <w:szCs w:val="22"/>
              </w:rPr>
            </w:pPr>
            <w:r w:rsidRPr="007F04C7">
              <w:rPr>
                <w:rFonts w:asciiTheme="minorHAnsi" w:hAnsiTheme="minorHAnsi" w:cstheme="minorHAnsi"/>
                <w:sz w:val="22"/>
                <w:szCs w:val="22"/>
              </w:rPr>
              <w:t>Emergency phones/alarms/surveillance systems</w:t>
            </w:r>
          </w:p>
          <w:p w:rsidR="000D5859" w:rsidRPr="007F04C7" w:rsidRDefault="000D5859" w:rsidP="000D5859">
            <w:pPr>
              <w:pStyle w:val="ListParagraph"/>
              <w:numPr>
                <w:ilvl w:val="0"/>
                <w:numId w:val="23"/>
              </w:numPr>
              <w:ind w:left="216" w:hanging="216"/>
              <w:rPr>
                <w:rFonts w:asciiTheme="minorHAnsi" w:hAnsiTheme="minorHAnsi" w:cstheme="minorHAnsi"/>
                <w:sz w:val="22"/>
                <w:szCs w:val="22"/>
              </w:rPr>
            </w:pPr>
            <w:r w:rsidRPr="007F04C7">
              <w:rPr>
                <w:rFonts w:asciiTheme="minorHAnsi" w:hAnsiTheme="minorHAnsi" w:cstheme="minorHAnsi"/>
                <w:sz w:val="22"/>
                <w:szCs w:val="22"/>
              </w:rPr>
              <w:t>Publish reports/statistics</w:t>
            </w:r>
          </w:p>
          <w:p w:rsidR="000D5859" w:rsidRPr="007F04C7" w:rsidRDefault="000D5859" w:rsidP="000D5859">
            <w:pPr>
              <w:pStyle w:val="ListParagraph"/>
              <w:numPr>
                <w:ilvl w:val="0"/>
                <w:numId w:val="23"/>
              </w:numPr>
              <w:ind w:left="216" w:hanging="216"/>
              <w:rPr>
                <w:rFonts w:asciiTheme="minorHAnsi" w:hAnsiTheme="minorHAnsi" w:cstheme="minorHAnsi"/>
                <w:sz w:val="22"/>
                <w:szCs w:val="22"/>
              </w:rPr>
            </w:pPr>
            <w:r w:rsidRPr="007F04C7">
              <w:rPr>
                <w:rFonts w:asciiTheme="minorHAnsi" w:hAnsiTheme="minorHAnsi" w:cstheme="minorHAnsi"/>
                <w:sz w:val="22"/>
                <w:szCs w:val="22"/>
              </w:rPr>
              <w:t>Records management</w:t>
            </w:r>
          </w:p>
          <w:p w:rsidR="000D5859" w:rsidRDefault="000D5859" w:rsidP="000D5859">
            <w:pPr>
              <w:pStyle w:val="ListParagraph"/>
              <w:numPr>
                <w:ilvl w:val="0"/>
                <w:numId w:val="24"/>
              </w:numPr>
              <w:ind w:left="216" w:hanging="216"/>
              <w:rPr>
                <w:rFonts w:asciiTheme="minorHAnsi" w:hAnsiTheme="minorHAnsi" w:cstheme="minorHAnsi"/>
                <w:sz w:val="22"/>
                <w:szCs w:val="22"/>
              </w:rPr>
            </w:pPr>
            <w:r w:rsidRPr="007F04C7">
              <w:rPr>
                <w:rFonts w:asciiTheme="minorHAnsi" w:hAnsiTheme="minorHAnsi" w:cstheme="minorHAnsi"/>
                <w:sz w:val="22"/>
                <w:szCs w:val="22"/>
              </w:rPr>
              <w:t>Emergency communications</w:t>
            </w:r>
          </w:p>
          <w:p w:rsidR="00BF3A36" w:rsidRPr="007F04C7" w:rsidRDefault="00BF3A36" w:rsidP="00BF3A36">
            <w:pPr>
              <w:pStyle w:val="ListParagraph"/>
              <w:numPr>
                <w:ilvl w:val="0"/>
                <w:numId w:val="24"/>
              </w:numPr>
              <w:ind w:left="216" w:hanging="216"/>
              <w:rPr>
                <w:rFonts w:asciiTheme="minorHAnsi" w:hAnsiTheme="minorHAnsi" w:cstheme="minorHAnsi"/>
                <w:sz w:val="22"/>
                <w:szCs w:val="22"/>
              </w:rPr>
            </w:pPr>
            <w:r w:rsidRPr="007F04C7">
              <w:rPr>
                <w:rFonts w:asciiTheme="minorHAnsi" w:hAnsiTheme="minorHAnsi" w:cstheme="minorHAnsi"/>
                <w:sz w:val="22"/>
                <w:szCs w:val="22"/>
              </w:rPr>
              <w:t>Assist motorists on campus roadways</w:t>
            </w:r>
          </w:p>
          <w:p w:rsidR="00BF3A36" w:rsidRDefault="00BF3A36" w:rsidP="00BF3A36">
            <w:pPr>
              <w:pStyle w:val="ListParagraph"/>
              <w:numPr>
                <w:ilvl w:val="0"/>
                <w:numId w:val="24"/>
              </w:numPr>
              <w:ind w:left="216" w:hanging="216"/>
              <w:rPr>
                <w:rFonts w:asciiTheme="minorHAnsi" w:hAnsiTheme="minorHAnsi" w:cstheme="minorHAnsi"/>
                <w:sz w:val="22"/>
                <w:szCs w:val="22"/>
              </w:rPr>
            </w:pPr>
            <w:r w:rsidRPr="007F04C7">
              <w:rPr>
                <w:rFonts w:asciiTheme="minorHAnsi" w:hAnsiTheme="minorHAnsi" w:cstheme="minorHAnsi"/>
                <w:sz w:val="22"/>
                <w:szCs w:val="22"/>
              </w:rPr>
              <w:t>Critical incident management planning</w:t>
            </w:r>
          </w:p>
          <w:p w:rsidR="006E68A5" w:rsidRPr="000D5859" w:rsidRDefault="006E68A5" w:rsidP="00BF3A36">
            <w:pPr>
              <w:pStyle w:val="ListParagraph"/>
              <w:numPr>
                <w:ilvl w:val="0"/>
                <w:numId w:val="24"/>
              </w:numPr>
              <w:ind w:left="216" w:hanging="216"/>
              <w:rPr>
                <w:rFonts w:asciiTheme="minorHAnsi" w:hAnsiTheme="minorHAnsi" w:cstheme="minorHAnsi"/>
                <w:sz w:val="22"/>
                <w:szCs w:val="22"/>
              </w:rPr>
            </w:pPr>
            <w:r w:rsidRPr="007F04C7">
              <w:rPr>
                <w:rFonts w:asciiTheme="minorHAnsi" w:hAnsiTheme="minorHAnsi" w:cstheme="minorHAnsi"/>
                <w:sz w:val="22"/>
                <w:szCs w:val="22"/>
              </w:rPr>
              <w:t>In-service training/education for officers</w:t>
            </w:r>
          </w:p>
        </w:tc>
        <w:tc>
          <w:tcPr>
            <w:tcW w:w="3859" w:type="dxa"/>
            <w:tcBorders>
              <w:left w:val="nil"/>
            </w:tcBorders>
          </w:tcPr>
          <w:p w:rsidR="000D5859" w:rsidRPr="007F04C7" w:rsidRDefault="000D5859" w:rsidP="000D5859">
            <w:pPr>
              <w:pStyle w:val="ListParagraph"/>
              <w:numPr>
                <w:ilvl w:val="0"/>
                <w:numId w:val="23"/>
              </w:numPr>
              <w:ind w:left="216" w:hanging="216"/>
              <w:rPr>
                <w:rFonts w:asciiTheme="minorHAnsi" w:hAnsiTheme="minorHAnsi" w:cstheme="minorHAnsi"/>
                <w:sz w:val="22"/>
                <w:szCs w:val="22"/>
              </w:rPr>
            </w:pPr>
            <w:r w:rsidRPr="007F04C7">
              <w:rPr>
                <w:rFonts w:asciiTheme="minorHAnsi" w:hAnsiTheme="minorHAnsi" w:cstheme="minorHAnsi"/>
                <w:sz w:val="22"/>
                <w:szCs w:val="22"/>
              </w:rPr>
              <w:t>Personnel administration</w:t>
            </w:r>
          </w:p>
          <w:p w:rsidR="00BF3A36" w:rsidRPr="007F04C7" w:rsidRDefault="00BF3A36" w:rsidP="00BF3A36">
            <w:pPr>
              <w:pStyle w:val="ListParagraph"/>
              <w:numPr>
                <w:ilvl w:val="0"/>
                <w:numId w:val="23"/>
              </w:numPr>
              <w:ind w:left="216" w:hanging="216"/>
              <w:rPr>
                <w:rFonts w:asciiTheme="minorHAnsi" w:hAnsiTheme="minorHAnsi" w:cstheme="minorHAnsi"/>
                <w:sz w:val="22"/>
                <w:szCs w:val="22"/>
              </w:rPr>
            </w:pPr>
            <w:r w:rsidRPr="007F04C7">
              <w:rPr>
                <w:rFonts w:asciiTheme="minorHAnsi" w:hAnsiTheme="minorHAnsi" w:cstheme="minorHAnsi"/>
                <w:sz w:val="22"/>
                <w:szCs w:val="22"/>
              </w:rPr>
              <w:t>Athletic/special event/crowd management</w:t>
            </w:r>
          </w:p>
          <w:p w:rsidR="00BF3A36" w:rsidRPr="00CC3DAE" w:rsidRDefault="00BF3A36" w:rsidP="00BF3A36">
            <w:pPr>
              <w:pStyle w:val="ListParagraph"/>
              <w:numPr>
                <w:ilvl w:val="0"/>
                <w:numId w:val="23"/>
              </w:numPr>
              <w:ind w:left="216" w:hanging="216"/>
              <w:rPr>
                <w:rFonts w:asciiTheme="minorHAnsi" w:hAnsiTheme="minorHAnsi" w:cstheme="minorHAnsi"/>
                <w:color w:val="000000" w:themeColor="text1"/>
                <w:sz w:val="22"/>
                <w:szCs w:val="22"/>
              </w:rPr>
            </w:pPr>
            <w:r w:rsidRPr="007F04C7">
              <w:rPr>
                <w:rFonts w:asciiTheme="minorHAnsi" w:hAnsiTheme="minorHAnsi" w:cstheme="minorHAnsi"/>
                <w:sz w:val="22"/>
                <w:szCs w:val="22"/>
              </w:rPr>
              <w:t xml:space="preserve">Preserve a safe campus, enforce the </w:t>
            </w:r>
            <w:r w:rsidRPr="00CC3DAE">
              <w:rPr>
                <w:rFonts w:asciiTheme="minorHAnsi" w:hAnsiTheme="minorHAnsi" w:cstheme="minorHAnsi"/>
                <w:color w:val="000000" w:themeColor="text1"/>
                <w:sz w:val="22"/>
                <w:szCs w:val="22"/>
              </w:rPr>
              <w:t>law and university policy</w:t>
            </w:r>
          </w:p>
          <w:p w:rsidR="00BF3A36" w:rsidRPr="007F04C7" w:rsidRDefault="00BF3A36" w:rsidP="00BF3A36">
            <w:pPr>
              <w:pStyle w:val="ListParagraph"/>
              <w:numPr>
                <w:ilvl w:val="0"/>
                <w:numId w:val="24"/>
              </w:numPr>
              <w:ind w:left="216" w:hanging="216"/>
              <w:rPr>
                <w:rFonts w:asciiTheme="minorHAnsi" w:hAnsiTheme="minorHAnsi" w:cstheme="minorHAnsi"/>
                <w:sz w:val="22"/>
                <w:szCs w:val="22"/>
              </w:rPr>
            </w:pPr>
            <w:r w:rsidRPr="007F04C7">
              <w:rPr>
                <w:rFonts w:asciiTheme="minorHAnsi" w:hAnsiTheme="minorHAnsi" w:cstheme="minorHAnsi"/>
                <w:sz w:val="22"/>
                <w:szCs w:val="22"/>
              </w:rPr>
              <w:t>Traffic direction/control</w:t>
            </w:r>
          </w:p>
          <w:p w:rsidR="00BF3A36" w:rsidRPr="000D5859" w:rsidRDefault="00BF3A36" w:rsidP="00BF3A36">
            <w:pPr>
              <w:pStyle w:val="ListParagraph"/>
              <w:numPr>
                <w:ilvl w:val="0"/>
                <w:numId w:val="23"/>
              </w:numPr>
              <w:ind w:left="216" w:hanging="216"/>
              <w:rPr>
                <w:rFonts w:asciiTheme="minorHAnsi" w:hAnsiTheme="minorHAnsi" w:cstheme="minorHAnsi"/>
                <w:sz w:val="22"/>
                <w:szCs w:val="22"/>
              </w:rPr>
            </w:pPr>
            <w:r w:rsidRPr="000D5859">
              <w:rPr>
                <w:rFonts w:asciiTheme="minorHAnsi" w:hAnsiTheme="minorHAnsi" w:cstheme="minorHAnsi"/>
                <w:sz w:val="22"/>
                <w:szCs w:val="22"/>
              </w:rPr>
              <w:t>Traffic/parking services</w:t>
            </w:r>
          </w:p>
        </w:tc>
      </w:tr>
      <w:tr w:rsidR="000D5859" w:rsidRPr="007F04C7" w:rsidTr="006E68A5">
        <w:tc>
          <w:tcPr>
            <w:tcW w:w="1440" w:type="dxa"/>
          </w:tcPr>
          <w:p w:rsidR="000D5859" w:rsidRPr="007F04C7" w:rsidRDefault="000D5859" w:rsidP="000D5859">
            <w:pPr>
              <w:rPr>
                <w:rFonts w:asciiTheme="minorHAnsi" w:hAnsiTheme="minorHAnsi" w:cstheme="minorHAnsi"/>
                <w:sz w:val="22"/>
                <w:szCs w:val="22"/>
              </w:rPr>
            </w:pPr>
            <w:r w:rsidRPr="007F04C7">
              <w:rPr>
                <w:rFonts w:asciiTheme="minorHAnsi" w:hAnsiTheme="minorHAnsi" w:cstheme="minorHAnsi"/>
                <w:sz w:val="22"/>
                <w:szCs w:val="22"/>
              </w:rPr>
              <w:t xml:space="preserve">50% - 74% of institutions perform these activities: </w:t>
            </w:r>
          </w:p>
        </w:tc>
        <w:tc>
          <w:tcPr>
            <w:tcW w:w="4511" w:type="dxa"/>
            <w:tcBorders>
              <w:bottom w:val="single" w:sz="4" w:space="0" w:color="auto"/>
              <w:right w:val="nil"/>
            </w:tcBorders>
          </w:tcPr>
          <w:p w:rsidR="000D5859" w:rsidRPr="007F04C7" w:rsidRDefault="000D5859" w:rsidP="000D5859">
            <w:pPr>
              <w:pStyle w:val="ListParagraph"/>
              <w:numPr>
                <w:ilvl w:val="0"/>
                <w:numId w:val="24"/>
              </w:numPr>
              <w:ind w:left="216" w:hanging="216"/>
              <w:rPr>
                <w:rFonts w:asciiTheme="minorHAnsi" w:hAnsiTheme="minorHAnsi" w:cstheme="minorHAnsi"/>
                <w:sz w:val="22"/>
                <w:szCs w:val="22"/>
              </w:rPr>
            </w:pPr>
            <w:r w:rsidRPr="007F04C7">
              <w:rPr>
                <w:rFonts w:asciiTheme="minorHAnsi" w:hAnsiTheme="minorHAnsi" w:cstheme="minorHAnsi"/>
                <w:sz w:val="22"/>
                <w:szCs w:val="22"/>
              </w:rPr>
              <w:t>Victims services</w:t>
            </w:r>
          </w:p>
          <w:p w:rsidR="000D5859" w:rsidRPr="007F04C7" w:rsidRDefault="000D5859" w:rsidP="000D5859">
            <w:pPr>
              <w:pStyle w:val="ListParagraph"/>
              <w:numPr>
                <w:ilvl w:val="0"/>
                <w:numId w:val="23"/>
              </w:numPr>
              <w:ind w:left="216" w:hanging="216"/>
              <w:rPr>
                <w:rFonts w:asciiTheme="minorHAnsi" w:hAnsiTheme="minorHAnsi" w:cstheme="minorHAnsi"/>
                <w:sz w:val="22"/>
                <w:szCs w:val="22"/>
              </w:rPr>
            </w:pPr>
            <w:r w:rsidRPr="007F04C7">
              <w:rPr>
                <w:rFonts w:asciiTheme="minorHAnsi" w:hAnsiTheme="minorHAnsi" w:cstheme="minorHAnsi"/>
                <w:sz w:val="22"/>
                <w:szCs w:val="22"/>
              </w:rPr>
              <w:t>Crime prevention</w:t>
            </w:r>
          </w:p>
          <w:p w:rsidR="000D5859" w:rsidRPr="007F04C7" w:rsidRDefault="000D5859" w:rsidP="000D5859">
            <w:pPr>
              <w:pStyle w:val="ListParagraph"/>
              <w:numPr>
                <w:ilvl w:val="0"/>
                <w:numId w:val="23"/>
              </w:numPr>
              <w:ind w:left="216" w:hanging="216"/>
              <w:rPr>
                <w:rFonts w:asciiTheme="minorHAnsi" w:hAnsiTheme="minorHAnsi" w:cstheme="minorHAnsi"/>
                <w:sz w:val="22"/>
                <w:szCs w:val="22"/>
              </w:rPr>
            </w:pPr>
            <w:r w:rsidRPr="007F04C7">
              <w:rPr>
                <w:rFonts w:asciiTheme="minorHAnsi" w:hAnsiTheme="minorHAnsi" w:cstheme="minorHAnsi"/>
                <w:sz w:val="22"/>
                <w:szCs w:val="22"/>
              </w:rPr>
              <w:t>Investigative services</w:t>
            </w:r>
          </w:p>
          <w:p w:rsidR="000D5859" w:rsidRPr="007F04C7" w:rsidRDefault="000D5859" w:rsidP="000D5859">
            <w:pPr>
              <w:pStyle w:val="ListParagraph"/>
              <w:numPr>
                <w:ilvl w:val="0"/>
                <w:numId w:val="24"/>
              </w:numPr>
              <w:ind w:left="216" w:hanging="216"/>
              <w:rPr>
                <w:rFonts w:asciiTheme="minorHAnsi" w:hAnsiTheme="minorHAnsi" w:cstheme="minorHAnsi"/>
                <w:sz w:val="22"/>
                <w:szCs w:val="22"/>
              </w:rPr>
            </w:pPr>
            <w:r w:rsidRPr="007F04C7">
              <w:rPr>
                <w:rFonts w:asciiTheme="minorHAnsi" w:hAnsiTheme="minorHAnsi" w:cstheme="minorHAnsi"/>
                <w:sz w:val="22"/>
                <w:szCs w:val="22"/>
              </w:rPr>
              <w:t>Community involvement</w:t>
            </w:r>
          </w:p>
          <w:p w:rsidR="000D5859" w:rsidRDefault="000D5859" w:rsidP="00BF3A36">
            <w:pPr>
              <w:pStyle w:val="ListParagraph"/>
              <w:numPr>
                <w:ilvl w:val="0"/>
                <w:numId w:val="24"/>
              </w:numPr>
              <w:ind w:left="216" w:hanging="216"/>
              <w:rPr>
                <w:rFonts w:asciiTheme="minorHAnsi" w:hAnsiTheme="minorHAnsi" w:cstheme="minorHAnsi"/>
                <w:sz w:val="22"/>
                <w:szCs w:val="22"/>
              </w:rPr>
            </w:pPr>
            <w:r w:rsidRPr="007F04C7">
              <w:rPr>
                <w:rFonts w:asciiTheme="minorHAnsi" w:hAnsiTheme="minorHAnsi" w:cstheme="minorHAnsi"/>
                <w:sz w:val="22"/>
                <w:szCs w:val="22"/>
              </w:rPr>
              <w:t>Community relations</w:t>
            </w:r>
          </w:p>
          <w:p w:rsidR="006E68A5" w:rsidRPr="006E68A5" w:rsidRDefault="006E68A5" w:rsidP="006E68A5">
            <w:pPr>
              <w:pStyle w:val="ListParagraph"/>
              <w:numPr>
                <w:ilvl w:val="0"/>
                <w:numId w:val="23"/>
              </w:numPr>
              <w:ind w:left="216" w:hanging="216"/>
              <w:rPr>
                <w:rFonts w:asciiTheme="minorHAnsi" w:hAnsiTheme="minorHAnsi" w:cstheme="minorHAnsi"/>
                <w:sz w:val="22"/>
                <w:szCs w:val="22"/>
              </w:rPr>
            </w:pPr>
            <w:r w:rsidRPr="007F04C7">
              <w:rPr>
                <w:rFonts w:asciiTheme="minorHAnsi" w:hAnsiTheme="minorHAnsi" w:cstheme="minorHAnsi"/>
                <w:sz w:val="22"/>
                <w:szCs w:val="22"/>
              </w:rPr>
              <w:t>Fiscal management</w:t>
            </w:r>
          </w:p>
        </w:tc>
        <w:tc>
          <w:tcPr>
            <w:tcW w:w="3859" w:type="dxa"/>
            <w:tcBorders>
              <w:left w:val="nil"/>
            </w:tcBorders>
          </w:tcPr>
          <w:p w:rsidR="00BF3A36" w:rsidRPr="007F04C7" w:rsidRDefault="00BF3A36" w:rsidP="00BF3A36">
            <w:pPr>
              <w:pStyle w:val="ListParagraph"/>
              <w:numPr>
                <w:ilvl w:val="0"/>
                <w:numId w:val="24"/>
              </w:numPr>
              <w:ind w:left="216" w:hanging="216"/>
              <w:rPr>
                <w:rFonts w:asciiTheme="minorHAnsi" w:hAnsiTheme="minorHAnsi" w:cstheme="minorHAnsi"/>
                <w:sz w:val="22"/>
                <w:szCs w:val="22"/>
              </w:rPr>
            </w:pPr>
            <w:r w:rsidRPr="007F04C7">
              <w:rPr>
                <w:rFonts w:asciiTheme="minorHAnsi" w:hAnsiTheme="minorHAnsi" w:cstheme="minorHAnsi"/>
                <w:sz w:val="22"/>
                <w:szCs w:val="22"/>
              </w:rPr>
              <w:t>Communications/dispatch/crime reporting</w:t>
            </w:r>
          </w:p>
          <w:p w:rsidR="00BF3A36" w:rsidRPr="007F04C7" w:rsidRDefault="00BF3A36" w:rsidP="00BF3A36">
            <w:pPr>
              <w:pStyle w:val="ListParagraph"/>
              <w:numPr>
                <w:ilvl w:val="0"/>
                <w:numId w:val="23"/>
              </w:numPr>
              <w:ind w:left="216" w:hanging="216"/>
              <w:rPr>
                <w:rFonts w:asciiTheme="minorHAnsi" w:hAnsiTheme="minorHAnsi" w:cstheme="minorHAnsi"/>
                <w:sz w:val="22"/>
                <w:szCs w:val="22"/>
              </w:rPr>
            </w:pPr>
            <w:r w:rsidRPr="007F04C7">
              <w:rPr>
                <w:rFonts w:asciiTheme="minorHAnsi" w:hAnsiTheme="minorHAnsi" w:cstheme="minorHAnsi"/>
                <w:sz w:val="22"/>
                <w:szCs w:val="22"/>
              </w:rPr>
              <w:t>Records/reports distribution</w:t>
            </w:r>
          </w:p>
          <w:p w:rsidR="00BF3A36" w:rsidRDefault="00BF3A36" w:rsidP="00BF3A36">
            <w:pPr>
              <w:pStyle w:val="ListParagraph"/>
              <w:numPr>
                <w:ilvl w:val="0"/>
                <w:numId w:val="23"/>
              </w:numPr>
              <w:ind w:left="216" w:hanging="216"/>
              <w:rPr>
                <w:rFonts w:asciiTheme="minorHAnsi" w:hAnsiTheme="minorHAnsi" w:cstheme="minorHAnsi"/>
                <w:sz w:val="22"/>
                <w:szCs w:val="22"/>
              </w:rPr>
            </w:pPr>
            <w:r w:rsidRPr="000D5859">
              <w:rPr>
                <w:rFonts w:asciiTheme="minorHAnsi" w:hAnsiTheme="minorHAnsi" w:cstheme="minorHAnsi"/>
                <w:sz w:val="22"/>
                <w:szCs w:val="22"/>
              </w:rPr>
              <w:t>Title IX compliance</w:t>
            </w:r>
          </w:p>
          <w:p w:rsidR="000D5859" w:rsidRPr="00BF3A36" w:rsidRDefault="00BF3A36" w:rsidP="00BF3A36">
            <w:pPr>
              <w:pStyle w:val="ListParagraph"/>
              <w:numPr>
                <w:ilvl w:val="0"/>
                <w:numId w:val="23"/>
              </w:numPr>
              <w:ind w:left="216" w:hanging="216"/>
              <w:rPr>
                <w:rFonts w:asciiTheme="minorHAnsi" w:hAnsiTheme="minorHAnsi" w:cstheme="minorHAnsi"/>
                <w:sz w:val="22"/>
                <w:szCs w:val="22"/>
              </w:rPr>
            </w:pPr>
            <w:r w:rsidRPr="007F04C7">
              <w:rPr>
                <w:rFonts w:asciiTheme="minorHAnsi" w:hAnsiTheme="minorHAnsi" w:cstheme="minorHAnsi"/>
                <w:sz w:val="22"/>
                <w:szCs w:val="22"/>
              </w:rPr>
              <w:t>Public information/education</w:t>
            </w:r>
          </w:p>
        </w:tc>
      </w:tr>
      <w:tr w:rsidR="000D5859" w:rsidRPr="007F04C7" w:rsidTr="006E68A5">
        <w:tc>
          <w:tcPr>
            <w:tcW w:w="1440" w:type="dxa"/>
          </w:tcPr>
          <w:p w:rsidR="000D5859" w:rsidRPr="007F04C7" w:rsidRDefault="000D5859" w:rsidP="000D5859">
            <w:pPr>
              <w:rPr>
                <w:rFonts w:asciiTheme="minorHAnsi" w:hAnsiTheme="minorHAnsi" w:cstheme="minorHAnsi"/>
                <w:sz w:val="22"/>
                <w:szCs w:val="22"/>
              </w:rPr>
            </w:pPr>
            <w:r w:rsidRPr="007F04C7">
              <w:rPr>
                <w:rFonts w:asciiTheme="minorHAnsi" w:hAnsiTheme="minorHAnsi" w:cstheme="minorHAnsi"/>
                <w:sz w:val="22"/>
                <w:szCs w:val="22"/>
              </w:rPr>
              <w:t xml:space="preserve">25% - 49% of institutions perform these activities: </w:t>
            </w:r>
          </w:p>
        </w:tc>
        <w:tc>
          <w:tcPr>
            <w:tcW w:w="4511" w:type="dxa"/>
            <w:tcBorders>
              <w:bottom w:val="single" w:sz="4" w:space="0" w:color="auto"/>
              <w:right w:val="nil"/>
            </w:tcBorders>
          </w:tcPr>
          <w:p w:rsidR="000D5859" w:rsidRPr="007F04C7" w:rsidRDefault="000D5859" w:rsidP="000D5859">
            <w:pPr>
              <w:pStyle w:val="ListParagraph"/>
              <w:numPr>
                <w:ilvl w:val="0"/>
                <w:numId w:val="23"/>
              </w:numPr>
              <w:ind w:left="216" w:hanging="216"/>
              <w:rPr>
                <w:rFonts w:asciiTheme="minorHAnsi" w:hAnsiTheme="minorHAnsi" w:cstheme="minorHAnsi"/>
                <w:sz w:val="22"/>
                <w:szCs w:val="22"/>
              </w:rPr>
            </w:pPr>
            <w:r w:rsidRPr="007F04C7">
              <w:rPr>
                <w:rFonts w:asciiTheme="minorHAnsi" w:hAnsiTheme="minorHAnsi" w:cstheme="minorHAnsi"/>
                <w:sz w:val="22"/>
                <w:szCs w:val="22"/>
              </w:rPr>
              <w:t>Mutual aid agreements with local law enforcement</w:t>
            </w:r>
          </w:p>
          <w:p w:rsidR="000D5859" w:rsidRPr="007F04C7" w:rsidRDefault="000D5859" w:rsidP="000D5859">
            <w:pPr>
              <w:pStyle w:val="ListParagraph"/>
              <w:numPr>
                <w:ilvl w:val="0"/>
                <w:numId w:val="24"/>
              </w:numPr>
              <w:ind w:left="216" w:hanging="216"/>
              <w:rPr>
                <w:rFonts w:asciiTheme="minorHAnsi" w:hAnsiTheme="minorHAnsi" w:cstheme="minorHAnsi"/>
                <w:sz w:val="22"/>
                <w:szCs w:val="22"/>
              </w:rPr>
            </w:pPr>
            <w:r w:rsidRPr="007F04C7">
              <w:rPr>
                <w:rFonts w:asciiTheme="minorHAnsi" w:hAnsiTheme="minorHAnsi" w:cstheme="minorHAnsi"/>
                <w:sz w:val="22"/>
                <w:szCs w:val="22"/>
              </w:rPr>
              <w:t>Vehicle management</w:t>
            </w:r>
          </w:p>
          <w:p w:rsidR="000D5859" w:rsidRDefault="000D5859" w:rsidP="000D5859">
            <w:pPr>
              <w:pStyle w:val="ListParagraph"/>
              <w:numPr>
                <w:ilvl w:val="0"/>
                <w:numId w:val="23"/>
              </w:numPr>
              <w:ind w:left="216" w:hanging="216"/>
              <w:rPr>
                <w:rFonts w:asciiTheme="minorHAnsi" w:hAnsiTheme="minorHAnsi" w:cstheme="minorHAnsi"/>
                <w:sz w:val="22"/>
                <w:szCs w:val="22"/>
              </w:rPr>
            </w:pPr>
            <w:r w:rsidRPr="007F04C7">
              <w:rPr>
                <w:rFonts w:asciiTheme="minorHAnsi" w:hAnsiTheme="minorHAnsi" w:cstheme="minorHAnsi"/>
                <w:sz w:val="22"/>
                <w:szCs w:val="22"/>
              </w:rPr>
              <w:t>Internal affairs</w:t>
            </w:r>
          </w:p>
          <w:p w:rsidR="006E68A5" w:rsidRPr="006E68A5" w:rsidRDefault="006E68A5" w:rsidP="006E68A5">
            <w:pPr>
              <w:pStyle w:val="ListParagraph"/>
              <w:numPr>
                <w:ilvl w:val="0"/>
                <w:numId w:val="23"/>
              </w:numPr>
              <w:ind w:left="216" w:hanging="216"/>
              <w:rPr>
                <w:rFonts w:asciiTheme="minorHAnsi" w:hAnsiTheme="minorHAnsi" w:cstheme="minorHAnsi"/>
                <w:sz w:val="22"/>
                <w:szCs w:val="22"/>
              </w:rPr>
            </w:pPr>
            <w:r w:rsidRPr="007F04C7">
              <w:rPr>
                <w:rFonts w:asciiTheme="minorHAnsi" w:hAnsiTheme="minorHAnsi" w:cstheme="minorHAnsi"/>
                <w:sz w:val="22"/>
                <w:szCs w:val="22"/>
              </w:rPr>
              <w:t>Facilities/property management</w:t>
            </w:r>
          </w:p>
        </w:tc>
        <w:tc>
          <w:tcPr>
            <w:tcW w:w="3859" w:type="dxa"/>
            <w:tcBorders>
              <w:left w:val="nil"/>
            </w:tcBorders>
          </w:tcPr>
          <w:p w:rsidR="000D5859" w:rsidRPr="000D5859" w:rsidRDefault="000D5859" w:rsidP="000D5859">
            <w:pPr>
              <w:pStyle w:val="ListParagraph"/>
              <w:numPr>
                <w:ilvl w:val="0"/>
                <w:numId w:val="23"/>
              </w:numPr>
              <w:ind w:left="216" w:hanging="216"/>
              <w:rPr>
                <w:rFonts w:asciiTheme="minorHAnsi" w:hAnsiTheme="minorHAnsi" w:cstheme="minorHAnsi"/>
                <w:sz w:val="22"/>
                <w:szCs w:val="22"/>
              </w:rPr>
            </w:pPr>
            <w:r w:rsidRPr="000D5859">
              <w:rPr>
                <w:rFonts w:asciiTheme="minorHAnsi" w:hAnsiTheme="minorHAnsi" w:cstheme="minorHAnsi"/>
                <w:sz w:val="22"/>
                <w:szCs w:val="22"/>
              </w:rPr>
              <w:t>Traffic collision investigation</w:t>
            </w:r>
          </w:p>
        </w:tc>
      </w:tr>
      <w:tr w:rsidR="000D5859" w:rsidRPr="007F04C7" w:rsidTr="006E68A5">
        <w:tc>
          <w:tcPr>
            <w:tcW w:w="1440" w:type="dxa"/>
          </w:tcPr>
          <w:p w:rsidR="000D5859" w:rsidRPr="007F04C7" w:rsidRDefault="000D5859" w:rsidP="000D5859">
            <w:pPr>
              <w:rPr>
                <w:rFonts w:asciiTheme="minorHAnsi" w:hAnsiTheme="minorHAnsi" w:cstheme="minorHAnsi"/>
                <w:sz w:val="22"/>
                <w:szCs w:val="22"/>
              </w:rPr>
            </w:pPr>
            <w:r w:rsidRPr="007F04C7">
              <w:rPr>
                <w:rFonts w:asciiTheme="minorHAnsi" w:hAnsiTheme="minorHAnsi" w:cstheme="minorHAnsi"/>
                <w:sz w:val="22"/>
                <w:szCs w:val="22"/>
              </w:rPr>
              <w:t xml:space="preserve">Fewer than 25% of institutions perform these activities:  </w:t>
            </w:r>
          </w:p>
        </w:tc>
        <w:tc>
          <w:tcPr>
            <w:tcW w:w="4511" w:type="dxa"/>
            <w:tcBorders>
              <w:right w:val="nil"/>
            </w:tcBorders>
          </w:tcPr>
          <w:p w:rsidR="000D5859" w:rsidRPr="007F04C7" w:rsidRDefault="000D5859" w:rsidP="000D5859">
            <w:pPr>
              <w:pStyle w:val="ListParagraph"/>
              <w:numPr>
                <w:ilvl w:val="0"/>
                <w:numId w:val="23"/>
              </w:numPr>
              <w:ind w:left="216" w:hanging="216"/>
              <w:rPr>
                <w:rFonts w:asciiTheme="minorHAnsi" w:hAnsiTheme="minorHAnsi" w:cstheme="minorHAnsi"/>
                <w:sz w:val="22"/>
                <w:szCs w:val="22"/>
              </w:rPr>
            </w:pPr>
            <w:r w:rsidRPr="007F04C7">
              <w:rPr>
                <w:rFonts w:asciiTheme="minorHAnsi" w:hAnsiTheme="minorHAnsi" w:cstheme="minorHAnsi"/>
                <w:sz w:val="22"/>
                <w:szCs w:val="22"/>
              </w:rPr>
              <w:t xml:space="preserve">Special investigative operations </w:t>
            </w:r>
          </w:p>
          <w:p w:rsidR="000D5859" w:rsidRPr="007F04C7" w:rsidRDefault="000D5859" w:rsidP="000D5859">
            <w:pPr>
              <w:pStyle w:val="ListParagraph"/>
              <w:numPr>
                <w:ilvl w:val="0"/>
                <w:numId w:val="24"/>
              </w:numPr>
              <w:ind w:left="216" w:hanging="216"/>
              <w:rPr>
                <w:rFonts w:asciiTheme="minorHAnsi" w:hAnsiTheme="minorHAnsi" w:cstheme="minorHAnsi"/>
                <w:sz w:val="22"/>
                <w:szCs w:val="22"/>
              </w:rPr>
            </w:pPr>
            <w:r w:rsidRPr="007F04C7">
              <w:rPr>
                <w:rFonts w:asciiTheme="minorHAnsi" w:hAnsiTheme="minorHAnsi" w:cstheme="minorHAnsi"/>
                <w:sz w:val="22"/>
                <w:szCs w:val="22"/>
              </w:rPr>
              <w:t>Transporting detainees</w:t>
            </w:r>
          </w:p>
          <w:p w:rsidR="000D5859" w:rsidRPr="007F04C7" w:rsidRDefault="000D5859" w:rsidP="000D5859">
            <w:pPr>
              <w:pStyle w:val="ListParagraph"/>
              <w:numPr>
                <w:ilvl w:val="0"/>
                <w:numId w:val="25"/>
              </w:numPr>
              <w:ind w:left="216" w:hanging="216"/>
              <w:rPr>
                <w:rFonts w:asciiTheme="minorHAnsi" w:hAnsiTheme="minorHAnsi" w:cstheme="minorHAnsi"/>
                <w:sz w:val="22"/>
                <w:szCs w:val="22"/>
              </w:rPr>
            </w:pPr>
            <w:r w:rsidRPr="007F04C7">
              <w:rPr>
                <w:rFonts w:asciiTheme="minorHAnsi" w:hAnsiTheme="minorHAnsi" w:cstheme="minorHAnsi"/>
                <w:sz w:val="22"/>
                <w:szCs w:val="22"/>
              </w:rPr>
              <w:t>Processing detainees</w:t>
            </w:r>
          </w:p>
          <w:p w:rsidR="000D5859" w:rsidRPr="007F04C7" w:rsidRDefault="000D5859" w:rsidP="000D5859">
            <w:pPr>
              <w:pStyle w:val="ListParagraph"/>
              <w:numPr>
                <w:ilvl w:val="0"/>
                <w:numId w:val="23"/>
              </w:numPr>
              <w:ind w:left="216" w:hanging="216"/>
              <w:rPr>
                <w:rFonts w:asciiTheme="minorHAnsi" w:hAnsiTheme="minorHAnsi" w:cstheme="minorHAnsi"/>
                <w:sz w:val="22"/>
                <w:szCs w:val="22"/>
              </w:rPr>
            </w:pPr>
            <w:r w:rsidRPr="007F04C7">
              <w:rPr>
                <w:rFonts w:asciiTheme="minorHAnsi" w:hAnsiTheme="minorHAnsi" w:cstheme="minorHAnsi"/>
                <w:sz w:val="22"/>
                <w:szCs w:val="22"/>
              </w:rPr>
              <w:t>Juvenile detention</w:t>
            </w:r>
          </w:p>
          <w:p w:rsidR="000D5859" w:rsidRDefault="000D5859" w:rsidP="000D5859">
            <w:pPr>
              <w:pStyle w:val="ListParagraph"/>
              <w:numPr>
                <w:ilvl w:val="0"/>
                <w:numId w:val="23"/>
              </w:numPr>
              <w:ind w:left="216" w:hanging="216"/>
              <w:rPr>
                <w:rFonts w:asciiTheme="minorHAnsi" w:hAnsiTheme="minorHAnsi" w:cstheme="minorHAnsi"/>
                <w:sz w:val="22"/>
                <w:szCs w:val="22"/>
              </w:rPr>
            </w:pPr>
            <w:r w:rsidRPr="007F04C7">
              <w:rPr>
                <w:rFonts w:asciiTheme="minorHAnsi" w:hAnsiTheme="minorHAnsi" w:cstheme="minorHAnsi"/>
                <w:sz w:val="22"/>
                <w:szCs w:val="22"/>
              </w:rPr>
              <w:t>Evidence collection/storage/control</w:t>
            </w:r>
          </w:p>
          <w:p w:rsidR="006E68A5" w:rsidRPr="000D5859" w:rsidRDefault="006E68A5" w:rsidP="006E68A5">
            <w:pPr>
              <w:pStyle w:val="ListParagraph"/>
              <w:numPr>
                <w:ilvl w:val="0"/>
                <w:numId w:val="23"/>
              </w:numPr>
              <w:ind w:left="216" w:hanging="216"/>
              <w:rPr>
                <w:rFonts w:asciiTheme="minorHAnsi" w:hAnsiTheme="minorHAnsi" w:cstheme="minorHAnsi"/>
                <w:sz w:val="22"/>
                <w:szCs w:val="22"/>
              </w:rPr>
            </w:pPr>
            <w:r w:rsidRPr="007F04C7">
              <w:rPr>
                <w:rFonts w:asciiTheme="minorHAnsi" w:hAnsiTheme="minorHAnsi" w:cstheme="minorHAnsi"/>
                <w:sz w:val="22"/>
                <w:szCs w:val="22"/>
              </w:rPr>
              <w:t>Weapons management/storage/control</w:t>
            </w:r>
          </w:p>
        </w:tc>
        <w:tc>
          <w:tcPr>
            <w:tcW w:w="3859" w:type="dxa"/>
            <w:tcBorders>
              <w:left w:val="nil"/>
            </w:tcBorders>
          </w:tcPr>
          <w:p w:rsidR="000D5859" w:rsidRPr="007F04C7" w:rsidRDefault="000D5859" w:rsidP="000D5859">
            <w:pPr>
              <w:pStyle w:val="ListParagraph"/>
              <w:numPr>
                <w:ilvl w:val="0"/>
                <w:numId w:val="23"/>
              </w:numPr>
              <w:ind w:left="216" w:hanging="216"/>
              <w:rPr>
                <w:rFonts w:asciiTheme="minorHAnsi" w:hAnsiTheme="minorHAnsi" w:cstheme="minorHAnsi"/>
                <w:sz w:val="22"/>
                <w:szCs w:val="22"/>
              </w:rPr>
            </w:pPr>
            <w:r w:rsidRPr="007F04C7">
              <w:rPr>
                <w:rFonts w:asciiTheme="minorHAnsi" w:hAnsiTheme="minorHAnsi" w:cstheme="minorHAnsi"/>
                <w:sz w:val="22"/>
                <w:szCs w:val="22"/>
              </w:rPr>
              <w:t>Traffic engineering</w:t>
            </w:r>
          </w:p>
          <w:p w:rsidR="000D5859" w:rsidRPr="000D5859" w:rsidRDefault="000D5859" w:rsidP="000D5859">
            <w:pPr>
              <w:pStyle w:val="ListParagraph"/>
              <w:numPr>
                <w:ilvl w:val="0"/>
                <w:numId w:val="23"/>
              </w:numPr>
              <w:ind w:left="216" w:hanging="216"/>
              <w:rPr>
                <w:rFonts w:asciiTheme="minorHAnsi" w:hAnsiTheme="minorHAnsi" w:cstheme="minorHAnsi"/>
                <w:sz w:val="22"/>
                <w:szCs w:val="22"/>
              </w:rPr>
            </w:pPr>
            <w:r w:rsidRPr="000D5859">
              <w:rPr>
                <w:rFonts w:asciiTheme="minorHAnsi" w:hAnsiTheme="minorHAnsi" w:cstheme="minorHAnsi"/>
                <w:sz w:val="22"/>
                <w:szCs w:val="22"/>
              </w:rPr>
              <w:t>Traffic safety education</w:t>
            </w:r>
          </w:p>
        </w:tc>
      </w:tr>
    </w:tbl>
    <w:p w:rsidR="00606C10" w:rsidRPr="0050192D" w:rsidRDefault="00CC3DAE" w:rsidP="00CC3DAE">
      <w:pPr>
        <w:pStyle w:val="Caption"/>
        <w:spacing w:after="0" w:line="240" w:lineRule="auto"/>
        <w:rPr>
          <w:b w:val="0"/>
          <w:i w:val="0"/>
          <w:color w:val="000000" w:themeColor="text1"/>
          <w:sz w:val="16"/>
          <w:szCs w:val="16"/>
        </w:rPr>
      </w:pPr>
      <w:r w:rsidRPr="0050192D">
        <w:rPr>
          <w:b w:val="0"/>
          <w:i w:val="0"/>
          <w:color w:val="000000" w:themeColor="text1"/>
          <w:sz w:val="16"/>
          <w:szCs w:val="16"/>
        </w:rPr>
        <w:t xml:space="preserve">Activities above are from </w:t>
      </w:r>
      <w:r w:rsidR="00937B07" w:rsidRPr="0050192D">
        <w:rPr>
          <w:b w:val="0"/>
          <w:i w:val="0"/>
          <w:color w:val="000000" w:themeColor="text1"/>
          <w:sz w:val="16"/>
          <w:szCs w:val="16"/>
        </w:rPr>
        <w:t xml:space="preserve">IACLEA Accreditation Standards Manual, CAS Self-Assessment Guide for Campus Police and Security Programs, </w:t>
      </w:r>
      <w:r w:rsidRPr="0050192D">
        <w:rPr>
          <w:b w:val="0"/>
          <w:i w:val="0"/>
          <w:color w:val="000000" w:themeColor="text1"/>
          <w:sz w:val="16"/>
          <w:szCs w:val="16"/>
        </w:rPr>
        <w:t xml:space="preserve">and </w:t>
      </w:r>
      <w:r w:rsidR="0064283A" w:rsidRPr="0050192D">
        <w:rPr>
          <w:b w:val="0"/>
          <w:i w:val="0"/>
          <w:color w:val="000000" w:themeColor="text1"/>
          <w:sz w:val="16"/>
          <w:szCs w:val="16"/>
        </w:rPr>
        <w:t xml:space="preserve">CALEA Campus Security Standards Manual </w:t>
      </w:r>
    </w:p>
    <w:p w:rsidR="00937B07" w:rsidRPr="00A05B9A" w:rsidRDefault="00937B07" w:rsidP="00606C10">
      <w:pPr>
        <w:rPr>
          <w:rFonts w:asciiTheme="minorHAnsi" w:hAnsiTheme="minorHAnsi" w:cstheme="minorHAnsi"/>
          <w:color w:val="000000" w:themeColor="text1"/>
          <w:sz w:val="22"/>
          <w:szCs w:val="22"/>
        </w:rPr>
      </w:pPr>
    </w:p>
    <w:p w:rsidR="00AD31BF" w:rsidRPr="00AD31BF" w:rsidRDefault="00AD31BF" w:rsidP="00AD31BF">
      <w:pPr>
        <w:rPr>
          <w:rFonts w:asciiTheme="minorHAnsi" w:hAnsiTheme="minorHAnsi" w:cstheme="minorHAnsi"/>
          <w:sz w:val="22"/>
          <w:szCs w:val="22"/>
        </w:rPr>
      </w:pPr>
      <w:r w:rsidRPr="00AD31BF">
        <w:rPr>
          <w:rFonts w:asciiTheme="minorHAnsi" w:hAnsiTheme="minorHAnsi" w:cstheme="minorHAnsi"/>
          <w:sz w:val="22"/>
          <w:szCs w:val="22"/>
        </w:rPr>
        <w:t xml:space="preserve">Not surprisingly, institutions that rely </w:t>
      </w:r>
      <w:r w:rsidRPr="00CC3DAE">
        <w:rPr>
          <w:rFonts w:asciiTheme="minorHAnsi" w:hAnsiTheme="minorHAnsi" w:cstheme="minorHAnsi"/>
          <w:color w:val="000000" w:themeColor="text1"/>
          <w:sz w:val="22"/>
          <w:szCs w:val="22"/>
        </w:rPr>
        <w:t xml:space="preserve">on </w:t>
      </w:r>
      <w:r w:rsidR="008A4255" w:rsidRPr="00CC3DAE">
        <w:rPr>
          <w:rFonts w:asciiTheme="minorHAnsi" w:hAnsiTheme="minorHAnsi" w:cstheme="minorHAnsi"/>
          <w:color w:val="000000" w:themeColor="text1"/>
          <w:sz w:val="22"/>
          <w:szCs w:val="22"/>
        </w:rPr>
        <w:t>nonsworn s</w:t>
      </w:r>
      <w:r w:rsidR="00CC3DAE" w:rsidRPr="00CC3DAE">
        <w:rPr>
          <w:rFonts w:asciiTheme="minorHAnsi" w:hAnsiTheme="minorHAnsi" w:cstheme="minorHAnsi"/>
          <w:color w:val="000000" w:themeColor="text1"/>
          <w:sz w:val="22"/>
          <w:szCs w:val="22"/>
        </w:rPr>
        <w:t xml:space="preserve">ecurity </w:t>
      </w:r>
      <w:r w:rsidR="00056193">
        <w:rPr>
          <w:rFonts w:asciiTheme="minorHAnsi" w:hAnsiTheme="minorHAnsi" w:cstheme="minorHAnsi"/>
          <w:color w:val="000000" w:themeColor="text1"/>
          <w:sz w:val="22"/>
          <w:szCs w:val="22"/>
        </w:rPr>
        <w:t>departments</w:t>
      </w:r>
      <w:r w:rsidR="008A4255" w:rsidRPr="00CC3DAE">
        <w:rPr>
          <w:rFonts w:asciiTheme="minorHAnsi" w:hAnsiTheme="minorHAnsi" w:cstheme="minorHAnsi"/>
          <w:color w:val="000000" w:themeColor="text1"/>
          <w:sz w:val="22"/>
          <w:szCs w:val="22"/>
        </w:rPr>
        <w:t xml:space="preserve"> </w:t>
      </w:r>
      <w:r w:rsidRPr="00CC3DAE">
        <w:rPr>
          <w:rFonts w:asciiTheme="minorHAnsi" w:hAnsiTheme="minorHAnsi" w:cstheme="minorHAnsi"/>
          <w:color w:val="000000" w:themeColor="text1"/>
          <w:sz w:val="22"/>
          <w:szCs w:val="22"/>
        </w:rPr>
        <w:t>rather</w:t>
      </w:r>
      <w:r w:rsidRPr="00AD31BF">
        <w:rPr>
          <w:rFonts w:asciiTheme="minorHAnsi" w:hAnsiTheme="minorHAnsi" w:cstheme="minorHAnsi"/>
          <w:sz w:val="22"/>
          <w:szCs w:val="22"/>
        </w:rPr>
        <w:t xml:space="preserve"> than a </w:t>
      </w:r>
      <w:r w:rsidR="00A0583F">
        <w:rPr>
          <w:rFonts w:asciiTheme="minorHAnsi" w:hAnsiTheme="minorHAnsi" w:cstheme="minorHAnsi"/>
          <w:sz w:val="22"/>
          <w:szCs w:val="22"/>
        </w:rPr>
        <w:t xml:space="preserve">sworn </w:t>
      </w:r>
      <w:r w:rsidRPr="00AD31BF">
        <w:rPr>
          <w:rFonts w:asciiTheme="minorHAnsi" w:hAnsiTheme="minorHAnsi" w:cstheme="minorHAnsi"/>
          <w:sz w:val="22"/>
          <w:szCs w:val="22"/>
        </w:rPr>
        <w:t>police department report performing the fewest number of the potential core minimum operational functions presented in the survey. Of the 38 activities presented, only four (</w:t>
      </w:r>
      <w:r w:rsidRPr="00832A14">
        <w:rPr>
          <w:rFonts w:asciiTheme="minorHAnsi" w:hAnsiTheme="minorHAnsi" w:cstheme="minorHAnsi"/>
          <w:i/>
          <w:sz w:val="22"/>
          <w:szCs w:val="22"/>
        </w:rPr>
        <w:t xml:space="preserve">patrol operations, physical security/access control, assist motorists on campus roadways, </w:t>
      </w:r>
      <w:r w:rsidRPr="00832A14">
        <w:rPr>
          <w:rFonts w:asciiTheme="minorHAnsi" w:hAnsiTheme="minorHAnsi" w:cstheme="minorHAnsi"/>
          <w:sz w:val="22"/>
          <w:szCs w:val="22"/>
        </w:rPr>
        <w:t>and</w:t>
      </w:r>
      <w:r w:rsidRPr="00832A14">
        <w:rPr>
          <w:rFonts w:asciiTheme="minorHAnsi" w:hAnsiTheme="minorHAnsi" w:cstheme="minorHAnsi"/>
          <w:i/>
          <w:sz w:val="22"/>
          <w:szCs w:val="22"/>
        </w:rPr>
        <w:t xml:space="preserve"> critical incident management planning</w:t>
      </w:r>
      <w:r>
        <w:rPr>
          <w:rFonts w:asciiTheme="minorHAnsi" w:hAnsiTheme="minorHAnsi" w:cstheme="minorHAnsi"/>
          <w:sz w:val="22"/>
          <w:szCs w:val="22"/>
        </w:rPr>
        <w:t>) were reported as performed by all 13 of the institutions.</w:t>
      </w:r>
      <w:r w:rsidR="00CC3DAE">
        <w:rPr>
          <w:rFonts w:asciiTheme="minorHAnsi" w:hAnsiTheme="minorHAnsi" w:cstheme="minorHAnsi"/>
          <w:sz w:val="22"/>
          <w:szCs w:val="22"/>
        </w:rPr>
        <w:t xml:space="preserve"> </w:t>
      </w:r>
      <w:r w:rsidR="00007B41">
        <w:rPr>
          <w:rFonts w:asciiTheme="minorHAnsi" w:hAnsiTheme="minorHAnsi" w:cstheme="minorHAnsi"/>
          <w:sz w:val="22"/>
          <w:szCs w:val="22"/>
        </w:rPr>
        <w:t xml:space="preserve">Thirteen of the 38 activities presented were performed by fewer than 25% of the institutions with </w:t>
      </w:r>
      <w:r w:rsidR="00832A14">
        <w:rPr>
          <w:rFonts w:asciiTheme="minorHAnsi" w:hAnsiTheme="minorHAnsi" w:cstheme="minorHAnsi"/>
          <w:sz w:val="22"/>
          <w:szCs w:val="22"/>
        </w:rPr>
        <w:t>nonsworn</w:t>
      </w:r>
      <w:r w:rsidR="00007B41">
        <w:rPr>
          <w:rFonts w:asciiTheme="minorHAnsi" w:hAnsiTheme="minorHAnsi" w:cstheme="minorHAnsi"/>
          <w:sz w:val="22"/>
          <w:szCs w:val="22"/>
        </w:rPr>
        <w:t xml:space="preserve"> security </w:t>
      </w:r>
      <w:r w:rsidR="00056193">
        <w:rPr>
          <w:rFonts w:asciiTheme="minorHAnsi" w:hAnsiTheme="minorHAnsi" w:cstheme="minorHAnsi"/>
          <w:sz w:val="22"/>
          <w:szCs w:val="22"/>
        </w:rPr>
        <w:t>departments</w:t>
      </w:r>
      <w:r w:rsidR="00007B41">
        <w:rPr>
          <w:rFonts w:asciiTheme="minorHAnsi" w:hAnsiTheme="minorHAnsi" w:cstheme="minorHAnsi"/>
          <w:sz w:val="22"/>
          <w:szCs w:val="22"/>
        </w:rPr>
        <w:t xml:space="preserve">.   </w:t>
      </w:r>
    </w:p>
    <w:p w:rsidR="00AD31BF" w:rsidRPr="00AD31BF" w:rsidRDefault="00AD31BF" w:rsidP="00AD31BF">
      <w:pPr>
        <w:rPr>
          <w:rFonts w:asciiTheme="minorHAnsi" w:hAnsiTheme="minorHAnsi" w:cstheme="minorHAnsi"/>
          <w:sz w:val="22"/>
          <w:szCs w:val="22"/>
        </w:rPr>
      </w:pPr>
    </w:p>
    <w:p w:rsidR="00CC3DAE" w:rsidRDefault="00CC3DAE">
      <w:pPr>
        <w:spacing w:after="200" w:line="276" w:lineRule="auto"/>
        <w:rPr>
          <w:rFonts w:asciiTheme="majorHAnsi" w:eastAsiaTheme="majorEastAsia" w:hAnsiTheme="majorHAnsi" w:cstheme="majorBidi"/>
          <w:color w:val="4F6228" w:themeColor="accent3" w:themeShade="80"/>
          <w:spacing w:val="5"/>
          <w:kern w:val="28"/>
          <w:sz w:val="40"/>
          <w:szCs w:val="52"/>
          <w:lang w:bidi="ar-SA"/>
        </w:rPr>
      </w:pPr>
      <w:r>
        <w:br w:type="page"/>
      </w:r>
    </w:p>
    <w:p w:rsidR="0085498C" w:rsidRPr="00546D6E" w:rsidRDefault="0085498C" w:rsidP="00A67778">
      <w:pPr>
        <w:pStyle w:val="HeaderNew"/>
      </w:pPr>
      <w:r w:rsidRPr="00546D6E">
        <w:lastRenderedPageBreak/>
        <w:t>Costs to Bring Current Departments into Compliance</w:t>
      </w:r>
    </w:p>
    <w:p w:rsidR="00236BCF" w:rsidRDefault="00236BCF" w:rsidP="006A1A4E">
      <w:pPr>
        <w:rPr>
          <w:rFonts w:asciiTheme="minorHAnsi" w:hAnsiTheme="minorHAnsi" w:cstheme="minorHAnsi"/>
          <w:iCs/>
          <w:color w:val="000000"/>
          <w:sz w:val="22"/>
          <w:szCs w:val="22"/>
        </w:rPr>
      </w:pPr>
      <w:r w:rsidRPr="00606C10">
        <w:rPr>
          <w:rFonts w:asciiTheme="minorHAnsi" w:hAnsiTheme="minorHAnsi" w:cstheme="minorHAnsi"/>
          <w:sz w:val="22"/>
          <w:szCs w:val="22"/>
        </w:rPr>
        <w:t>The General Assembly directed DCJS to assess</w:t>
      </w:r>
      <w:r>
        <w:rPr>
          <w:rFonts w:asciiTheme="minorHAnsi" w:hAnsiTheme="minorHAnsi" w:cstheme="minorHAnsi"/>
          <w:sz w:val="22"/>
          <w:szCs w:val="22"/>
        </w:rPr>
        <w:t xml:space="preserve"> </w:t>
      </w:r>
      <w:r>
        <w:rPr>
          <w:rFonts w:asciiTheme="minorHAnsi" w:hAnsiTheme="minorHAnsi" w:cstheme="minorHAnsi"/>
          <w:iCs/>
          <w:color w:val="000000"/>
          <w:sz w:val="22"/>
          <w:szCs w:val="22"/>
        </w:rPr>
        <w:t>“</w:t>
      </w:r>
      <w:r w:rsidRPr="00236BCF">
        <w:rPr>
          <w:rFonts w:asciiTheme="minorHAnsi" w:hAnsiTheme="minorHAnsi" w:cstheme="minorHAnsi"/>
          <w:iCs/>
          <w:color w:val="000000"/>
          <w:sz w:val="22"/>
          <w:szCs w:val="22"/>
        </w:rPr>
        <w:t>the costs of bringing existing departments into compliance with such minimum core operational functions</w:t>
      </w:r>
      <w:r>
        <w:rPr>
          <w:rFonts w:asciiTheme="minorHAnsi" w:hAnsiTheme="minorHAnsi" w:cstheme="minorHAnsi"/>
          <w:iCs/>
          <w:color w:val="000000"/>
          <w:sz w:val="22"/>
          <w:szCs w:val="22"/>
        </w:rPr>
        <w:t>.”</w:t>
      </w:r>
      <w:r w:rsidR="000004DB">
        <w:rPr>
          <w:rFonts w:asciiTheme="minorHAnsi" w:hAnsiTheme="minorHAnsi" w:cstheme="minorHAnsi"/>
          <w:iCs/>
          <w:color w:val="000000"/>
          <w:sz w:val="22"/>
          <w:szCs w:val="22"/>
        </w:rPr>
        <w:t xml:space="preserve"> </w:t>
      </w:r>
    </w:p>
    <w:p w:rsidR="00236BCF" w:rsidRPr="00236BCF" w:rsidRDefault="00236BCF" w:rsidP="006A1A4E">
      <w:pPr>
        <w:rPr>
          <w:rFonts w:asciiTheme="minorHAnsi" w:hAnsiTheme="minorHAnsi" w:cstheme="minorHAnsi"/>
          <w:sz w:val="22"/>
          <w:szCs w:val="22"/>
        </w:rPr>
      </w:pPr>
    </w:p>
    <w:p w:rsidR="00063759" w:rsidRDefault="0091575B" w:rsidP="006A1A4E">
      <w:pPr>
        <w:rPr>
          <w:rFonts w:asciiTheme="minorHAnsi" w:hAnsiTheme="minorHAnsi" w:cstheme="minorHAnsi"/>
          <w:sz w:val="22"/>
          <w:szCs w:val="22"/>
        </w:rPr>
      </w:pPr>
      <w:r w:rsidRPr="00546D6E">
        <w:rPr>
          <w:rFonts w:asciiTheme="minorHAnsi" w:hAnsiTheme="minorHAnsi" w:cstheme="minorHAnsi"/>
          <w:sz w:val="22"/>
          <w:szCs w:val="22"/>
        </w:rPr>
        <w:t xml:space="preserve">A review of </w:t>
      </w:r>
      <w:r w:rsidR="005873D6" w:rsidRPr="00546D6E">
        <w:rPr>
          <w:rFonts w:asciiTheme="minorHAnsi" w:hAnsiTheme="minorHAnsi" w:cstheme="minorHAnsi"/>
          <w:sz w:val="22"/>
          <w:szCs w:val="22"/>
        </w:rPr>
        <w:t xml:space="preserve">available </w:t>
      </w:r>
      <w:r w:rsidRPr="00546D6E">
        <w:rPr>
          <w:rFonts w:asciiTheme="minorHAnsi" w:hAnsiTheme="minorHAnsi" w:cstheme="minorHAnsi"/>
          <w:sz w:val="22"/>
          <w:szCs w:val="22"/>
        </w:rPr>
        <w:t xml:space="preserve">information on the costs of operating </w:t>
      </w:r>
      <w:r w:rsidR="00832A14">
        <w:rPr>
          <w:rFonts w:asciiTheme="minorHAnsi" w:hAnsiTheme="minorHAnsi" w:cstheme="minorHAnsi"/>
          <w:sz w:val="22"/>
          <w:szCs w:val="22"/>
        </w:rPr>
        <w:t xml:space="preserve">a </w:t>
      </w:r>
      <w:r w:rsidR="00CC3DAE">
        <w:rPr>
          <w:rFonts w:asciiTheme="minorHAnsi" w:hAnsiTheme="minorHAnsi" w:cstheme="minorHAnsi"/>
          <w:sz w:val="22"/>
          <w:szCs w:val="22"/>
        </w:rPr>
        <w:t>sworn police</w:t>
      </w:r>
      <w:r w:rsidRPr="00546D6E">
        <w:rPr>
          <w:rFonts w:asciiTheme="minorHAnsi" w:hAnsiTheme="minorHAnsi" w:cstheme="minorHAnsi"/>
          <w:sz w:val="22"/>
          <w:szCs w:val="22"/>
        </w:rPr>
        <w:t xml:space="preserve"> department, whether for a campus or a public municipality, revealed that there are no fixed </w:t>
      </w:r>
      <w:r w:rsidR="005873D6" w:rsidRPr="00546D6E">
        <w:rPr>
          <w:rFonts w:asciiTheme="minorHAnsi" w:hAnsiTheme="minorHAnsi" w:cstheme="minorHAnsi"/>
          <w:sz w:val="22"/>
          <w:szCs w:val="22"/>
        </w:rPr>
        <w:t xml:space="preserve">guidelines for </w:t>
      </w:r>
      <w:r w:rsidRPr="00546D6E">
        <w:rPr>
          <w:rFonts w:asciiTheme="minorHAnsi" w:hAnsiTheme="minorHAnsi" w:cstheme="minorHAnsi"/>
          <w:sz w:val="22"/>
          <w:szCs w:val="22"/>
        </w:rPr>
        <w:t>th</w:t>
      </w:r>
      <w:r w:rsidR="00DC1C70" w:rsidRPr="00546D6E">
        <w:rPr>
          <w:rFonts w:asciiTheme="minorHAnsi" w:hAnsiTheme="minorHAnsi" w:cstheme="minorHAnsi"/>
          <w:sz w:val="22"/>
          <w:szCs w:val="22"/>
        </w:rPr>
        <w:t xml:space="preserve">ese costs. </w:t>
      </w:r>
      <w:r w:rsidR="00063759">
        <w:rPr>
          <w:rFonts w:asciiTheme="minorHAnsi" w:hAnsiTheme="minorHAnsi" w:cstheme="minorHAnsi"/>
          <w:sz w:val="22"/>
          <w:szCs w:val="22"/>
        </w:rPr>
        <w:t>Furthermore</w:t>
      </w:r>
      <w:r w:rsidR="000004DB">
        <w:rPr>
          <w:rFonts w:asciiTheme="minorHAnsi" w:hAnsiTheme="minorHAnsi" w:cstheme="minorHAnsi"/>
          <w:sz w:val="22"/>
          <w:szCs w:val="22"/>
        </w:rPr>
        <w:t xml:space="preserve">, there are no guidelines for estimating the costs to perform specific commonly identified police functions </w:t>
      </w:r>
      <w:r w:rsidR="00FC4369">
        <w:rPr>
          <w:rFonts w:asciiTheme="minorHAnsi" w:hAnsiTheme="minorHAnsi" w:cstheme="minorHAnsi"/>
          <w:sz w:val="22"/>
          <w:szCs w:val="22"/>
        </w:rPr>
        <w:t xml:space="preserve">and activities </w:t>
      </w:r>
      <w:r w:rsidR="000004DB">
        <w:rPr>
          <w:rFonts w:asciiTheme="minorHAnsi" w:hAnsiTheme="minorHAnsi" w:cstheme="minorHAnsi"/>
          <w:sz w:val="22"/>
          <w:szCs w:val="22"/>
        </w:rPr>
        <w:t xml:space="preserve">such as </w:t>
      </w:r>
      <w:r w:rsidR="000004DB" w:rsidRPr="00832A14">
        <w:rPr>
          <w:rFonts w:asciiTheme="minorHAnsi" w:hAnsiTheme="minorHAnsi" w:cstheme="minorHAnsi"/>
          <w:i/>
          <w:sz w:val="22"/>
          <w:szCs w:val="22"/>
        </w:rPr>
        <w:t xml:space="preserve">patrol operations, physical security/access control, </w:t>
      </w:r>
      <w:r w:rsidR="000004DB" w:rsidRPr="00832A14">
        <w:rPr>
          <w:rFonts w:asciiTheme="minorHAnsi" w:hAnsiTheme="minorHAnsi" w:cstheme="minorHAnsi"/>
          <w:sz w:val="22"/>
          <w:szCs w:val="22"/>
        </w:rPr>
        <w:t xml:space="preserve">or </w:t>
      </w:r>
      <w:r w:rsidR="000004DB" w:rsidRPr="00832A14">
        <w:rPr>
          <w:rFonts w:asciiTheme="minorHAnsi" w:hAnsiTheme="minorHAnsi" w:cstheme="minorHAnsi"/>
          <w:i/>
          <w:sz w:val="22"/>
          <w:szCs w:val="22"/>
        </w:rPr>
        <w:t>critical incident management planning</w:t>
      </w:r>
      <w:r w:rsidR="000004DB">
        <w:rPr>
          <w:rFonts w:asciiTheme="minorHAnsi" w:hAnsiTheme="minorHAnsi" w:cstheme="minorHAnsi"/>
          <w:sz w:val="22"/>
          <w:szCs w:val="22"/>
        </w:rPr>
        <w:t xml:space="preserve">.  </w:t>
      </w:r>
    </w:p>
    <w:p w:rsidR="00E2183E" w:rsidRDefault="00E2183E" w:rsidP="006A1A4E">
      <w:pPr>
        <w:rPr>
          <w:rFonts w:asciiTheme="minorHAnsi" w:hAnsiTheme="minorHAnsi" w:cstheme="minorHAnsi"/>
          <w:sz w:val="22"/>
          <w:szCs w:val="22"/>
        </w:rPr>
      </w:pPr>
    </w:p>
    <w:p w:rsidR="0091508C" w:rsidRDefault="0091508C" w:rsidP="0091508C">
      <w:pPr>
        <w:rPr>
          <w:rFonts w:asciiTheme="majorHAnsi" w:hAnsiTheme="majorHAnsi"/>
          <w:sz w:val="22"/>
          <w:szCs w:val="22"/>
        </w:rPr>
      </w:pPr>
      <w:r>
        <w:rPr>
          <w:rFonts w:asciiTheme="majorHAnsi" w:hAnsiTheme="majorHAnsi"/>
          <w:sz w:val="22"/>
          <w:szCs w:val="22"/>
        </w:rPr>
        <w:t xml:space="preserve">The primary driver of </w:t>
      </w:r>
      <w:r w:rsidR="00CC3DAE">
        <w:rPr>
          <w:rFonts w:asciiTheme="majorHAnsi" w:hAnsiTheme="majorHAnsi"/>
          <w:sz w:val="22"/>
          <w:szCs w:val="22"/>
        </w:rPr>
        <w:t>police</w:t>
      </w:r>
      <w:r>
        <w:rPr>
          <w:rFonts w:asciiTheme="majorHAnsi" w:hAnsiTheme="majorHAnsi"/>
          <w:sz w:val="22"/>
          <w:szCs w:val="22"/>
        </w:rPr>
        <w:t xml:space="preserve"> department costs is personnel – specifically, the number </w:t>
      </w:r>
      <w:r w:rsidR="00FC4369">
        <w:rPr>
          <w:rFonts w:asciiTheme="majorHAnsi" w:hAnsiTheme="majorHAnsi"/>
          <w:sz w:val="22"/>
          <w:szCs w:val="22"/>
        </w:rPr>
        <w:t xml:space="preserve">and types </w:t>
      </w:r>
      <w:r>
        <w:rPr>
          <w:rFonts w:asciiTheme="majorHAnsi" w:hAnsiTheme="majorHAnsi"/>
          <w:sz w:val="22"/>
          <w:szCs w:val="22"/>
        </w:rPr>
        <w:t>of personnel</w:t>
      </w:r>
      <w:r w:rsidR="00FC4369">
        <w:rPr>
          <w:rFonts w:asciiTheme="majorHAnsi" w:hAnsiTheme="majorHAnsi"/>
          <w:sz w:val="22"/>
          <w:szCs w:val="22"/>
        </w:rPr>
        <w:t xml:space="preserve"> employed by the department</w:t>
      </w:r>
      <w:r>
        <w:rPr>
          <w:rFonts w:asciiTheme="majorHAnsi" w:hAnsiTheme="majorHAnsi"/>
          <w:sz w:val="22"/>
          <w:szCs w:val="22"/>
        </w:rPr>
        <w:t xml:space="preserve">. However, there is no standard formula for determining the number of personnel for a </w:t>
      </w:r>
      <w:r w:rsidR="00832A14">
        <w:rPr>
          <w:rFonts w:asciiTheme="majorHAnsi" w:hAnsiTheme="majorHAnsi"/>
          <w:sz w:val="22"/>
          <w:szCs w:val="22"/>
        </w:rPr>
        <w:t xml:space="preserve">campus </w:t>
      </w:r>
      <w:r w:rsidR="00CC3DAE">
        <w:rPr>
          <w:rFonts w:asciiTheme="majorHAnsi" w:hAnsiTheme="majorHAnsi"/>
          <w:sz w:val="22"/>
          <w:szCs w:val="22"/>
        </w:rPr>
        <w:t>police</w:t>
      </w:r>
      <w:r w:rsidR="004A53B5">
        <w:rPr>
          <w:rFonts w:asciiTheme="majorHAnsi" w:hAnsiTheme="majorHAnsi"/>
          <w:sz w:val="22"/>
          <w:szCs w:val="22"/>
        </w:rPr>
        <w:t xml:space="preserve"> </w:t>
      </w:r>
      <w:r w:rsidR="006820DC">
        <w:rPr>
          <w:rFonts w:asciiTheme="minorHAnsi" w:hAnsiTheme="minorHAnsi" w:cstheme="minorHAnsi"/>
          <w:sz w:val="22"/>
          <w:szCs w:val="22"/>
        </w:rPr>
        <w:t>department</w:t>
      </w:r>
      <w:r>
        <w:rPr>
          <w:rFonts w:asciiTheme="majorHAnsi" w:hAnsiTheme="majorHAnsi"/>
          <w:sz w:val="22"/>
          <w:szCs w:val="22"/>
        </w:rPr>
        <w:t>, which</w:t>
      </w:r>
      <w:r w:rsidR="00FC4369">
        <w:rPr>
          <w:rFonts w:asciiTheme="majorHAnsi" w:hAnsiTheme="majorHAnsi"/>
          <w:sz w:val="22"/>
          <w:szCs w:val="22"/>
        </w:rPr>
        <w:t>, in Virginia,</w:t>
      </w:r>
      <w:r>
        <w:rPr>
          <w:rFonts w:asciiTheme="majorHAnsi" w:hAnsiTheme="majorHAnsi"/>
          <w:sz w:val="22"/>
          <w:szCs w:val="22"/>
        </w:rPr>
        <w:t xml:space="preserve"> may range from an institution with more than 30,000 students to one with only several hundred students.</w:t>
      </w:r>
    </w:p>
    <w:p w:rsidR="0091508C" w:rsidRDefault="0091508C" w:rsidP="0091508C">
      <w:pPr>
        <w:rPr>
          <w:rFonts w:asciiTheme="majorHAnsi" w:hAnsiTheme="majorHAnsi"/>
          <w:sz w:val="22"/>
          <w:szCs w:val="22"/>
        </w:rPr>
      </w:pPr>
    </w:p>
    <w:p w:rsidR="0091508C" w:rsidRDefault="0091508C" w:rsidP="0091508C">
      <w:pPr>
        <w:rPr>
          <w:rFonts w:asciiTheme="majorHAnsi" w:hAnsiTheme="majorHAnsi"/>
          <w:sz w:val="22"/>
          <w:szCs w:val="22"/>
        </w:rPr>
      </w:pPr>
      <w:r>
        <w:rPr>
          <w:rFonts w:asciiTheme="majorHAnsi" w:hAnsiTheme="majorHAnsi"/>
          <w:sz w:val="22"/>
          <w:szCs w:val="22"/>
        </w:rPr>
        <w:t xml:space="preserve">The report </w:t>
      </w:r>
      <w:r w:rsidRPr="00527F1A">
        <w:rPr>
          <w:rFonts w:asciiTheme="majorHAnsi" w:hAnsiTheme="majorHAnsi"/>
          <w:i/>
          <w:sz w:val="22"/>
          <w:szCs w:val="22"/>
        </w:rPr>
        <w:t>Establishing Appropriate Staffing Levels for Campus Public Safety Departments</w:t>
      </w:r>
      <w:r>
        <w:rPr>
          <w:rFonts w:asciiTheme="majorHAnsi" w:hAnsiTheme="majorHAnsi"/>
          <w:sz w:val="22"/>
          <w:szCs w:val="22"/>
        </w:rPr>
        <w:t>, produced by the U.S. Department of Justice and the International Association of Campus Law Enforcement Administrators states:</w:t>
      </w:r>
    </w:p>
    <w:p w:rsidR="0091508C" w:rsidRDefault="0091508C" w:rsidP="0091508C">
      <w:pPr>
        <w:rPr>
          <w:rFonts w:asciiTheme="majorHAnsi" w:hAnsiTheme="majorHAnsi"/>
          <w:sz w:val="22"/>
          <w:szCs w:val="22"/>
        </w:rPr>
      </w:pPr>
    </w:p>
    <w:p w:rsidR="0091508C" w:rsidRDefault="0091508C" w:rsidP="0091508C">
      <w:pPr>
        <w:ind w:left="432" w:right="432"/>
        <w:rPr>
          <w:rFonts w:asciiTheme="majorHAnsi" w:hAnsiTheme="majorHAnsi"/>
          <w:sz w:val="22"/>
          <w:szCs w:val="22"/>
        </w:rPr>
      </w:pPr>
      <w:r>
        <w:rPr>
          <w:rFonts w:asciiTheme="majorHAnsi" w:hAnsiTheme="majorHAnsi"/>
          <w:sz w:val="22"/>
          <w:szCs w:val="22"/>
        </w:rPr>
        <w:t xml:space="preserve">Adequate police protection, like beauty, lies in the eyes of the beholder. The optimal or appropriate ratio of troopers (or officers) to population, or traffic volume, reported crimes or accidents, etc., is not a matter of mathematics or statistics. It is a matter of human judgment and community resources. </w:t>
      </w:r>
    </w:p>
    <w:p w:rsidR="0091508C" w:rsidRDefault="0091508C" w:rsidP="0091508C">
      <w:pPr>
        <w:rPr>
          <w:rFonts w:asciiTheme="majorHAnsi" w:hAnsiTheme="majorHAnsi"/>
          <w:sz w:val="22"/>
          <w:szCs w:val="22"/>
        </w:rPr>
      </w:pPr>
    </w:p>
    <w:p w:rsidR="0091508C" w:rsidRDefault="0091508C" w:rsidP="0091508C">
      <w:pPr>
        <w:rPr>
          <w:rFonts w:asciiTheme="majorHAnsi" w:hAnsiTheme="majorHAnsi"/>
          <w:sz w:val="22"/>
          <w:szCs w:val="22"/>
        </w:rPr>
      </w:pPr>
      <w:r>
        <w:rPr>
          <w:rFonts w:asciiTheme="majorHAnsi" w:hAnsiTheme="majorHAnsi"/>
          <w:sz w:val="22"/>
          <w:szCs w:val="22"/>
        </w:rPr>
        <w:t xml:space="preserve">This report identifies multiple factors that can affect campus police/security department staffing, which are listed in </w:t>
      </w:r>
      <w:r w:rsidR="003E038E">
        <w:rPr>
          <w:rFonts w:asciiTheme="majorHAnsi" w:hAnsiTheme="majorHAnsi"/>
          <w:sz w:val="22"/>
          <w:szCs w:val="22"/>
        </w:rPr>
        <w:t>T</w:t>
      </w:r>
      <w:r>
        <w:rPr>
          <w:rFonts w:asciiTheme="majorHAnsi" w:hAnsiTheme="majorHAnsi"/>
          <w:sz w:val="22"/>
          <w:szCs w:val="22"/>
        </w:rPr>
        <w:t xml:space="preserve">able </w:t>
      </w:r>
      <w:r w:rsidR="003E038E">
        <w:rPr>
          <w:rFonts w:asciiTheme="majorHAnsi" w:hAnsiTheme="majorHAnsi"/>
          <w:sz w:val="22"/>
          <w:szCs w:val="22"/>
        </w:rPr>
        <w:t xml:space="preserve">11 </w:t>
      </w:r>
      <w:r>
        <w:rPr>
          <w:rFonts w:asciiTheme="majorHAnsi" w:hAnsiTheme="majorHAnsi"/>
          <w:sz w:val="22"/>
          <w:szCs w:val="22"/>
        </w:rPr>
        <w:t>below:</w:t>
      </w:r>
    </w:p>
    <w:p w:rsidR="0091508C" w:rsidRDefault="0091508C" w:rsidP="0091508C">
      <w:pPr>
        <w:rPr>
          <w:rFonts w:asciiTheme="majorHAnsi" w:hAnsiTheme="majorHAnsi"/>
          <w:sz w:val="22"/>
          <w:szCs w:val="22"/>
        </w:rPr>
      </w:pPr>
    </w:p>
    <w:tbl>
      <w:tblPr>
        <w:tblStyle w:val="TableGrid"/>
        <w:tblW w:w="10170" w:type="dxa"/>
        <w:tblInd w:w="-162" w:type="dxa"/>
        <w:tblLook w:val="04A0"/>
      </w:tblPr>
      <w:tblGrid>
        <w:gridCol w:w="5310"/>
        <w:gridCol w:w="4860"/>
      </w:tblGrid>
      <w:tr w:rsidR="0091508C" w:rsidTr="006E68A5">
        <w:tc>
          <w:tcPr>
            <w:tcW w:w="10170" w:type="dxa"/>
            <w:gridSpan w:val="2"/>
          </w:tcPr>
          <w:p w:rsidR="003E038E" w:rsidRDefault="003E038E" w:rsidP="006A4C5A">
            <w:pPr>
              <w:jc w:val="center"/>
              <w:rPr>
                <w:rFonts w:asciiTheme="majorHAnsi" w:hAnsiTheme="majorHAnsi"/>
                <w:sz w:val="22"/>
                <w:szCs w:val="22"/>
              </w:rPr>
            </w:pPr>
            <w:r>
              <w:rPr>
                <w:rFonts w:asciiTheme="majorHAnsi" w:hAnsiTheme="majorHAnsi"/>
                <w:sz w:val="22"/>
                <w:szCs w:val="22"/>
              </w:rPr>
              <w:t>Table 11</w:t>
            </w:r>
          </w:p>
          <w:p w:rsidR="0091508C" w:rsidRDefault="0091508C" w:rsidP="005E6B99">
            <w:pPr>
              <w:jc w:val="center"/>
              <w:rPr>
                <w:rFonts w:asciiTheme="majorHAnsi" w:hAnsiTheme="majorHAnsi"/>
                <w:sz w:val="22"/>
                <w:szCs w:val="22"/>
              </w:rPr>
            </w:pPr>
            <w:r>
              <w:rPr>
                <w:rFonts w:asciiTheme="majorHAnsi" w:hAnsiTheme="majorHAnsi"/>
                <w:sz w:val="22"/>
                <w:szCs w:val="22"/>
              </w:rPr>
              <w:t>Factors Affecting Campus Police/Security Department Staffing</w:t>
            </w:r>
            <w:r w:rsidR="00AC60C1">
              <w:rPr>
                <w:rFonts w:asciiTheme="majorHAnsi" w:hAnsiTheme="majorHAnsi"/>
                <w:sz w:val="22"/>
                <w:szCs w:val="22"/>
              </w:rPr>
              <w:t xml:space="preserve"> Levels</w:t>
            </w:r>
          </w:p>
        </w:tc>
      </w:tr>
      <w:tr w:rsidR="0091508C" w:rsidTr="006E68A5">
        <w:tc>
          <w:tcPr>
            <w:tcW w:w="5310" w:type="dxa"/>
          </w:tcPr>
          <w:p w:rsidR="0091508C" w:rsidRDefault="0091508C" w:rsidP="006A4C5A">
            <w:pPr>
              <w:widowControl w:val="0"/>
              <w:tabs>
                <w:tab w:val="left" w:pos="1799"/>
                <w:tab w:val="left" w:pos="1800"/>
              </w:tabs>
              <w:rPr>
                <w:rFonts w:asciiTheme="majorHAnsi" w:hAnsiTheme="majorHAnsi"/>
                <w:sz w:val="22"/>
                <w:szCs w:val="22"/>
              </w:rPr>
            </w:pPr>
            <w:r w:rsidRPr="00876234">
              <w:rPr>
                <w:rFonts w:asciiTheme="minorHAnsi" w:hAnsiTheme="minorHAnsi" w:cstheme="minorHAnsi"/>
                <w:color w:val="231F20"/>
                <w:sz w:val="22"/>
                <w:szCs w:val="22"/>
              </w:rPr>
              <w:t>Age and gender profile of student</w:t>
            </w:r>
            <w:r w:rsidRPr="00876234">
              <w:rPr>
                <w:rFonts w:asciiTheme="minorHAnsi" w:hAnsiTheme="minorHAnsi" w:cstheme="minorHAnsi"/>
                <w:color w:val="231F20"/>
                <w:spacing w:val="-13"/>
                <w:sz w:val="22"/>
                <w:szCs w:val="22"/>
              </w:rPr>
              <w:t xml:space="preserve"> </w:t>
            </w:r>
            <w:r w:rsidRPr="00876234">
              <w:rPr>
                <w:rFonts w:asciiTheme="minorHAnsi" w:hAnsiTheme="minorHAnsi" w:cstheme="minorHAnsi"/>
                <w:color w:val="231F20"/>
                <w:sz w:val="22"/>
                <w:szCs w:val="22"/>
              </w:rPr>
              <w:t>body</w:t>
            </w:r>
          </w:p>
        </w:tc>
        <w:tc>
          <w:tcPr>
            <w:tcW w:w="4860" w:type="dxa"/>
          </w:tcPr>
          <w:p w:rsidR="0091508C" w:rsidRDefault="0091508C" w:rsidP="006A4C5A">
            <w:pPr>
              <w:widowControl w:val="0"/>
              <w:tabs>
                <w:tab w:val="left" w:pos="1799"/>
                <w:tab w:val="left" w:pos="1800"/>
              </w:tabs>
              <w:rPr>
                <w:rFonts w:asciiTheme="majorHAnsi" w:hAnsiTheme="majorHAnsi"/>
                <w:sz w:val="22"/>
                <w:szCs w:val="22"/>
              </w:rPr>
            </w:pPr>
            <w:r w:rsidRPr="00876234">
              <w:rPr>
                <w:rFonts w:asciiTheme="minorHAnsi" w:hAnsiTheme="minorHAnsi" w:cstheme="minorHAnsi"/>
                <w:color w:val="231F20"/>
                <w:sz w:val="22"/>
                <w:szCs w:val="22"/>
              </w:rPr>
              <w:t>Access to federal</w:t>
            </w:r>
            <w:r w:rsidRPr="00876234">
              <w:rPr>
                <w:rFonts w:asciiTheme="minorHAnsi" w:hAnsiTheme="minorHAnsi" w:cstheme="minorHAnsi"/>
                <w:color w:val="231F20"/>
                <w:spacing w:val="-13"/>
                <w:sz w:val="22"/>
                <w:szCs w:val="22"/>
              </w:rPr>
              <w:t xml:space="preserve"> </w:t>
            </w:r>
            <w:r w:rsidRPr="00876234">
              <w:rPr>
                <w:rFonts w:asciiTheme="minorHAnsi" w:hAnsiTheme="minorHAnsi" w:cstheme="minorHAnsi"/>
                <w:color w:val="231F20"/>
                <w:sz w:val="22"/>
                <w:szCs w:val="22"/>
              </w:rPr>
              <w:t>funding</w:t>
            </w:r>
          </w:p>
        </w:tc>
      </w:tr>
      <w:tr w:rsidR="0091508C" w:rsidTr="006E68A5">
        <w:tc>
          <w:tcPr>
            <w:tcW w:w="5310" w:type="dxa"/>
          </w:tcPr>
          <w:p w:rsidR="0091508C" w:rsidRDefault="0091508C" w:rsidP="00FC4369">
            <w:pPr>
              <w:widowControl w:val="0"/>
              <w:tabs>
                <w:tab w:val="left" w:pos="1799"/>
                <w:tab w:val="left" w:pos="1800"/>
              </w:tabs>
              <w:rPr>
                <w:rFonts w:asciiTheme="majorHAnsi" w:hAnsiTheme="majorHAnsi"/>
                <w:sz w:val="22"/>
                <w:szCs w:val="22"/>
              </w:rPr>
            </w:pPr>
            <w:r w:rsidRPr="00876234">
              <w:rPr>
                <w:rFonts w:asciiTheme="minorHAnsi" w:hAnsiTheme="minorHAnsi" w:cstheme="minorHAnsi"/>
                <w:color w:val="231F20"/>
                <w:sz w:val="22"/>
                <w:szCs w:val="22"/>
              </w:rPr>
              <w:t>Number of students resident on</w:t>
            </w:r>
            <w:r w:rsidRPr="00876234">
              <w:rPr>
                <w:rFonts w:asciiTheme="minorHAnsi" w:hAnsiTheme="minorHAnsi" w:cstheme="minorHAnsi"/>
                <w:color w:val="231F20"/>
                <w:spacing w:val="-11"/>
                <w:sz w:val="22"/>
                <w:szCs w:val="22"/>
              </w:rPr>
              <w:t xml:space="preserve"> </w:t>
            </w:r>
            <w:r w:rsidRPr="00876234">
              <w:rPr>
                <w:rFonts w:asciiTheme="minorHAnsi" w:hAnsiTheme="minorHAnsi" w:cstheme="minorHAnsi"/>
                <w:color w:val="231F20"/>
                <w:sz w:val="22"/>
                <w:szCs w:val="22"/>
              </w:rPr>
              <w:t>campus</w:t>
            </w:r>
          </w:p>
        </w:tc>
        <w:tc>
          <w:tcPr>
            <w:tcW w:w="4860" w:type="dxa"/>
          </w:tcPr>
          <w:p w:rsidR="0091508C" w:rsidRDefault="0091508C" w:rsidP="00FC4369">
            <w:pPr>
              <w:widowControl w:val="0"/>
              <w:tabs>
                <w:tab w:val="left" w:pos="1799"/>
                <w:tab w:val="left" w:pos="1800"/>
              </w:tabs>
              <w:rPr>
                <w:rFonts w:asciiTheme="majorHAnsi" w:hAnsiTheme="majorHAnsi"/>
                <w:sz w:val="22"/>
                <w:szCs w:val="22"/>
              </w:rPr>
            </w:pPr>
            <w:r>
              <w:rPr>
                <w:rFonts w:asciiTheme="minorHAnsi" w:hAnsiTheme="minorHAnsi" w:cstheme="minorHAnsi"/>
                <w:color w:val="231F20"/>
                <w:sz w:val="22"/>
                <w:szCs w:val="22"/>
              </w:rPr>
              <w:t>N</w:t>
            </w:r>
            <w:r w:rsidRPr="00876234">
              <w:rPr>
                <w:rFonts w:asciiTheme="minorHAnsi" w:hAnsiTheme="minorHAnsi" w:cstheme="minorHAnsi"/>
                <w:color w:val="231F20"/>
                <w:sz w:val="22"/>
                <w:szCs w:val="22"/>
              </w:rPr>
              <w:t>eed for some CPSDs to rely on student</w:t>
            </w:r>
            <w:r w:rsidRPr="00876234">
              <w:rPr>
                <w:rFonts w:asciiTheme="minorHAnsi" w:hAnsiTheme="minorHAnsi" w:cstheme="minorHAnsi"/>
                <w:color w:val="231F20"/>
                <w:spacing w:val="-17"/>
                <w:sz w:val="22"/>
                <w:szCs w:val="22"/>
              </w:rPr>
              <w:t xml:space="preserve"> </w:t>
            </w:r>
            <w:r w:rsidRPr="00876234">
              <w:rPr>
                <w:rFonts w:asciiTheme="minorHAnsi" w:hAnsiTheme="minorHAnsi" w:cstheme="minorHAnsi"/>
                <w:color w:val="231F20"/>
                <w:sz w:val="22"/>
                <w:szCs w:val="22"/>
              </w:rPr>
              <w:t>employees</w:t>
            </w:r>
          </w:p>
        </w:tc>
      </w:tr>
      <w:tr w:rsidR="0091508C" w:rsidTr="006E68A5">
        <w:tc>
          <w:tcPr>
            <w:tcW w:w="5310" w:type="dxa"/>
          </w:tcPr>
          <w:p w:rsidR="0091508C" w:rsidRDefault="0091508C" w:rsidP="006A4C5A">
            <w:pPr>
              <w:rPr>
                <w:rFonts w:asciiTheme="majorHAnsi" w:hAnsiTheme="majorHAnsi"/>
                <w:sz w:val="22"/>
                <w:szCs w:val="22"/>
              </w:rPr>
            </w:pPr>
            <w:r>
              <w:rPr>
                <w:rFonts w:asciiTheme="minorHAnsi" w:hAnsiTheme="minorHAnsi" w:cstheme="minorHAnsi"/>
                <w:color w:val="231F20"/>
                <w:sz w:val="22"/>
                <w:szCs w:val="22"/>
              </w:rPr>
              <w:t>N</w:t>
            </w:r>
            <w:r w:rsidRPr="00876234">
              <w:rPr>
                <w:rFonts w:asciiTheme="minorHAnsi" w:hAnsiTheme="minorHAnsi" w:cstheme="minorHAnsi"/>
                <w:color w:val="231F20"/>
                <w:sz w:val="22"/>
                <w:szCs w:val="22"/>
              </w:rPr>
              <w:t>umber and security requirements of buildings on and off</w:t>
            </w:r>
            <w:r w:rsidRPr="00876234">
              <w:rPr>
                <w:rFonts w:asciiTheme="minorHAnsi" w:hAnsiTheme="minorHAnsi" w:cstheme="minorHAnsi"/>
                <w:color w:val="231F20"/>
                <w:spacing w:val="-9"/>
                <w:sz w:val="22"/>
                <w:szCs w:val="22"/>
              </w:rPr>
              <w:t xml:space="preserve"> </w:t>
            </w:r>
            <w:r w:rsidRPr="00876234">
              <w:rPr>
                <w:rFonts w:asciiTheme="minorHAnsi" w:hAnsiTheme="minorHAnsi" w:cstheme="minorHAnsi"/>
                <w:color w:val="231F20"/>
                <w:sz w:val="22"/>
                <w:szCs w:val="22"/>
              </w:rPr>
              <w:t>campus</w:t>
            </w:r>
          </w:p>
        </w:tc>
        <w:tc>
          <w:tcPr>
            <w:tcW w:w="4860" w:type="dxa"/>
          </w:tcPr>
          <w:p w:rsidR="0091508C" w:rsidRDefault="0091508C" w:rsidP="006A4C5A">
            <w:pPr>
              <w:widowControl w:val="0"/>
              <w:tabs>
                <w:tab w:val="left" w:pos="1799"/>
                <w:tab w:val="left" w:pos="1800"/>
              </w:tabs>
              <w:rPr>
                <w:rFonts w:asciiTheme="majorHAnsi" w:hAnsiTheme="majorHAnsi"/>
                <w:sz w:val="22"/>
                <w:szCs w:val="22"/>
              </w:rPr>
            </w:pPr>
            <w:r w:rsidRPr="00876234">
              <w:rPr>
                <w:rFonts w:asciiTheme="minorHAnsi" w:hAnsiTheme="minorHAnsi" w:cstheme="minorHAnsi"/>
                <w:color w:val="231F20"/>
                <w:sz w:val="22"/>
                <w:szCs w:val="22"/>
              </w:rPr>
              <w:t>CPSD responsibilities, including those not specifically related to their</w:t>
            </w:r>
            <w:r w:rsidRPr="00876234">
              <w:rPr>
                <w:rFonts w:asciiTheme="minorHAnsi" w:hAnsiTheme="minorHAnsi" w:cstheme="minorHAnsi"/>
                <w:color w:val="231F20"/>
                <w:spacing w:val="-26"/>
                <w:sz w:val="22"/>
                <w:szCs w:val="22"/>
              </w:rPr>
              <w:t xml:space="preserve"> </w:t>
            </w:r>
            <w:r w:rsidRPr="00876234">
              <w:rPr>
                <w:rFonts w:asciiTheme="minorHAnsi" w:hAnsiTheme="minorHAnsi" w:cstheme="minorHAnsi"/>
                <w:color w:val="231F20"/>
                <w:sz w:val="22"/>
                <w:szCs w:val="22"/>
              </w:rPr>
              <w:t>role</w:t>
            </w:r>
          </w:p>
        </w:tc>
      </w:tr>
      <w:tr w:rsidR="0091508C" w:rsidTr="006E68A5">
        <w:tc>
          <w:tcPr>
            <w:tcW w:w="5310" w:type="dxa"/>
          </w:tcPr>
          <w:p w:rsidR="0091508C" w:rsidRDefault="00FC4369" w:rsidP="00FC4369">
            <w:pPr>
              <w:widowControl w:val="0"/>
              <w:tabs>
                <w:tab w:val="left" w:pos="1799"/>
                <w:tab w:val="left" w:pos="1800"/>
              </w:tabs>
              <w:rPr>
                <w:rFonts w:asciiTheme="majorHAnsi" w:hAnsiTheme="majorHAnsi"/>
                <w:sz w:val="22"/>
                <w:szCs w:val="22"/>
              </w:rPr>
            </w:pPr>
            <w:r w:rsidRPr="00876234">
              <w:rPr>
                <w:rFonts w:asciiTheme="minorHAnsi" w:eastAsia="Chaparral Pro Light" w:hAnsiTheme="minorHAnsi" w:cstheme="minorHAnsi"/>
                <w:color w:val="231F20"/>
                <w:sz w:val="22"/>
                <w:szCs w:val="22"/>
              </w:rPr>
              <w:t>Composition of department—i.e., sworn or non-sworn, armed,</w:t>
            </w:r>
            <w:r w:rsidRPr="00876234">
              <w:rPr>
                <w:rFonts w:asciiTheme="minorHAnsi" w:eastAsia="Chaparral Pro Light" w:hAnsiTheme="minorHAnsi" w:cstheme="minorHAnsi"/>
                <w:color w:val="231F20"/>
                <w:spacing w:val="-2"/>
                <w:sz w:val="22"/>
                <w:szCs w:val="22"/>
              </w:rPr>
              <w:t xml:space="preserve"> </w:t>
            </w:r>
            <w:r w:rsidRPr="00876234">
              <w:rPr>
                <w:rFonts w:asciiTheme="minorHAnsi" w:eastAsia="Chaparral Pro Light" w:hAnsiTheme="minorHAnsi" w:cstheme="minorHAnsi"/>
                <w:color w:val="231F20"/>
                <w:sz w:val="22"/>
                <w:szCs w:val="22"/>
              </w:rPr>
              <w:t>non-armed</w:t>
            </w:r>
          </w:p>
        </w:tc>
        <w:tc>
          <w:tcPr>
            <w:tcW w:w="4860" w:type="dxa"/>
          </w:tcPr>
          <w:p w:rsidR="0091508C" w:rsidRDefault="0091508C" w:rsidP="006A4C5A">
            <w:pPr>
              <w:widowControl w:val="0"/>
              <w:tabs>
                <w:tab w:val="left" w:pos="1799"/>
                <w:tab w:val="left" w:pos="1800"/>
              </w:tabs>
              <w:rPr>
                <w:rFonts w:asciiTheme="majorHAnsi" w:hAnsiTheme="majorHAnsi"/>
                <w:sz w:val="22"/>
                <w:szCs w:val="22"/>
              </w:rPr>
            </w:pPr>
            <w:r w:rsidRPr="00876234">
              <w:rPr>
                <w:rFonts w:asciiTheme="minorHAnsi" w:hAnsiTheme="minorHAnsi" w:cstheme="minorHAnsi"/>
                <w:color w:val="231F20"/>
                <w:sz w:val="22"/>
                <w:szCs w:val="22"/>
              </w:rPr>
              <w:t>Policing style/range of community policing activities</w:t>
            </w:r>
            <w:r w:rsidRPr="00876234">
              <w:rPr>
                <w:rFonts w:asciiTheme="minorHAnsi" w:hAnsiTheme="minorHAnsi" w:cstheme="minorHAnsi"/>
                <w:color w:val="231F20"/>
                <w:spacing w:val="-25"/>
                <w:sz w:val="22"/>
                <w:szCs w:val="22"/>
              </w:rPr>
              <w:t xml:space="preserve"> </w:t>
            </w:r>
            <w:r w:rsidRPr="00876234">
              <w:rPr>
                <w:rFonts w:asciiTheme="minorHAnsi" w:hAnsiTheme="minorHAnsi" w:cstheme="minorHAnsi"/>
                <w:color w:val="231F20"/>
                <w:sz w:val="22"/>
                <w:szCs w:val="22"/>
              </w:rPr>
              <w:t>undertaken</w:t>
            </w:r>
          </w:p>
        </w:tc>
      </w:tr>
      <w:tr w:rsidR="0091508C" w:rsidTr="006E68A5">
        <w:tc>
          <w:tcPr>
            <w:tcW w:w="5310" w:type="dxa"/>
          </w:tcPr>
          <w:p w:rsidR="0091508C" w:rsidRDefault="0091508C" w:rsidP="006A4C5A">
            <w:pPr>
              <w:widowControl w:val="0"/>
              <w:tabs>
                <w:tab w:val="left" w:pos="1799"/>
                <w:tab w:val="left" w:pos="1800"/>
              </w:tabs>
              <w:rPr>
                <w:rFonts w:asciiTheme="majorHAnsi" w:hAnsiTheme="majorHAnsi"/>
                <w:sz w:val="22"/>
                <w:szCs w:val="22"/>
              </w:rPr>
            </w:pPr>
            <w:r w:rsidRPr="00876234">
              <w:rPr>
                <w:rFonts w:asciiTheme="minorHAnsi" w:hAnsiTheme="minorHAnsi" w:cstheme="minorHAnsi"/>
                <w:color w:val="231F20"/>
                <w:spacing w:val="-3"/>
                <w:sz w:val="22"/>
                <w:szCs w:val="22"/>
              </w:rPr>
              <w:t>Teaching</w:t>
            </w:r>
            <w:r w:rsidRPr="00876234">
              <w:rPr>
                <w:rFonts w:asciiTheme="minorHAnsi" w:hAnsiTheme="minorHAnsi" w:cstheme="minorHAnsi"/>
                <w:color w:val="231F20"/>
                <w:spacing w:val="5"/>
                <w:sz w:val="22"/>
                <w:szCs w:val="22"/>
              </w:rPr>
              <w:t xml:space="preserve"> </w:t>
            </w:r>
            <w:r w:rsidRPr="00876234">
              <w:rPr>
                <w:rFonts w:asciiTheme="minorHAnsi" w:hAnsiTheme="minorHAnsi" w:cstheme="minorHAnsi"/>
                <w:color w:val="231F20"/>
                <w:sz w:val="22"/>
                <w:szCs w:val="22"/>
              </w:rPr>
              <w:t>hours</w:t>
            </w:r>
          </w:p>
        </w:tc>
        <w:tc>
          <w:tcPr>
            <w:tcW w:w="4860" w:type="dxa"/>
          </w:tcPr>
          <w:p w:rsidR="0091508C" w:rsidRDefault="0091508C" w:rsidP="006A4C5A">
            <w:pPr>
              <w:widowControl w:val="0"/>
              <w:tabs>
                <w:tab w:val="left" w:pos="1799"/>
                <w:tab w:val="left" w:pos="1800"/>
              </w:tabs>
              <w:rPr>
                <w:rFonts w:asciiTheme="majorHAnsi" w:hAnsiTheme="majorHAnsi"/>
                <w:sz w:val="22"/>
                <w:szCs w:val="22"/>
              </w:rPr>
            </w:pPr>
            <w:r w:rsidRPr="00876234">
              <w:rPr>
                <w:rFonts w:asciiTheme="minorHAnsi" w:hAnsiTheme="minorHAnsi" w:cstheme="minorHAnsi"/>
                <w:color w:val="231F20"/>
                <w:sz w:val="22"/>
                <w:szCs w:val="22"/>
              </w:rPr>
              <w:t>Efficiency of work schedules</w:t>
            </w:r>
          </w:p>
        </w:tc>
      </w:tr>
      <w:tr w:rsidR="0091508C" w:rsidTr="006E68A5">
        <w:tc>
          <w:tcPr>
            <w:tcW w:w="5310" w:type="dxa"/>
          </w:tcPr>
          <w:p w:rsidR="0091508C" w:rsidRDefault="0091508C" w:rsidP="006A4C5A">
            <w:pPr>
              <w:widowControl w:val="0"/>
              <w:tabs>
                <w:tab w:val="left" w:pos="1799"/>
                <w:tab w:val="left" w:pos="1800"/>
              </w:tabs>
              <w:rPr>
                <w:rFonts w:asciiTheme="majorHAnsi" w:hAnsiTheme="majorHAnsi"/>
                <w:sz w:val="22"/>
                <w:szCs w:val="22"/>
              </w:rPr>
            </w:pPr>
            <w:r w:rsidRPr="00876234">
              <w:rPr>
                <w:rFonts w:asciiTheme="minorHAnsi" w:hAnsiTheme="minorHAnsi" w:cstheme="minorHAnsi"/>
                <w:color w:val="231F20"/>
                <w:spacing w:val="-3"/>
                <w:sz w:val="22"/>
                <w:szCs w:val="22"/>
              </w:rPr>
              <w:t xml:space="preserve">Patrol </w:t>
            </w:r>
            <w:r w:rsidRPr="00876234">
              <w:rPr>
                <w:rFonts w:asciiTheme="minorHAnsi" w:hAnsiTheme="minorHAnsi" w:cstheme="minorHAnsi"/>
                <w:color w:val="231F20"/>
                <w:sz w:val="22"/>
                <w:szCs w:val="22"/>
              </w:rPr>
              <w:t>boundaries and</w:t>
            </w:r>
            <w:r w:rsidRPr="00876234">
              <w:rPr>
                <w:rFonts w:asciiTheme="minorHAnsi" w:hAnsiTheme="minorHAnsi" w:cstheme="minorHAnsi"/>
                <w:color w:val="231F20"/>
                <w:spacing w:val="1"/>
                <w:sz w:val="22"/>
                <w:szCs w:val="22"/>
              </w:rPr>
              <w:t xml:space="preserve"> </w:t>
            </w:r>
            <w:r w:rsidRPr="00876234">
              <w:rPr>
                <w:rFonts w:asciiTheme="minorHAnsi" w:hAnsiTheme="minorHAnsi" w:cstheme="minorHAnsi"/>
                <w:color w:val="231F20"/>
                <w:sz w:val="22"/>
                <w:szCs w:val="22"/>
              </w:rPr>
              <w:t>responsibilities</w:t>
            </w:r>
          </w:p>
        </w:tc>
        <w:tc>
          <w:tcPr>
            <w:tcW w:w="4860" w:type="dxa"/>
          </w:tcPr>
          <w:p w:rsidR="0091508C" w:rsidRDefault="0091508C" w:rsidP="006A4C5A">
            <w:pPr>
              <w:widowControl w:val="0"/>
              <w:tabs>
                <w:tab w:val="left" w:pos="1799"/>
                <w:tab w:val="left" w:pos="1800"/>
              </w:tabs>
              <w:rPr>
                <w:rFonts w:asciiTheme="majorHAnsi" w:hAnsiTheme="majorHAnsi"/>
                <w:sz w:val="22"/>
                <w:szCs w:val="22"/>
              </w:rPr>
            </w:pPr>
            <w:r w:rsidRPr="00876234">
              <w:rPr>
                <w:rFonts w:asciiTheme="minorHAnsi" w:hAnsiTheme="minorHAnsi" w:cstheme="minorHAnsi"/>
                <w:color w:val="231F20"/>
                <w:sz w:val="22"/>
                <w:szCs w:val="22"/>
              </w:rPr>
              <w:t>Institution</w:t>
            </w:r>
            <w:r w:rsidRPr="00876234">
              <w:rPr>
                <w:rFonts w:asciiTheme="minorHAnsi" w:hAnsiTheme="minorHAnsi" w:cstheme="minorHAnsi"/>
                <w:color w:val="231F20"/>
                <w:spacing w:val="-7"/>
                <w:sz w:val="22"/>
                <w:szCs w:val="22"/>
              </w:rPr>
              <w:t xml:space="preserve"> </w:t>
            </w:r>
            <w:r w:rsidRPr="00876234">
              <w:rPr>
                <w:rFonts w:asciiTheme="minorHAnsi" w:hAnsiTheme="minorHAnsi" w:cstheme="minorHAnsi"/>
                <w:color w:val="231F20"/>
                <w:sz w:val="22"/>
                <w:szCs w:val="22"/>
              </w:rPr>
              <w:t>expectations</w:t>
            </w:r>
          </w:p>
        </w:tc>
      </w:tr>
      <w:tr w:rsidR="0091508C" w:rsidTr="006E68A5">
        <w:tc>
          <w:tcPr>
            <w:tcW w:w="5310" w:type="dxa"/>
          </w:tcPr>
          <w:p w:rsidR="0091508C" w:rsidRPr="00876234" w:rsidRDefault="0091508C" w:rsidP="006A4C5A">
            <w:pPr>
              <w:widowControl w:val="0"/>
              <w:tabs>
                <w:tab w:val="left" w:pos="1799"/>
                <w:tab w:val="left" w:pos="1800"/>
              </w:tabs>
              <w:rPr>
                <w:rFonts w:asciiTheme="minorHAnsi" w:hAnsiTheme="minorHAnsi" w:cstheme="minorHAnsi"/>
                <w:color w:val="231F20"/>
                <w:spacing w:val="-3"/>
                <w:sz w:val="22"/>
                <w:szCs w:val="22"/>
              </w:rPr>
            </w:pPr>
            <w:r w:rsidRPr="00876234">
              <w:rPr>
                <w:rFonts w:asciiTheme="minorHAnsi" w:hAnsiTheme="minorHAnsi" w:cstheme="minorHAnsi"/>
                <w:color w:val="231F20"/>
                <w:sz w:val="22"/>
                <w:szCs w:val="22"/>
              </w:rPr>
              <w:t>Use of separate security</w:t>
            </w:r>
            <w:r w:rsidRPr="00876234">
              <w:rPr>
                <w:rFonts w:asciiTheme="minorHAnsi" w:hAnsiTheme="minorHAnsi" w:cstheme="minorHAnsi"/>
                <w:color w:val="231F20"/>
                <w:spacing w:val="-8"/>
                <w:sz w:val="22"/>
                <w:szCs w:val="22"/>
              </w:rPr>
              <w:t xml:space="preserve"> </w:t>
            </w:r>
            <w:r w:rsidRPr="00876234">
              <w:rPr>
                <w:rFonts w:asciiTheme="minorHAnsi" w:hAnsiTheme="minorHAnsi" w:cstheme="minorHAnsi"/>
                <w:color w:val="231F20"/>
                <w:sz w:val="22"/>
                <w:szCs w:val="22"/>
              </w:rPr>
              <w:t>companies</w:t>
            </w:r>
          </w:p>
        </w:tc>
        <w:tc>
          <w:tcPr>
            <w:tcW w:w="4860" w:type="dxa"/>
          </w:tcPr>
          <w:p w:rsidR="0091508C" w:rsidRDefault="0091508C" w:rsidP="006A4C5A">
            <w:pPr>
              <w:widowControl w:val="0"/>
              <w:tabs>
                <w:tab w:val="left" w:pos="1799"/>
                <w:tab w:val="left" w:pos="1800"/>
              </w:tabs>
              <w:rPr>
                <w:rFonts w:asciiTheme="majorHAnsi" w:hAnsiTheme="majorHAnsi"/>
                <w:sz w:val="22"/>
                <w:szCs w:val="22"/>
              </w:rPr>
            </w:pPr>
            <w:r w:rsidRPr="00876234">
              <w:rPr>
                <w:rFonts w:asciiTheme="minorHAnsi" w:hAnsiTheme="minorHAnsi" w:cstheme="minorHAnsi"/>
                <w:color w:val="231F20"/>
                <w:sz w:val="22"/>
                <w:szCs w:val="22"/>
              </w:rPr>
              <w:t>Budget</w:t>
            </w:r>
            <w:r w:rsidRPr="00876234">
              <w:rPr>
                <w:rFonts w:asciiTheme="minorHAnsi" w:hAnsiTheme="minorHAnsi" w:cstheme="minorHAnsi"/>
                <w:color w:val="231F20"/>
                <w:spacing w:val="-5"/>
                <w:sz w:val="22"/>
                <w:szCs w:val="22"/>
              </w:rPr>
              <w:t xml:space="preserve"> </w:t>
            </w:r>
            <w:r w:rsidRPr="00876234">
              <w:rPr>
                <w:rFonts w:asciiTheme="minorHAnsi" w:hAnsiTheme="minorHAnsi" w:cstheme="minorHAnsi"/>
                <w:color w:val="231F20"/>
                <w:sz w:val="22"/>
                <w:szCs w:val="22"/>
              </w:rPr>
              <w:t>restrictions</w:t>
            </w:r>
          </w:p>
        </w:tc>
      </w:tr>
      <w:tr w:rsidR="0091508C" w:rsidTr="006E68A5">
        <w:tc>
          <w:tcPr>
            <w:tcW w:w="5310" w:type="dxa"/>
          </w:tcPr>
          <w:p w:rsidR="0091508C" w:rsidRPr="00876234" w:rsidRDefault="0091508C" w:rsidP="006A4C5A">
            <w:pPr>
              <w:widowControl w:val="0"/>
              <w:tabs>
                <w:tab w:val="left" w:pos="1799"/>
                <w:tab w:val="left" w:pos="1800"/>
              </w:tabs>
              <w:rPr>
                <w:rFonts w:asciiTheme="minorHAnsi" w:eastAsia="Chaparral Pro Light" w:hAnsiTheme="minorHAnsi" w:cstheme="minorHAnsi"/>
                <w:sz w:val="22"/>
                <w:szCs w:val="22"/>
              </w:rPr>
            </w:pPr>
            <w:r w:rsidRPr="00876234">
              <w:rPr>
                <w:rFonts w:asciiTheme="minorHAnsi" w:hAnsiTheme="minorHAnsi" w:cstheme="minorHAnsi"/>
                <w:color w:val="231F20"/>
                <w:sz w:val="22"/>
                <w:szCs w:val="22"/>
              </w:rPr>
              <w:t>Recruitment and retention</w:t>
            </w:r>
            <w:r w:rsidRPr="00876234">
              <w:rPr>
                <w:rFonts w:asciiTheme="minorHAnsi" w:hAnsiTheme="minorHAnsi" w:cstheme="minorHAnsi"/>
                <w:color w:val="231F20"/>
                <w:spacing w:val="-7"/>
                <w:sz w:val="22"/>
                <w:szCs w:val="22"/>
              </w:rPr>
              <w:t xml:space="preserve"> </w:t>
            </w:r>
            <w:r w:rsidRPr="00876234">
              <w:rPr>
                <w:rFonts w:asciiTheme="minorHAnsi" w:hAnsiTheme="minorHAnsi" w:cstheme="minorHAnsi"/>
                <w:color w:val="231F20"/>
                <w:sz w:val="22"/>
                <w:szCs w:val="22"/>
              </w:rPr>
              <w:t>issues</w:t>
            </w:r>
          </w:p>
          <w:p w:rsidR="0091508C" w:rsidRPr="00876234" w:rsidRDefault="0091508C" w:rsidP="006A4C5A">
            <w:pPr>
              <w:widowControl w:val="0"/>
              <w:tabs>
                <w:tab w:val="left" w:pos="1799"/>
                <w:tab w:val="left" w:pos="1800"/>
              </w:tabs>
              <w:rPr>
                <w:rFonts w:asciiTheme="minorHAnsi" w:hAnsiTheme="minorHAnsi" w:cstheme="minorHAnsi"/>
                <w:color w:val="231F20"/>
                <w:spacing w:val="-3"/>
                <w:sz w:val="22"/>
                <w:szCs w:val="22"/>
              </w:rPr>
            </w:pPr>
          </w:p>
        </w:tc>
        <w:tc>
          <w:tcPr>
            <w:tcW w:w="4860" w:type="dxa"/>
          </w:tcPr>
          <w:p w:rsidR="0091508C" w:rsidRDefault="0091508C" w:rsidP="006A4C5A">
            <w:pPr>
              <w:widowControl w:val="0"/>
              <w:tabs>
                <w:tab w:val="left" w:pos="1799"/>
                <w:tab w:val="left" w:pos="1800"/>
              </w:tabs>
              <w:rPr>
                <w:rFonts w:asciiTheme="majorHAnsi" w:hAnsiTheme="majorHAnsi"/>
                <w:sz w:val="22"/>
                <w:szCs w:val="22"/>
              </w:rPr>
            </w:pPr>
            <w:r w:rsidRPr="00876234">
              <w:rPr>
                <w:rFonts w:asciiTheme="minorHAnsi" w:hAnsiTheme="minorHAnsi" w:cstheme="minorHAnsi"/>
                <w:color w:val="231F20"/>
                <w:sz w:val="22"/>
                <w:szCs w:val="22"/>
              </w:rPr>
              <w:t>Lack of a universally accepted methodology for assessing appropriate staffing</w:t>
            </w:r>
            <w:r w:rsidRPr="00876234">
              <w:rPr>
                <w:rFonts w:asciiTheme="minorHAnsi" w:hAnsiTheme="minorHAnsi" w:cstheme="minorHAnsi"/>
                <w:color w:val="231F20"/>
                <w:spacing w:val="-16"/>
                <w:sz w:val="22"/>
                <w:szCs w:val="22"/>
              </w:rPr>
              <w:t xml:space="preserve"> </w:t>
            </w:r>
            <w:r w:rsidRPr="00876234">
              <w:rPr>
                <w:rFonts w:asciiTheme="minorHAnsi" w:hAnsiTheme="minorHAnsi" w:cstheme="minorHAnsi"/>
                <w:color w:val="231F20"/>
                <w:sz w:val="22"/>
                <w:szCs w:val="22"/>
              </w:rPr>
              <w:t>levels</w:t>
            </w:r>
          </w:p>
        </w:tc>
      </w:tr>
      <w:tr w:rsidR="0091508C" w:rsidTr="006E68A5">
        <w:tc>
          <w:tcPr>
            <w:tcW w:w="5310" w:type="dxa"/>
          </w:tcPr>
          <w:p w:rsidR="0091508C" w:rsidRPr="00876234" w:rsidRDefault="00FC4369" w:rsidP="00FC4369">
            <w:pPr>
              <w:widowControl w:val="0"/>
              <w:tabs>
                <w:tab w:val="left" w:pos="1799"/>
                <w:tab w:val="left" w:pos="1800"/>
              </w:tabs>
              <w:rPr>
                <w:rFonts w:asciiTheme="minorHAnsi" w:hAnsiTheme="minorHAnsi" w:cstheme="minorHAnsi"/>
                <w:color w:val="231F20"/>
                <w:spacing w:val="-3"/>
                <w:sz w:val="22"/>
                <w:szCs w:val="22"/>
              </w:rPr>
            </w:pPr>
            <w:r w:rsidRPr="00876234">
              <w:rPr>
                <w:rFonts w:asciiTheme="minorHAnsi" w:hAnsiTheme="minorHAnsi" w:cstheme="minorHAnsi"/>
                <w:color w:val="231F20"/>
                <w:sz w:val="22"/>
                <w:szCs w:val="22"/>
              </w:rPr>
              <w:t>Size of the</w:t>
            </w:r>
            <w:r w:rsidRPr="00876234">
              <w:rPr>
                <w:rFonts w:asciiTheme="minorHAnsi" w:hAnsiTheme="minorHAnsi" w:cstheme="minorHAnsi"/>
                <w:color w:val="231F20"/>
                <w:spacing w:val="-1"/>
                <w:sz w:val="22"/>
                <w:szCs w:val="22"/>
              </w:rPr>
              <w:t xml:space="preserve"> </w:t>
            </w:r>
            <w:r w:rsidRPr="00876234">
              <w:rPr>
                <w:rFonts w:asciiTheme="minorHAnsi" w:hAnsiTheme="minorHAnsi" w:cstheme="minorHAnsi"/>
                <w:color w:val="231F20"/>
                <w:sz w:val="22"/>
                <w:szCs w:val="22"/>
              </w:rPr>
              <w:t>campus</w:t>
            </w:r>
          </w:p>
        </w:tc>
        <w:tc>
          <w:tcPr>
            <w:tcW w:w="4860" w:type="dxa"/>
          </w:tcPr>
          <w:p w:rsidR="0091508C" w:rsidRDefault="0091508C" w:rsidP="00FC4369">
            <w:pPr>
              <w:widowControl w:val="0"/>
              <w:tabs>
                <w:tab w:val="left" w:pos="1799"/>
                <w:tab w:val="left" w:pos="1800"/>
              </w:tabs>
              <w:rPr>
                <w:rFonts w:asciiTheme="majorHAnsi" w:hAnsiTheme="majorHAnsi"/>
                <w:sz w:val="22"/>
                <w:szCs w:val="22"/>
              </w:rPr>
            </w:pPr>
          </w:p>
        </w:tc>
      </w:tr>
    </w:tbl>
    <w:p w:rsidR="0091508C" w:rsidRDefault="0091508C" w:rsidP="0091508C">
      <w:pPr>
        <w:rPr>
          <w:rFonts w:asciiTheme="majorHAnsi" w:hAnsiTheme="majorHAnsi"/>
          <w:sz w:val="22"/>
          <w:szCs w:val="22"/>
        </w:rPr>
      </w:pPr>
    </w:p>
    <w:p w:rsidR="00CA5F0E" w:rsidRDefault="00CA5F0E">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0822AA" w:rsidRPr="00546D6E" w:rsidRDefault="000822AA" w:rsidP="006A1A4E">
      <w:pPr>
        <w:rPr>
          <w:rFonts w:asciiTheme="minorHAnsi" w:hAnsiTheme="minorHAnsi" w:cstheme="minorHAnsi"/>
          <w:sz w:val="22"/>
          <w:szCs w:val="22"/>
        </w:rPr>
      </w:pPr>
      <w:r w:rsidRPr="00546D6E">
        <w:rPr>
          <w:rFonts w:asciiTheme="minorHAnsi" w:hAnsiTheme="minorHAnsi" w:cstheme="minorHAnsi"/>
          <w:sz w:val="22"/>
          <w:szCs w:val="22"/>
        </w:rPr>
        <w:lastRenderedPageBreak/>
        <w:t>The Bureau of Justice Statistics</w:t>
      </w:r>
      <w:r w:rsidR="00E2183E">
        <w:rPr>
          <w:rFonts w:asciiTheme="minorHAnsi" w:hAnsiTheme="minorHAnsi" w:cstheme="minorHAnsi"/>
          <w:sz w:val="22"/>
          <w:szCs w:val="22"/>
        </w:rPr>
        <w:t xml:space="preserve">’ </w:t>
      </w:r>
      <w:r w:rsidR="00832A14">
        <w:rPr>
          <w:rFonts w:asciiTheme="minorHAnsi" w:hAnsiTheme="minorHAnsi" w:cstheme="minorHAnsi"/>
          <w:sz w:val="22"/>
          <w:szCs w:val="22"/>
        </w:rPr>
        <w:t xml:space="preserve">(BJS) </w:t>
      </w:r>
      <w:r w:rsidRPr="00546D6E">
        <w:rPr>
          <w:rFonts w:asciiTheme="minorHAnsi" w:hAnsiTheme="minorHAnsi" w:cstheme="minorHAnsi"/>
          <w:sz w:val="22"/>
          <w:szCs w:val="22"/>
        </w:rPr>
        <w:t xml:space="preserve">2007 report </w:t>
      </w:r>
      <w:r w:rsidRPr="00546D6E">
        <w:rPr>
          <w:rFonts w:asciiTheme="minorHAnsi" w:hAnsiTheme="minorHAnsi" w:cstheme="minorHAnsi"/>
          <w:i/>
          <w:sz w:val="22"/>
          <w:szCs w:val="22"/>
        </w:rPr>
        <w:t>Local Police Departments</w:t>
      </w:r>
      <w:r w:rsidRPr="00546D6E">
        <w:rPr>
          <w:rFonts w:asciiTheme="minorHAnsi" w:hAnsiTheme="minorHAnsi" w:cstheme="minorHAnsi"/>
          <w:sz w:val="22"/>
          <w:szCs w:val="22"/>
        </w:rPr>
        <w:t xml:space="preserve"> reported the following </w:t>
      </w:r>
      <w:r w:rsidR="003E038E">
        <w:rPr>
          <w:rFonts w:asciiTheme="minorHAnsi" w:hAnsiTheme="minorHAnsi" w:cstheme="minorHAnsi"/>
          <w:sz w:val="22"/>
          <w:szCs w:val="22"/>
        </w:rPr>
        <w:t xml:space="preserve">(Table 12) </w:t>
      </w:r>
      <w:r w:rsidRPr="00546D6E">
        <w:rPr>
          <w:rFonts w:asciiTheme="minorHAnsi" w:hAnsiTheme="minorHAnsi" w:cstheme="minorHAnsi"/>
          <w:sz w:val="22"/>
          <w:szCs w:val="22"/>
        </w:rPr>
        <w:t>annual operating costs based on a sample of about 3,000 local</w:t>
      </w:r>
      <w:r w:rsidR="00E2183E">
        <w:rPr>
          <w:rFonts w:asciiTheme="minorHAnsi" w:hAnsiTheme="minorHAnsi" w:cstheme="minorHAnsi"/>
          <w:sz w:val="22"/>
          <w:szCs w:val="22"/>
        </w:rPr>
        <w:t xml:space="preserve"> municipal/county </w:t>
      </w:r>
      <w:r w:rsidRPr="00546D6E">
        <w:rPr>
          <w:rFonts w:asciiTheme="minorHAnsi" w:hAnsiTheme="minorHAnsi" w:cstheme="minorHAnsi"/>
          <w:sz w:val="22"/>
          <w:szCs w:val="22"/>
        </w:rPr>
        <w:t>police agencies:</w:t>
      </w:r>
    </w:p>
    <w:p w:rsidR="0091575B" w:rsidRPr="00546D6E" w:rsidRDefault="000822AA" w:rsidP="006A1A4E">
      <w:pPr>
        <w:rPr>
          <w:rFonts w:asciiTheme="minorHAnsi" w:hAnsiTheme="minorHAnsi" w:cstheme="minorHAnsi"/>
          <w:sz w:val="22"/>
          <w:szCs w:val="22"/>
        </w:rPr>
      </w:pPr>
      <w:r w:rsidRPr="00546D6E">
        <w:rPr>
          <w:rFonts w:asciiTheme="minorHAnsi" w:hAnsiTheme="minorHAnsi" w:cstheme="minorHAnsi"/>
          <w:sz w:val="22"/>
          <w:szCs w:val="22"/>
        </w:rPr>
        <w:t xml:space="preserve">  </w:t>
      </w:r>
    </w:p>
    <w:tbl>
      <w:tblPr>
        <w:tblStyle w:val="TableGrid"/>
        <w:tblW w:w="0" w:type="auto"/>
        <w:tblLook w:val="04A0"/>
      </w:tblPr>
      <w:tblGrid>
        <w:gridCol w:w="1927"/>
        <w:gridCol w:w="1941"/>
        <w:gridCol w:w="1907"/>
        <w:gridCol w:w="1911"/>
        <w:gridCol w:w="1890"/>
      </w:tblGrid>
      <w:tr w:rsidR="00AC60C1" w:rsidRPr="00546D6E" w:rsidTr="00565958">
        <w:tc>
          <w:tcPr>
            <w:tcW w:w="10296" w:type="dxa"/>
            <w:gridSpan w:val="5"/>
          </w:tcPr>
          <w:p w:rsidR="003E038E" w:rsidRDefault="003E038E" w:rsidP="00D91DFE">
            <w:pPr>
              <w:jc w:val="center"/>
              <w:rPr>
                <w:rFonts w:asciiTheme="minorHAnsi" w:hAnsiTheme="minorHAnsi" w:cstheme="minorHAnsi"/>
                <w:sz w:val="22"/>
                <w:szCs w:val="22"/>
              </w:rPr>
            </w:pPr>
            <w:r>
              <w:rPr>
                <w:rFonts w:asciiTheme="minorHAnsi" w:hAnsiTheme="minorHAnsi" w:cstheme="minorHAnsi"/>
                <w:sz w:val="22"/>
                <w:szCs w:val="22"/>
              </w:rPr>
              <w:t>Table 12</w:t>
            </w:r>
          </w:p>
          <w:p w:rsidR="00AC60C1" w:rsidRPr="00AC60C1" w:rsidRDefault="00AC60C1" w:rsidP="00D91DFE">
            <w:pPr>
              <w:jc w:val="center"/>
              <w:rPr>
                <w:rFonts w:asciiTheme="minorHAnsi" w:hAnsiTheme="minorHAnsi" w:cstheme="minorHAnsi"/>
                <w:sz w:val="22"/>
                <w:szCs w:val="22"/>
              </w:rPr>
            </w:pPr>
            <w:r>
              <w:rPr>
                <w:rFonts w:asciiTheme="minorHAnsi" w:hAnsiTheme="minorHAnsi" w:cstheme="minorHAnsi"/>
                <w:sz w:val="22"/>
                <w:szCs w:val="22"/>
              </w:rPr>
              <w:t xml:space="preserve">Annual Operating Costs for </w:t>
            </w:r>
            <w:r w:rsidR="00CA5F0E">
              <w:rPr>
                <w:rFonts w:asciiTheme="minorHAnsi" w:hAnsiTheme="minorHAnsi" w:cstheme="minorHAnsi"/>
                <w:sz w:val="22"/>
                <w:szCs w:val="22"/>
              </w:rPr>
              <w:t>Municipal Police Departments</w:t>
            </w:r>
          </w:p>
        </w:tc>
      </w:tr>
      <w:tr w:rsidR="000822AA" w:rsidRPr="00546D6E" w:rsidTr="00D91DFE">
        <w:tc>
          <w:tcPr>
            <w:tcW w:w="2059" w:type="dxa"/>
          </w:tcPr>
          <w:p w:rsidR="000822AA" w:rsidRPr="00546D6E" w:rsidRDefault="000822AA" w:rsidP="00D91DFE">
            <w:pPr>
              <w:jc w:val="center"/>
              <w:rPr>
                <w:rFonts w:asciiTheme="minorHAnsi" w:hAnsiTheme="minorHAnsi" w:cstheme="minorHAnsi"/>
                <w:i/>
                <w:sz w:val="22"/>
                <w:szCs w:val="22"/>
              </w:rPr>
            </w:pPr>
            <w:r w:rsidRPr="00546D6E">
              <w:rPr>
                <w:rFonts w:asciiTheme="minorHAnsi" w:hAnsiTheme="minorHAnsi" w:cstheme="minorHAnsi"/>
                <w:i/>
                <w:sz w:val="22"/>
                <w:szCs w:val="22"/>
              </w:rPr>
              <w:t>Population served</w:t>
            </w:r>
          </w:p>
        </w:tc>
        <w:tc>
          <w:tcPr>
            <w:tcW w:w="2059" w:type="dxa"/>
          </w:tcPr>
          <w:p w:rsidR="000822AA" w:rsidRPr="00546D6E" w:rsidRDefault="000822AA" w:rsidP="00D91DFE">
            <w:pPr>
              <w:jc w:val="center"/>
              <w:rPr>
                <w:rFonts w:asciiTheme="minorHAnsi" w:hAnsiTheme="minorHAnsi" w:cstheme="minorHAnsi"/>
                <w:i/>
                <w:sz w:val="22"/>
                <w:szCs w:val="22"/>
              </w:rPr>
            </w:pPr>
            <w:r w:rsidRPr="00546D6E">
              <w:rPr>
                <w:rFonts w:asciiTheme="minorHAnsi" w:hAnsiTheme="minorHAnsi" w:cstheme="minorHAnsi"/>
                <w:i/>
                <w:sz w:val="22"/>
                <w:szCs w:val="22"/>
              </w:rPr>
              <w:t>Per department</w:t>
            </w:r>
          </w:p>
        </w:tc>
        <w:tc>
          <w:tcPr>
            <w:tcW w:w="2059" w:type="dxa"/>
          </w:tcPr>
          <w:p w:rsidR="000822AA" w:rsidRPr="00546D6E" w:rsidRDefault="000822AA" w:rsidP="00D91DFE">
            <w:pPr>
              <w:jc w:val="center"/>
              <w:rPr>
                <w:rFonts w:asciiTheme="minorHAnsi" w:hAnsiTheme="minorHAnsi" w:cstheme="minorHAnsi"/>
                <w:i/>
                <w:sz w:val="22"/>
                <w:szCs w:val="22"/>
              </w:rPr>
            </w:pPr>
            <w:r w:rsidRPr="00546D6E">
              <w:rPr>
                <w:rFonts w:asciiTheme="minorHAnsi" w:hAnsiTheme="minorHAnsi" w:cstheme="minorHAnsi"/>
                <w:i/>
                <w:sz w:val="22"/>
                <w:szCs w:val="22"/>
              </w:rPr>
              <w:t>Per sworn officer</w:t>
            </w:r>
          </w:p>
        </w:tc>
        <w:tc>
          <w:tcPr>
            <w:tcW w:w="2059" w:type="dxa"/>
          </w:tcPr>
          <w:p w:rsidR="000822AA" w:rsidRPr="00546D6E" w:rsidRDefault="000822AA" w:rsidP="00D91DFE">
            <w:pPr>
              <w:jc w:val="center"/>
              <w:rPr>
                <w:rFonts w:asciiTheme="minorHAnsi" w:hAnsiTheme="minorHAnsi" w:cstheme="minorHAnsi"/>
                <w:i/>
                <w:sz w:val="22"/>
                <w:szCs w:val="22"/>
              </w:rPr>
            </w:pPr>
            <w:r w:rsidRPr="00546D6E">
              <w:rPr>
                <w:rFonts w:asciiTheme="minorHAnsi" w:hAnsiTheme="minorHAnsi" w:cstheme="minorHAnsi"/>
                <w:i/>
                <w:sz w:val="22"/>
                <w:szCs w:val="22"/>
              </w:rPr>
              <w:t>Per employee</w:t>
            </w:r>
          </w:p>
        </w:tc>
        <w:tc>
          <w:tcPr>
            <w:tcW w:w="2060" w:type="dxa"/>
          </w:tcPr>
          <w:p w:rsidR="000822AA" w:rsidRPr="00546D6E" w:rsidRDefault="000822AA" w:rsidP="00D91DFE">
            <w:pPr>
              <w:jc w:val="center"/>
              <w:rPr>
                <w:rFonts w:asciiTheme="minorHAnsi" w:hAnsiTheme="minorHAnsi" w:cstheme="minorHAnsi"/>
                <w:i/>
                <w:sz w:val="22"/>
                <w:szCs w:val="22"/>
              </w:rPr>
            </w:pPr>
            <w:r w:rsidRPr="00546D6E">
              <w:rPr>
                <w:rFonts w:asciiTheme="minorHAnsi" w:hAnsiTheme="minorHAnsi" w:cstheme="minorHAnsi"/>
                <w:i/>
                <w:sz w:val="22"/>
                <w:szCs w:val="22"/>
              </w:rPr>
              <w:t>Per resident</w:t>
            </w:r>
          </w:p>
        </w:tc>
      </w:tr>
      <w:tr w:rsidR="000822AA" w:rsidRPr="00546D6E" w:rsidTr="00D91DFE">
        <w:tc>
          <w:tcPr>
            <w:tcW w:w="2059" w:type="dxa"/>
          </w:tcPr>
          <w:p w:rsidR="000822AA" w:rsidRPr="00546D6E" w:rsidRDefault="000822AA" w:rsidP="00D91DFE">
            <w:pPr>
              <w:rPr>
                <w:rFonts w:asciiTheme="minorHAnsi" w:hAnsiTheme="minorHAnsi" w:cstheme="minorHAnsi"/>
                <w:sz w:val="22"/>
                <w:szCs w:val="22"/>
              </w:rPr>
            </w:pPr>
            <w:r w:rsidRPr="00546D6E">
              <w:rPr>
                <w:rFonts w:asciiTheme="minorHAnsi" w:hAnsiTheme="minorHAnsi" w:cstheme="minorHAnsi"/>
                <w:sz w:val="22"/>
                <w:szCs w:val="22"/>
              </w:rPr>
              <w:t>10,000-24,999</w:t>
            </w:r>
          </w:p>
        </w:tc>
        <w:tc>
          <w:tcPr>
            <w:tcW w:w="2059" w:type="dxa"/>
          </w:tcPr>
          <w:p w:rsidR="000822AA" w:rsidRPr="00546D6E" w:rsidRDefault="000822AA" w:rsidP="00D91DFE">
            <w:pPr>
              <w:jc w:val="right"/>
              <w:rPr>
                <w:rFonts w:asciiTheme="minorHAnsi" w:hAnsiTheme="minorHAnsi" w:cstheme="minorHAnsi"/>
                <w:sz w:val="22"/>
                <w:szCs w:val="22"/>
              </w:rPr>
            </w:pPr>
            <w:r w:rsidRPr="00546D6E">
              <w:rPr>
                <w:rFonts w:asciiTheme="minorHAnsi" w:hAnsiTheme="minorHAnsi" w:cstheme="minorHAnsi"/>
                <w:sz w:val="22"/>
                <w:szCs w:val="22"/>
              </w:rPr>
              <w:t>$3,260,000</w:t>
            </w:r>
          </w:p>
        </w:tc>
        <w:tc>
          <w:tcPr>
            <w:tcW w:w="2059" w:type="dxa"/>
          </w:tcPr>
          <w:p w:rsidR="000822AA" w:rsidRPr="00546D6E" w:rsidRDefault="000822AA" w:rsidP="00D91DFE">
            <w:pPr>
              <w:jc w:val="right"/>
              <w:rPr>
                <w:rFonts w:asciiTheme="minorHAnsi" w:hAnsiTheme="minorHAnsi" w:cstheme="minorHAnsi"/>
                <w:sz w:val="22"/>
                <w:szCs w:val="22"/>
              </w:rPr>
            </w:pPr>
            <w:r w:rsidRPr="00546D6E">
              <w:rPr>
                <w:rFonts w:asciiTheme="minorHAnsi" w:hAnsiTheme="minorHAnsi" w:cstheme="minorHAnsi"/>
                <w:sz w:val="22"/>
                <w:szCs w:val="22"/>
              </w:rPr>
              <w:t>$103,100</w:t>
            </w:r>
          </w:p>
        </w:tc>
        <w:tc>
          <w:tcPr>
            <w:tcW w:w="2059" w:type="dxa"/>
          </w:tcPr>
          <w:p w:rsidR="000822AA" w:rsidRPr="00546D6E" w:rsidRDefault="000822AA" w:rsidP="00D91DFE">
            <w:pPr>
              <w:jc w:val="right"/>
              <w:rPr>
                <w:rFonts w:asciiTheme="minorHAnsi" w:hAnsiTheme="minorHAnsi" w:cstheme="minorHAnsi"/>
                <w:sz w:val="22"/>
                <w:szCs w:val="22"/>
              </w:rPr>
            </w:pPr>
            <w:r w:rsidRPr="00546D6E">
              <w:rPr>
                <w:rFonts w:asciiTheme="minorHAnsi" w:hAnsiTheme="minorHAnsi" w:cstheme="minorHAnsi"/>
                <w:sz w:val="22"/>
                <w:szCs w:val="22"/>
              </w:rPr>
              <w:t>$78,700</w:t>
            </w:r>
          </w:p>
        </w:tc>
        <w:tc>
          <w:tcPr>
            <w:tcW w:w="2060" w:type="dxa"/>
          </w:tcPr>
          <w:p w:rsidR="000822AA" w:rsidRPr="00546D6E" w:rsidRDefault="000822AA" w:rsidP="00D91DFE">
            <w:pPr>
              <w:jc w:val="right"/>
              <w:rPr>
                <w:rFonts w:asciiTheme="minorHAnsi" w:hAnsiTheme="minorHAnsi" w:cstheme="minorHAnsi"/>
                <w:sz w:val="22"/>
                <w:szCs w:val="22"/>
              </w:rPr>
            </w:pPr>
            <w:r w:rsidRPr="00546D6E">
              <w:rPr>
                <w:rFonts w:asciiTheme="minorHAnsi" w:hAnsiTheme="minorHAnsi" w:cstheme="minorHAnsi"/>
                <w:sz w:val="22"/>
                <w:szCs w:val="22"/>
              </w:rPr>
              <w:t>$212</w:t>
            </w:r>
          </w:p>
        </w:tc>
      </w:tr>
      <w:tr w:rsidR="000822AA" w:rsidRPr="00546D6E" w:rsidTr="00D91DFE">
        <w:tc>
          <w:tcPr>
            <w:tcW w:w="2059" w:type="dxa"/>
          </w:tcPr>
          <w:p w:rsidR="000822AA" w:rsidRPr="00546D6E" w:rsidRDefault="000822AA" w:rsidP="00D91DFE">
            <w:pPr>
              <w:rPr>
                <w:rFonts w:asciiTheme="minorHAnsi" w:hAnsiTheme="minorHAnsi" w:cstheme="minorHAnsi"/>
                <w:sz w:val="22"/>
                <w:szCs w:val="22"/>
              </w:rPr>
            </w:pPr>
            <w:r w:rsidRPr="00546D6E">
              <w:rPr>
                <w:rFonts w:asciiTheme="minorHAnsi" w:hAnsiTheme="minorHAnsi" w:cstheme="minorHAnsi"/>
                <w:sz w:val="22"/>
                <w:szCs w:val="22"/>
              </w:rPr>
              <w:t>2,500-9,999</w:t>
            </w:r>
          </w:p>
        </w:tc>
        <w:tc>
          <w:tcPr>
            <w:tcW w:w="2059" w:type="dxa"/>
          </w:tcPr>
          <w:p w:rsidR="000822AA" w:rsidRPr="00546D6E" w:rsidRDefault="000822AA" w:rsidP="00D91DFE">
            <w:pPr>
              <w:jc w:val="right"/>
              <w:rPr>
                <w:rFonts w:asciiTheme="minorHAnsi" w:hAnsiTheme="minorHAnsi" w:cstheme="minorHAnsi"/>
                <w:sz w:val="22"/>
                <w:szCs w:val="22"/>
              </w:rPr>
            </w:pPr>
            <w:r w:rsidRPr="00546D6E">
              <w:rPr>
                <w:rFonts w:asciiTheme="minorHAnsi" w:hAnsiTheme="minorHAnsi" w:cstheme="minorHAnsi"/>
                <w:sz w:val="22"/>
                <w:szCs w:val="22"/>
              </w:rPr>
              <w:t>$1,127,000</w:t>
            </w:r>
          </w:p>
        </w:tc>
        <w:tc>
          <w:tcPr>
            <w:tcW w:w="2059" w:type="dxa"/>
          </w:tcPr>
          <w:p w:rsidR="000822AA" w:rsidRPr="00546D6E" w:rsidRDefault="000822AA" w:rsidP="00D91DFE">
            <w:pPr>
              <w:jc w:val="right"/>
              <w:rPr>
                <w:rFonts w:asciiTheme="minorHAnsi" w:hAnsiTheme="minorHAnsi" w:cstheme="minorHAnsi"/>
                <w:sz w:val="22"/>
                <w:szCs w:val="22"/>
              </w:rPr>
            </w:pPr>
            <w:r w:rsidRPr="00546D6E">
              <w:rPr>
                <w:rFonts w:asciiTheme="minorHAnsi" w:hAnsiTheme="minorHAnsi" w:cstheme="minorHAnsi"/>
                <w:sz w:val="22"/>
                <w:szCs w:val="22"/>
              </w:rPr>
              <w:t>$87,200</w:t>
            </w:r>
          </w:p>
        </w:tc>
        <w:tc>
          <w:tcPr>
            <w:tcW w:w="2059" w:type="dxa"/>
          </w:tcPr>
          <w:p w:rsidR="000822AA" w:rsidRPr="00546D6E" w:rsidRDefault="000822AA" w:rsidP="00D91DFE">
            <w:pPr>
              <w:jc w:val="right"/>
              <w:rPr>
                <w:rFonts w:asciiTheme="minorHAnsi" w:hAnsiTheme="minorHAnsi" w:cstheme="minorHAnsi"/>
                <w:sz w:val="22"/>
                <w:szCs w:val="22"/>
              </w:rPr>
            </w:pPr>
            <w:r w:rsidRPr="00546D6E">
              <w:rPr>
                <w:rFonts w:asciiTheme="minorHAnsi" w:hAnsiTheme="minorHAnsi" w:cstheme="minorHAnsi"/>
                <w:sz w:val="22"/>
                <w:szCs w:val="22"/>
              </w:rPr>
              <w:t>$69,400</w:t>
            </w:r>
          </w:p>
        </w:tc>
        <w:tc>
          <w:tcPr>
            <w:tcW w:w="2060" w:type="dxa"/>
          </w:tcPr>
          <w:p w:rsidR="000822AA" w:rsidRPr="00546D6E" w:rsidRDefault="000822AA" w:rsidP="00D91DFE">
            <w:pPr>
              <w:jc w:val="right"/>
              <w:rPr>
                <w:rFonts w:asciiTheme="minorHAnsi" w:hAnsiTheme="minorHAnsi" w:cstheme="minorHAnsi"/>
                <w:sz w:val="22"/>
                <w:szCs w:val="22"/>
              </w:rPr>
            </w:pPr>
            <w:r w:rsidRPr="00546D6E">
              <w:rPr>
                <w:rFonts w:asciiTheme="minorHAnsi" w:hAnsiTheme="minorHAnsi" w:cstheme="minorHAnsi"/>
                <w:sz w:val="22"/>
                <w:szCs w:val="22"/>
              </w:rPr>
              <w:t>$211</w:t>
            </w:r>
          </w:p>
        </w:tc>
      </w:tr>
      <w:tr w:rsidR="000822AA" w:rsidRPr="00546D6E" w:rsidTr="00D91DFE">
        <w:tc>
          <w:tcPr>
            <w:tcW w:w="2059" w:type="dxa"/>
          </w:tcPr>
          <w:p w:rsidR="000822AA" w:rsidRPr="00546D6E" w:rsidRDefault="000822AA" w:rsidP="00D91DFE">
            <w:pPr>
              <w:rPr>
                <w:rFonts w:asciiTheme="minorHAnsi" w:hAnsiTheme="minorHAnsi" w:cstheme="minorHAnsi"/>
                <w:sz w:val="22"/>
                <w:szCs w:val="22"/>
              </w:rPr>
            </w:pPr>
            <w:r w:rsidRPr="00546D6E">
              <w:rPr>
                <w:rFonts w:asciiTheme="minorHAnsi" w:hAnsiTheme="minorHAnsi" w:cstheme="minorHAnsi"/>
                <w:sz w:val="22"/>
                <w:szCs w:val="22"/>
              </w:rPr>
              <w:t>Under 2,500</w:t>
            </w:r>
          </w:p>
        </w:tc>
        <w:tc>
          <w:tcPr>
            <w:tcW w:w="2059" w:type="dxa"/>
          </w:tcPr>
          <w:p w:rsidR="000822AA" w:rsidRPr="00546D6E" w:rsidRDefault="000822AA" w:rsidP="00D91DFE">
            <w:pPr>
              <w:jc w:val="right"/>
              <w:rPr>
                <w:rFonts w:asciiTheme="minorHAnsi" w:hAnsiTheme="minorHAnsi" w:cstheme="minorHAnsi"/>
                <w:sz w:val="22"/>
                <w:szCs w:val="22"/>
              </w:rPr>
            </w:pPr>
            <w:r w:rsidRPr="00546D6E">
              <w:rPr>
                <w:rFonts w:asciiTheme="minorHAnsi" w:hAnsiTheme="minorHAnsi" w:cstheme="minorHAnsi"/>
                <w:sz w:val="22"/>
                <w:szCs w:val="22"/>
              </w:rPr>
              <w:t>$263,000</w:t>
            </w:r>
          </w:p>
        </w:tc>
        <w:tc>
          <w:tcPr>
            <w:tcW w:w="2059" w:type="dxa"/>
          </w:tcPr>
          <w:p w:rsidR="000822AA" w:rsidRPr="00546D6E" w:rsidRDefault="000822AA" w:rsidP="00D91DFE">
            <w:pPr>
              <w:jc w:val="right"/>
              <w:rPr>
                <w:rFonts w:asciiTheme="minorHAnsi" w:hAnsiTheme="minorHAnsi" w:cstheme="minorHAnsi"/>
                <w:sz w:val="22"/>
                <w:szCs w:val="22"/>
              </w:rPr>
            </w:pPr>
            <w:r w:rsidRPr="00546D6E">
              <w:rPr>
                <w:rFonts w:asciiTheme="minorHAnsi" w:hAnsiTheme="minorHAnsi" w:cstheme="minorHAnsi"/>
                <w:sz w:val="22"/>
                <w:szCs w:val="22"/>
              </w:rPr>
              <w:t>$56,400</w:t>
            </w:r>
          </w:p>
        </w:tc>
        <w:tc>
          <w:tcPr>
            <w:tcW w:w="2059" w:type="dxa"/>
          </w:tcPr>
          <w:p w:rsidR="000822AA" w:rsidRPr="00546D6E" w:rsidRDefault="000822AA" w:rsidP="00D91DFE">
            <w:pPr>
              <w:jc w:val="right"/>
              <w:rPr>
                <w:rFonts w:asciiTheme="minorHAnsi" w:hAnsiTheme="minorHAnsi" w:cstheme="minorHAnsi"/>
                <w:sz w:val="22"/>
                <w:szCs w:val="22"/>
              </w:rPr>
            </w:pPr>
            <w:r w:rsidRPr="00546D6E">
              <w:rPr>
                <w:rFonts w:asciiTheme="minorHAnsi" w:hAnsiTheme="minorHAnsi" w:cstheme="minorHAnsi"/>
                <w:sz w:val="22"/>
                <w:szCs w:val="22"/>
              </w:rPr>
              <w:t>$49,400</w:t>
            </w:r>
          </w:p>
        </w:tc>
        <w:tc>
          <w:tcPr>
            <w:tcW w:w="2060" w:type="dxa"/>
          </w:tcPr>
          <w:p w:rsidR="000822AA" w:rsidRPr="00546D6E" w:rsidRDefault="000822AA" w:rsidP="00D91DFE">
            <w:pPr>
              <w:jc w:val="right"/>
              <w:rPr>
                <w:rFonts w:asciiTheme="minorHAnsi" w:hAnsiTheme="minorHAnsi" w:cstheme="minorHAnsi"/>
                <w:sz w:val="22"/>
                <w:szCs w:val="22"/>
              </w:rPr>
            </w:pPr>
            <w:r w:rsidRPr="00546D6E">
              <w:rPr>
                <w:rFonts w:asciiTheme="minorHAnsi" w:hAnsiTheme="minorHAnsi" w:cstheme="minorHAnsi"/>
                <w:sz w:val="22"/>
                <w:szCs w:val="22"/>
              </w:rPr>
              <w:t>$209</w:t>
            </w:r>
          </w:p>
        </w:tc>
      </w:tr>
    </w:tbl>
    <w:p w:rsidR="00CA5F0E" w:rsidRDefault="00CA5F0E" w:rsidP="00FB682A">
      <w:pPr>
        <w:rPr>
          <w:rFonts w:asciiTheme="majorHAnsi" w:hAnsiTheme="majorHAnsi"/>
          <w:sz w:val="22"/>
          <w:szCs w:val="22"/>
        </w:rPr>
      </w:pPr>
    </w:p>
    <w:p w:rsidR="0091508C" w:rsidRDefault="00CA5F0E" w:rsidP="00FB682A">
      <w:pPr>
        <w:rPr>
          <w:rFonts w:asciiTheme="majorHAnsi" w:hAnsiTheme="majorHAnsi"/>
          <w:sz w:val="22"/>
          <w:szCs w:val="22"/>
        </w:rPr>
      </w:pPr>
      <w:r>
        <w:rPr>
          <w:rFonts w:asciiTheme="majorHAnsi" w:hAnsiTheme="majorHAnsi"/>
          <w:sz w:val="22"/>
          <w:szCs w:val="22"/>
        </w:rPr>
        <w:t>There are no similar cost estimates specifically for campus police departments. However, e</w:t>
      </w:r>
      <w:r w:rsidR="00E2183E">
        <w:rPr>
          <w:rFonts w:asciiTheme="majorHAnsi" w:hAnsiTheme="majorHAnsi"/>
          <w:sz w:val="22"/>
          <w:szCs w:val="22"/>
        </w:rPr>
        <w:t xml:space="preserve">xtrapolating from the </w:t>
      </w:r>
      <w:r w:rsidR="001B444B">
        <w:rPr>
          <w:rFonts w:asciiTheme="majorHAnsi" w:hAnsiTheme="majorHAnsi"/>
          <w:sz w:val="22"/>
          <w:szCs w:val="22"/>
        </w:rPr>
        <w:t xml:space="preserve">“per resident” </w:t>
      </w:r>
      <w:r w:rsidR="00E2183E">
        <w:rPr>
          <w:rFonts w:asciiTheme="majorHAnsi" w:hAnsiTheme="majorHAnsi"/>
          <w:sz w:val="22"/>
          <w:szCs w:val="22"/>
        </w:rPr>
        <w:t xml:space="preserve">figures </w:t>
      </w:r>
      <w:r w:rsidR="007A2E24">
        <w:rPr>
          <w:rFonts w:asciiTheme="majorHAnsi" w:hAnsiTheme="majorHAnsi"/>
          <w:sz w:val="22"/>
          <w:szCs w:val="22"/>
        </w:rPr>
        <w:t xml:space="preserve">calculated by </w:t>
      </w:r>
      <w:r w:rsidR="001D4BF6">
        <w:rPr>
          <w:rFonts w:asciiTheme="majorHAnsi" w:hAnsiTheme="majorHAnsi"/>
          <w:sz w:val="22"/>
          <w:szCs w:val="22"/>
        </w:rPr>
        <w:t>BJS</w:t>
      </w:r>
      <w:r w:rsidR="00FE0A2C">
        <w:rPr>
          <w:rFonts w:asciiTheme="majorHAnsi" w:hAnsiTheme="majorHAnsi"/>
          <w:sz w:val="22"/>
          <w:szCs w:val="22"/>
        </w:rPr>
        <w:t xml:space="preserve"> (and adjust</w:t>
      </w:r>
      <w:r w:rsidR="00BC2187">
        <w:rPr>
          <w:rFonts w:asciiTheme="majorHAnsi" w:hAnsiTheme="majorHAnsi"/>
          <w:sz w:val="22"/>
          <w:szCs w:val="22"/>
        </w:rPr>
        <w:t>ing</w:t>
      </w:r>
      <w:r w:rsidR="00FE0A2C">
        <w:rPr>
          <w:rFonts w:asciiTheme="majorHAnsi" w:hAnsiTheme="majorHAnsi"/>
          <w:sz w:val="22"/>
          <w:szCs w:val="22"/>
        </w:rPr>
        <w:t xml:space="preserve"> for inflation)</w:t>
      </w:r>
      <w:r w:rsidR="00E2183E">
        <w:rPr>
          <w:rFonts w:asciiTheme="majorHAnsi" w:hAnsiTheme="majorHAnsi"/>
          <w:sz w:val="22"/>
          <w:szCs w:val="22"/>
        </w:rPr>
        <w:t xml:space="preserve">, police departments </w:t>
      </w:r>
      <w:r w:rsidR="008A5DB4">
        <w:rPr>
          <w:rFonts w:asciiTheme="majorHAnsi" w:hAnsiTheme="majorHAnsi"/>
          <w:sz w:val="22"/>
          <w:szCs w:val="22"/>
        </w:rPr>
        <w:t xml:space="preserve">at </w:t>
      </w:r>
      <w:r w:rsidR="00E2183E">
        <w:rPr>
          <w:rFonts w:asciiTheme="majorHAnsi" w:hAnsiTheme="majorHAnsi"/>
          <w:sz w:val="22"/>
          <w:szCs w:val="22"/>
        </w:rPr>
        <w:t>the largest institutions in Virginia</w:t>
      </w:r>
      <w:r w:rsidR="008A5DB4">
        <w:rPr>
          <w:rFonts w:asciiTheme="majorHAnsi" w:hAnsiTheme="majorHAnsi"/>
          <w:sz w:val="22"/>
          <w:szCs w:val="22"/>
        </w:rPr>
        <w:t xml:space="preserve"> (with</w:t>
      </w:r>
      <w:r w:rsidR="00E2183E">
        <w:rPr>
          <w:rFonts w:asciiTheme="majorHAnsi" w:hAnsiTheme="majorHAnsi"/>
          <w:sz w:val="22"/>
          <w:szCs w:val="22"/>
        </w:rPr>
        <w:t xml:space="preserve"> slightly more than 30,000</w:t>
      </w:r>
      <w:r w:rsidR="008A5DB4">
        <w:rPr>
          <w:rFonts w:asciiTheme="majorHAnsi" w:hAnsiTheme="majorHAnsi"/>
          <w:sz w:val="22"/>
          <w:szCs w:val="22"/>
        </w:rPr>
        <w:t xml:space="preserve"> “residents” (</w:t>
      </w:r>
      <w:r w:rsidR="0091508C">
        <w:rPr>
          <w:rFonts w:asciiTheme="majorHAnsi" w:hAnsiTheme="majorHAnsi"/>
          <w:sz w:val="22"/>
          <w:szCs w:val="22"/>
        </w:rPr>
        <w:t xml:space="preserve">i.e., </w:t>
      </w:r>
      <w:r w:rsidR="008A5DB4">
        <w:rPr>
          <w:rFonts w:asciiTheme="majorHAnsi" w:hAnsiTheme="majorHAnsi"/>
          <w:sz w:val="22"/>
          <w:szCs w:val="22"/>
        </w:rPr>
        <w:t xml:space="preserve">students) </w:t>
      </w:r>
      <w:r w:rsidR="001D4BF6">
        <w:rPr>
          <w:rFonts w:asciiTheme="majorHAnsi" w:hAnsiTheme="majorHAnsi"/>
          <w:sz w:val="22"/>
          <w:szCs w:val="22"/>
        </w:rPr>
        <w:t>c</w:t>
      </w:r>
      <w:r w:rsidR="008A5DB4">
        <w:rPr>
          <w:rFonts w:asciiTheme="majorHAnsi" w:hAnsiTheme="majorHAnsi"/>
          <w:sz w:val="22"/>
          <w:szCs w:val="22"/>
        </w:rPr>
        <w:t>ould have an annual operating cost of about $</w:t>
      </w:r>
      <w:r w:rsidR="00FE0A2C">
        <w:rPr>
          <w:rFonts w:asciiTheme="majorHAnsi" w:hAnsiTheme="majorHAnsi"/>
          <w:sz w:val="22"/>
          <w:szCs w:val="22"/>
        </w:rPr>
        <w:t>7</w:t>
      </w:r>
      <w:r w:rsidR="008A5DB4">
        <w:rPr>
          <w:rFonts w:asciiTheme="majorHAnsi" w:hAnsiTheme="majorHAnsi"/>
          <w:sz w:val="22"/>
          <w:szCs w:val="22"/>
        </w:rPr>
        <w:t xml:space="preserve">.4 million. Similarly, </w:t>
      </w:r>
      <w:r w:rsidR="0091508C">
        <w:rPr>
          <w:rFonts w:asciiTheme="majorHAnsi" w:hAnsiTheme="majorHAnsi"/>
          <w:sz w:val="22"/>
          <w:szCs w:val="22"/>
        </w:rPr>
        <w:t>d</w:t>
      </w:r>
      <w:r w:rsidR="008A5DB4">
        <w:rPr>
          <w:rFonts w:asciiTheme="majorHAnsi" w:hAnsiTheme="majorHAnsi"/>
          <w:sz w:val="22"/>
          <w:szCs w:val="22"/>
        </w:rPr>
        <w:t xml:space="preserve">epartments at </w:t>
      </w:r>
      <w:r w:rsidR="007A2E24">
        <w:rPr>
          <w:rFonts w:asciiTheme="majorHAnsi" w:hAnsiTheme="majorHAnsi"/>
          <w:sz w:val="22"/>
          <w:szCs w:val="22"/>
        </w:rPr>
        <w:t>Virginia’s</w:t>
      </w:r>
      <w:r w:rsidR="008A5DB4">
        <w:rPr>
          <w:rFonts w:asciiTheme="majorHAnsi" w:hAnsiTheme="majorHAnsi"/>
          <w:sz w:val="22"/>
          <w:szCs w:val="22"/>
        </w:rPr>
        <w:t xml:space="preserve"> many institutions</w:t>
      </w:r>
      <w:r w:rsidR="0091508C">
        <w:rPr>
          <w:rFonts w:asciiTheme="majorHAnsi" w:hAnsiTheme="majorHAnsi"/>
          <w:sz w:val="22"/>
          <w:szCs w:val="22"/>
        </w:rPr>
        <w:t xml:space="preserve"> with fewer than 2,500 “residents” (i.e., students) could have annual operating budgets ranging from $</w:t>
      </w:r>
      <w:r w:rsidR="00FE0A2C">
        <w:rPr>
          <w:rFonts w:asciiTheme="majorHAnsi" w:hAnsiTheme="majorHAnsi"/>
          <w:sz w:val="22"/>
          <w:szCs w:val="22"/>
        </w:rPr>
        <w:t>600,314</w:t>
      </w:r>
      <w:r w:rsidR="0091508C">
        <w:rPr>
          <w:rFonts w:asciiTheme="majorHAnsi" w:hAnsiTheme="majorHAnsi"/>
          <w:sz w:val="22"/>
          <w:szCs w:val="22"/>
        </w:rPr>
        <w:t xml:space="preserve"> for an institution with 2,499 students to as little as $1</w:t>
      </w:r>
      <w:r w:rsidR="00FE0A2C">
        <w:rPr>
          <w:rFonts w:asciiTheme="majorHAnsi" w:hAnsiTheme="majorHAnsi"/>
          <w:sz w:val="22"/>
          <w:szCs w:val="22"/>
        </w:rPr>
        <w:t>66,500</w:t>
      </w:r>
      <w:r w:rsidR="0091508C">
        <w:rPr>
          <w:rFonts w:asciiTheme="majorHAnsi" w:hAnsiTheme="majorHAnsi"/>
          <w:sz w:val="22"/>
          <w:szCs w:val="22"/>
        </w:rPr>
        <w:t xml:space="preserve"> for an institution with as few as </w:t>
      </w:r>
      <w:r w:rsidR="001B444B">
        <w:rPr>
          <w:rFonts w:asciiTheme="majorHAnsi" w:hAnsiTheme="majorHAnsi"/>
          <w:sz w:val="22"/>
          <w:szCs w:val="22"/>
        </w:rPr>
        <w:t>693</w:t>
      </w:r>
      <w:r w:rsidR="0091508C">
        <w:rPr>
          <w:rFonts w:asciiTheme="majorHAnsi" w:hAnsiTheme="majorHAnsi"/>
          <w:sz w:val="22"/>
          <w:szCs w:val="22"/>
        </w:rPr>
        <w:t xml:space="preserve"> students (the smallest student population</w:t>
      </w:r>
      <w:r w:rsidR="001B444B">
        <w:rPr>
          <w:rFonts w:asciiTheme="majorHAnsi" w:hAnsiTheme="majorHAnsi"/>
          <w:sz w:val="22"/>
          <w:szCs w:val="22"/>
        </w:rPr>
        <w:t xml:space="preserve"> among the institutions responding to the survey). However, it must be stressed that these cost ranges are </w:t>
      </w:r>
      <w:r w:rsidR="001D4BF6">
        <w:rPr>
          <w:rFonts w:asciiTheme="majorHAnsi" w:hAnsiTheme="majorHAnsi"/>
          <w:sz w:val="22"/>
          <w:szCs w:val="22"/>
        </w:rPr>
        <w:t xml:space="preserve">very </w:t>
      </w:r>
      <w:r w:rsidR="001B444B">
        <w:rPr>
          <w:rFonts w:asciiTheme="majorHAnsi" w:hAnsiTheme="majorHAnsi"/>
          <w:sz w:val="22"/>
          <w:szCs w:val="22"/>
        </w:rPr>
        <w:t xml:space="preserve">rough estimates </w:t>
      </w:r>
      <w:r w:rsidR="001D4BF6">
        <w:rPr>
          <w:rFonts w:asciiTheme="majorHAnsi" w:hAnsiTheme="majorHAnsi"/>
          <w:sz w:val="22"/>
          <w:szCs w:val="22"/>
        </w:rPr>
        <w:t xml:space="preserve">based on a national sample of municipal (not campus) police departments. </w:t>
      </w:r>
      <w:r w:rsidR="001B444B">
        <w:rPr>
          <w:rFonts w:asciiTheme="majorHAnsi" w:hAnsiTheme="majorHAnsi"/>
          <w:sz w:val="22"/>
          <w:szCs w:val="22"/>
        </w:rPr>
        <w:t xml:space="preserve">  </w:t>
      </w:r>
      <w:r w:rsidR="0091508C">
        <w:rPr>
          <w:rFonts w:asciiTheme="majorHAnsi" w:hAnsiTheme="majorHAnsi"/>
          <w:sz w:val="22"/>
          <w:szCs w:val="22"/>
        </w:rPr>
        <w:t xml:space="preserve"> </w:t>
      </w:r>
    </w:p>
    <w:p w:rsidR="005873D6" w:rsidRPr="00546D6E" w:rsidRDefault="008A5DB4" w:rsidP="00FB682A">
      <w:pPr>
        <w:rPr>
          <w:rFonts w:asciiTheme="majorHAnsi" w:hAnsiTheme="majorHAnsi"/>
          <w:sz w:val="22"/>
          <w:szCs w:val="22"/>
        </w:rPr>
      </w:pPr>
      <w:r>
        <w:rPr>
          <w:rFonts w:asciiTheme="majorHAnsi" w:hAnsiTheme="majorHAnsi"/>
          <w:sz w:val="22"/>
          <w:szCs w:val="22"/>
        </w:rPr>
        <w:t xml:space="preserve"> </w:t>
      </w:r>
      <w:r w:rsidR="00E2183E">
        <w:rPr>
          <w:rFonts w:asciiTheme="majorHAnsi" w:hAnsiTheme="majorHAnsi"/>
          <w:sz w:val="22"/>
          <w:szCs w:val="22"/>
        </w:rPr>
        <w:t xml:space="preserve">  </w:t>
      </w:r>
    </w:p>
    <w:p w:rsidR="000822AA" w:rsidRPr="00546D6E" w:rsidRDefault="000822AA" w:rsidP="00FB682A">
      <w:pPr>
        <w:rPr>
          <w:rFonts w:asciiTheme="majorHAnsi" w:hAnsiTheme="majorHAnsi"/>
          <w:sz w:val="22"/>
          <w:szCs w:val="22"/>
        </w:rPr>
      </w:pPr>
      <w:r w:rsidRPr="00546D6E">
        <w:rPr>
          <w:rFonts w:asciiTheme="majorHAnsi" w:hAnsiTheme="majorHAnsi"/>
          <w:sz w:val="22"/>
          <w:szCs w:val="22"/>
        </w:rPr>
        <w:t xml:space="preserve">DCJS </w:t>
      </w:r>
      <w:r w:rsidR="005873D6" w:rsidRPr="00546D6E">
        <w:rPr>
          <w:rFonts w:asciiTheme="majorHAnsi" w:hAnsiTheme="majorHAnsi"/>
          <w:sz w:val="22"/>
          <w:szCs w:val="22"/>
        </w:rPr>
        <w:t xml:space="preserve">also was able to </w:t>
      </w:r>
      <w:r w:rsidRPr="00546D6E">
        <w:rPr>
          <w:rFonts w:asciiTheme="majorHAnsi" w:hAnsiTheme="majorHAnsi"/>
          <w:sz w:val="22"/>
          <w:szCs w:val="22"/>
        </w:rPr>
        <w:t xml:space="preserve">obtain a </w:t>
      </w:r>
      <w:r w:rsidR="005873D6" w:rsidRPr="00546D6E">
        <w:rPr>
          <w:rFonts w:asciiTheme="majorHAnsi" w:hAnsiTheme="majorHAnsi"/>
          <w:sz w:val="22"/>
          <w:szCs w:val="22"/>
        </w:rPr>
        <w:t xml:space="preserve">limited </w:t>
      </w:r>
      <w:r w:rsidRPr="00546D6E">
        <w:rPr>
          <w:rFonts w:asciiTheme="majorHAnsi" w:hAnsiTheme="majorHAnsi"/>
          <w:sz w:val="22"/>
          <w:szCs w:val="22"/>
        </w:rPr>
        <w:t xml:space="preserve">sample of annual operational cost data from </w:t>
      </w:r>
      <w:r w:rsidR="005873D6" w:rsidRPr="00546D6E">
        <w:rPr>
          <w:rFonts w:asciiTheme="majorHAnsi" w:hAnsiTheme="majorHAnsi"/>
          <w:sz w:val="22"/>
          <w:szCs w:val="22"/>
        </w:rPr>
        <w:t xml:space="preserve">several types of </w:t>
      </w:r>
      <w:r w:rsidRPr="00546D6E">
        <w:rPr>
          <w:rFonts w:asciiTheme="majorHAnsi" w:hAnsiTheme="majorHAnsi"/>
          <w:sz w:val="22"/>
          <w:szCs w:val="22"/>
        </w:rPr>
        <w:t>Virginia campus police and security departments.</w:t>
      </w:r>
      <w:r w:rsidR="0018188C" w:rsidRPr="00546D6E">
        <w:rPr>
          <w:rFonts w:asciiTheme="majorHAnsi" w:hAnsiTheme="majorHAnsi"/>
          <w:sz w:val="22"/>
          <w:szCs w:val="22"/>
        </w:rPr>
        <w:t xml:space="preserve"> These samples are not representative, but do provide </w:t>
      </w:r>
      <w:r w:rsidR="001D4BF6">
        <w:rPr>
          <w:rFonts w:asciiTheme="majorHAnsi" w:hAnsiTheme="majorHAnsi"/>
          <w:sz w:val="22"/>
          <w:szCs w:val="22"/>
        </w:rPr>
        <w:t>some</w:t>
      </w:r>
      <w:r w:rsidR="0018188C" w:rsidRPr="00546D6E">
        <w:rPr>
          <w:rFonts w:asciiTheme="majorHAnsi" w:hAnsiTheme="majorHAnsi"/>
          <w:sz w:val="22"/>
          <w:szCs w:val="22"/>
        </w:rPr>
        <w:t xml:space="preserve"> data on </w:t>
      </w:r>
      <w:r w:rsidR="001D4BF6">
        <w:rPr>
          <w:rFonts w:asciiTheme="majorHAnsi" w:hAnsiTheme="majorHAnsi"/>
          <w:sz w:val="22"/>
          <w:szCs w:val="22"/>
        </w:rPr>
        <w:t xml:space="preserve">current </w:t>
      </w:r>
      <w:r w:rsidR="0018188C" w:rsidRPr="00546D6E">
        <w:rPr>
          <w:rFonts w:asciiTheme="majorHAnsi" w:hAnsiTheme="majorHAnsi"/>
          <w:sz w:val="22"/>
          <w:szCs w:val="22"/>
        </w:rPr>
        <w:t>annual costs for campus police/security departments.</w:t>
      </w:r>
    </w:p>
    <w:p w:rsidR="000822AA" w:rsidRPr="00546D6E" w:rsidRDefault="000822AA" w:rsidP="00FB682A">
      <w:pPr>
        <w:rPr>
          <w:rFonts w:asciiTheme="majorHAnsi" w:hAnsiTheme="majorHAnsi"/>
          <w:sz w:val="22"/>
          <w:szCs w:val="22"/>
        </w:rPr>
      </w:pPr>
    </w:p>
    <w:p w:rsidR="000822AA" w:rsidRPr="00546D6E" w:rsidRDefault="002B36CF" w:rsidP="00FB682A">
      <w:pPr>
        <w:rPr>
          <w:rFonts w:asciiTheme="majorHAnsi" w:hAnsiTheme="majorHAnsi"/>
          <w:sz w:val="22"/>
          <w:szCs w:val="22"/>
        </w:rPr>
      </w:pPr>
      <w:r w:rsidRPr="00546D6E">
        <w:rPr>
          <w:rFonts w:asciiTheme="majorHAnsi" w:hAnsiTheme="majorHAnsi"/>
          <w:sz w:val="22"/>
          <w:szCs w:val="22"/>
        </w:rPr>
        <w:t>A l</w:t>
      </w:r>
      <w:r w:rsidR="000822AA" w:rsidRPr="00546D6E">
        <w:rPr>
          <w:rFonts w:asciiTheme="majorHAnsi" w:hAnsiTheme="majorHAnsi"/>
          <w:sz w:val="22"/>
          <w:szCs w:val="22"/>
        </w:rPr>
        <w:t>arge public universit</w:t>
      </w:r>
      <w:r w:rsidRPr="00546D6E">
        <w:rPr>
          <w:rFonts w:asciiTheme="majorHAnsi" w:hAnsiTheme="majorHAnsi"/>
          <w:sz w:val="22"/>
          <w:szCs w:val="22"/>
        </w:rPr>
        <w:t>y</w:t>
      </w:r>
      <w:r w:rsidR="000822AA" w:rsidRPr="00546D6E">
        <w:rPr>
          <w:rFonts w:asciiTheme="majorHAnsi" w:hAnsiTheme="majorHAnsi"/>
          <w:sz w:val="22"/>
          <w:szCs w:val="22"/>
        </w:rPr>
        <w:t xml:space="preserve"> with </w:t>
      </w:r>
      <w:r w:rsidRPr="00546D6E">
        <w:rPr>
          <w:rFonts w:asciiTheme="majorHAnsi" w:hAnsiTheme="majorHAnsi"/>
          <w:sz w:val="22"/>
          <w:szCs w:val="22"/>
        </w:rPr>
        <w:t xml:space="preserve">a </w:t>
      </w:r>
      <w:r w:rsidR="000822AA" w:rsidRPr="00546D6E">
        <w:rPr>
          <w:rFonts w:asciiTheme="majorHAnsi" w:hAnsiTheme="majorHAnsi"/>
          <w:sz w:val="22"/>
          <w:szCs w:val="22"/>
        </w:rPr>
        <w:t xml:space="preserve">student population of about 30,000 reported </w:t>
      </w:r>
      <w:r w:rsidRPr="00546D6E">
        <w:rPr>
          <w:rFonts w:asciiTheme="majorHAnsi" w:hAnsiTheme="majorHAnsi"/>
          <w:sz w:val="22"/>
          <w:szCs w:val="22"/>
        </w:rPr>
        <w:t xml:space="preserve">an </w:t>
      </w:r>
      <w:r w:rsidR="000822AA" w:rsidRPr="00546D6E">
        <w:rPr>
          <w:rFonts w:asciiTheme="majorHAnsi" w:hAnsiTheme="majorHAnsi"/>
          <w:sz w:val="22"/>
          <w:szCs w:val="22"/>
        </w:rPr>
        <w:t xml:space="preserve">annual </w:t>
      </w:r>
      <w:r w:rsidRPr="00546D6E">
        <w:rPr>
          <w:rFonts w:asciiTheme="majorHAnsi" w:hAnsiTheme="majorHAnsi"/>
          <w:sz w:val="22"/>
          <w:szCs w:val="22"/>
        </w:rPr>
        <w:t xml:space="preserve">police department </w:t>
      </w:r>
      <w:r w:rsidR="000822AA" w:rsidRPr="00546D6E">
        <w:rPr>
          <w:rFonts w:asciiTheme="majorHAnsi" w:hAnsiTheme="majorHAnsi"/>
          <w:sz w:val="22"/>
          <w:szCs w:val="22"/>
        </w:rPr>
        <w:t xml:space="preserve">operating budget of </w:t>
      </w:r>
      <w:r w:rsidRPr="00546D6E">
        <w:rPr>
          <w:rFonts w:asciiTheme="majorHAnsi" w:hAnsiTheme="majorHAnsi"/>
          <w:sz w:val="22"/>
          <w:szCs w:val="22"/>
        </w:rPr>
        <w:t xml:space="preserve">about </w:t>
      </w:r>
      <w:r w:rsidR="000822AA" w:rsidRPr="00546D6E">
        <w:rPr>
          <w:rFonts w:asciiTheme="majorHAnsi" w:hAnsiTheme="majorHAnsi"/>
          <w:sz w:val="22"/>
          <w:szCs w:val="22"/>
        </w:rPr>
        <w:t>$8 million, with about</w:t>
      </w:r>
      <w:r w:rsidRPr="00546D6E">
        <w:rPr>
          <w:rFonts w:asciiTheme="majorHAnsi" w:hAnsiTheme="majorHAnsi"/>
          <w:sz w:val="22"/>
          <w:szCs w:val="22"/>
        </w:rPr>
        <w:t xml:space="preserve"> 73</w:t>
      </w:r>
      <w:r w:rsidR="000822AA" w:rsidRPr="00546D6E">
        <w:rPr>
          <w:rFonts w:asciiTheme="majorHAnsi" w:hAnsiTheme="majorHAnsi"/>
          <w:sz w:val="22"/>
          <w:szCs w:val="22"/>
        </w:rPr>
        <w:t xml:space="preserve">% of this for personnel costs. The </w:t>
      </w:r>
      <w:r w:rsidR="00C32611" w:rsidRPr="00546D6E">
        <w:rPr>
          <w:rFonts w:asciiTheme="majorHAnsi" w:hAnsiTheme="majorHAnsi"/>
          <w:sz w:val="22"/>
          <w:szCs w:val="22"/>
        </w:rPr>
        <w:t>institution</w:t>
      </w:r>
      <w:r w:rsidR="000822AA" w:rsidRPr="00546D6E">
        <w:rPr>
          <w:rFonts w:asciiTheme="majorHAnsi" w:hAnsiTheme="majorHAnsi"/>
          <w:sz w:val="22"/>
          <w:szCs w:val="22"/>
        </w:rPr>
        <w:t xml:space="preserve"> ha</w:t>
      </w:r>
      <w:r w:rsidRPr="00546D6E">
        <w:rPr>
          <w:rFonts w:asciiTheme="majorHAnsi" w:hAnsiTheme="majorHAnsi"/>
          <w:sz w:val="22"/>
          <w:szCs w:val="22"/>
        </w:rPr>
        <w:t>s</w:t>
      </w:r>
      <w:r w:rsidR="000822AA" w:rsidRPr="00546D6E">
        <w:rPr>
          <w:rFonts w:asciiTheme="majorHAnsi" w:hAnsiTheme="majorHAnsi"/>
          <w:sz w:val="22"/>
          <w:szCs w:val="22"/>
        </w:rPr>
        <w:t xml:space="preserve"> </w:t>
      </w:r>
      <w:r w:rsidRPr="00546D6E">
        <w:rPr>
          <w:rFonts w:asciiTheme="majorHAnsi" w:hAnsiTheme="majorHAnsi"/>
          <w:sz w:val="22"/>
          <w:szCs w:val="22"/>
        </w:rPr>
        <w:t xml:space="preserve">a </w:t>
      </w:r>
      <w:r w:rsidR="000822AA" w:rsidRPr="00546D6E">
        <w:rPr>
          <w:rFonts w:asciiTheme="majorHAnsi" w:hAnsiTheme="majorHAnsi"/>
          <w:sz w:val="22"/>
          <w:szCs w:val="22"/>
        </w:rPr>
        <w:t xml:space="preserve">fully accredited police department providing 24/7 services, and employed </w:t>
      </w:r>
      <w:r w:rsidRPr="00546D6E">
        <w:rPr>
          <w:rFonts w:asciiTheme="majorHAnsi" w:hAnsiTheme="majorHAnsi"/>
          <w:sz w:val="22"/>
          <w:szCs w:val="22"/>
        </w:rPr>
        <w:t>more than 200 people.</w:t>
      </w:r>
    </w:p>
    <w:p w:rsidR="000822AA" w:rsidRPr="00546D6E" w:rsidRDefault="000822AA" w:rsidP="00FB682A">
      <w:pPr>
        <w:rPr>
          <w:rFonts w:asciiTheme="majorHAnsi" w:hAnsiTheme="majorHAnsi"/>
          <w:sz w:val="22"/>
          <w:szCs w:val="22"/>
        </w:rPr>
      </w:pPr>
    </w:p>
    <w:p w:rsidR="000822AA" w:rsidRPr="00546D6E" w:rsidRDefault="002B36CF" w:rsidP="00FB682A">
      <w:pPr>
        <w:rPr>
          <w:rFonts w:asciiTheme="majorHAnsi" w:hAnsiTheme="majorHAnsi"/>
          <w:sz w:val="22"/>
          <w:szCs w:val="22"/>
        </w:rPr>
      </w:pPr>
      <w:r w:rsidRPr="00546D6E">
        <w:rPr>
          <w:rFonts w:asciiTheme="majorHAnsi" w:hAnsiTheme="majorHAnsi"/>
          <w:sz w:val="22"/>
          <w:szCs w:val="22"/>
        </w:rPr>
        <w:t xml:space="preserve">Two </w:t>
      </w:r>
      <w:r w:rsidR="00C32611" w:rsidRPr="00546D6E">
        <w:rPr>
          <w:rFonts w:asciiTheme="majorHAnsi" w:hAnsiTheme="majorHAnsi"/>
          <w:sz w:val="22"/>
          <w:szCs w:val="22"/>
        </w:rPr>
        <w:t xml:space="preserve">public </w:t>
      </w:r>
      <w:r w:rsidRPr="00546D6E">
        <w:rPr>
          <w:rFonts w:asciiTheme="majorHAnsi" w:hAnsiTheme="majorHAnsi"/>
          <w:sz w:val="22"/>
          <w:szCs w:val="22"/>
        </w:rPr>
        <w:t xml:space="preserve">community </w:t>
      </w:r>
      <w:r w:rsidR="00C32611" w:rsidRPr="00546D6E">
        <w:rPr>
          <w:rFonts w:asciiTheme="majorHAnsi" w:hAnsiTheme="majorHAnsi"/>
          <w:sz w:val="22"/>
          <w:szCs w:val="22"/>
        </w:rPr>
        <w:t>colleges with student populations of about 10,000 reported annual operating budgets of $1 million to $1.7 million, with about</w:t>
      </w:r>
      <w:r w:rsidRPr="00546D6E">
        <w:rPr>
          <w:rFonts w:asciiTheme="majorHAnsi" w:hAnsiTheme="majorHAnsi"/>
          <w:sz w:val="22"/>
          <w:szCs w:val="22"/>
        </w:rPr>
        <w:t xml:space="preserve"> 70% to 90% o</w:t>
      </w:r>
      <w:r w:rsidR="00C32611" w:rsidRPr="00546D6E">
        <w:rPr>
          <w:rFonts w:asciiTheme="majorHAnsi" w:hAnsiTheme="majorHAnsi"/>
          <w:sz w:val="22"/>
          <w:szCs w:val="22"/>
        </w:rPr>
        <w:t xml:space="preserve">f this for personnel costs. These institutions also had fully accredited police departments providing 24/7 services, and employed from </w:t>
      </w:r>
      <w:r w:rsidRPr="00546D6E">
        <w:rPr>
          <w:rFonts w:asciiTheme="majorHAnsi" w:hAnsiTheme="majorHAnsi"/>
          <w:sz w:val="22"/>
          <w:szCs w:val="22"/>
        </w:rPr>
        <w:t>30 to 35</w:t>
      </w:r>
      <w:r w:rsidR="00C32611" w:rsidRPr="00546D6E">
        <w:rPr>
          <w:rFonts w:asciiTheme="majorHAnsi" w:hAnsiTheme="majorHAnsi"/>
          <w:sz w:val="22"/>
          <w:szCs w:val="22"/>
        </w:rPr>
        <w:t xml:space="preserve"> people.</w:t>
      </w:r>
    </w:p>
    <w:p w:rsidR="00C32611" w:rsidRPr="00546D6E" w:rsidRDefault="00C32611" w:rsidP="00C32611">
      <w:pPr>
        <w:rPr>
          <w:rFonts w:asciiTheme="majorHAnsi" w:hAnsiTheme="majorHAnsi"/>
          <w:sz w:val="22"/>
          <w:szCs w:val="22"/>
        </w:rPr>
      </w:pPr>
    </w:p>
    <w:p w:rsidR="00B74AF9" w:rsidRDefault="00B74AF9" w:rsidP="00B74AF9">
      <w:pPr>
        <w:pStyle w:val="Heading2"/>
        <w:spacing w:before="0" w:after="0"/>
        <w:textAlignment w:val="baseline"/>
        <w:rPr>
          <w:b w:val="0"/>
          <w:i w:val="0"/>
          <w:sz w:val="22"/>
          <w:szCs w:val="22"/>
        </w:rPr>
      </w:pPr>
      <w:r>
        <w:rPr>
          <w:b w:val="0"/>
          <w:i w:val="0"/>
          <w:sz w:val="22"/>
          <w:szCs w:val="22"/>
        </w:rPr>
        <w:t xml:space="preserve">This report provides broad estimates of the </w:t>
      </w:r>
      <w:r w:rsidRPr="00707750">
        <w:rPr>
          <w:b w:val="0"/>
          <w:sz w:val="22"/>
          <w:szCs w:val="22"/>
        </w:rPr>
        <w:t>potential</w:t>
      </w:r>
      <w:r>
        <w:rPr>
          <w:b w:val="0"/>
          <w:i w:val="0"/>
          <w:sz w:val="22"/>
          <w:szCs w:val="22"/>
        </w:rPr>
        <w:t xml:space="preserve"> costs associated with operating police departments serving campuses of different sizes. There are no firm guidelines for determining such costs, for either campus or municipal police department, nor are there firm guidelines for determining costs to perform specific police operational functions such as patrol operations or apprehending offenders.  The cost estimates provided in this report are intended only to help guide more detailed identification of such costs.</w:t>
      </w:r>
    </w:p>
    <w:p w:rsidR="00B74AF9" w:rsidRDefault="00B74AF9" w:rsidP="00B74AF9">
      <w:pPr>
        <w:pStyle w:val="Heading2"/>
        <w:spacing w:before="0" w:after="0"/>
        <w:textAlignment w:val="baseline"/>
        <w:rPr>
          <w:b w:val="0"/>
          <w:sz w:val="22"/>
          <w:szCs w:val="22"/>
        </w:rPr>
      </w:pPr>
    </w:p>
    <w:p w:rsidR="00B74AF9" w:rsidRPr="00B74AF9" w:rsidRDefault="00B74AF9" w:rsidP="00B74AF9">
      <w:pPr>
        <w:pStyle w:val="Heading2"/>
        <w:spacing w:before="0" w:after="0"/>
        <w:textAlignment w:val="baseline"/>
        <w:rPr>
          <w:rFonts w:asciiTheme="minorHAnsi" w:hAnsiTheme="minorHAnsi" w:cstheme="minorHAnsi"/>
          <w:b w:val="0"/>
          <w:i w:val="0"/>
          <w:sz w:val="22"/>
          <w:szCs w:val="22"/>
        </w:rPr>
      </w:pPr>
      <w:r w:rsidRPr="00B74AF9">
        <w:rPr>
          <w:b w:val="0"/>
          <w:i w:val="0"/>
          <w:sz w:val="22"/>
          <w:szCs w:val="22"/>
        </w:rPr>
        <w:t>The identification of actual costs to comply with campus police/security minimum core operation</w:t>
      </w:r>
      <w:r w:rsidR="00832A14">
        <w:rPr>
          <w:b w:val="0"/>
          <w:i w:val="0"/>
          <w:sz w:val="22"/>
          <w:szCs w:val="22"/>
        </w:rPr>
        <w:t>al</w:t>
      </w:r>
      <w:r w:rsidRPr="00B74AF9">
        <w:rPr>
          <w:b w:val="0"/>
          <w:i w:val="0"/>
          <w:sz w:val="22"/>
          <w:szCs w:val="22"/>
        </w:rPr>
        <w:t xml:space="preserve"> functions should be developed with extensive and thoughtful input from the </w:t>
      </w:r>
      <w:r w:rsidRPr="00B74AF9">
        <w:rPr>
          <w:rFonts w:asciiTheme="minorHAnsi" w:hAnsiTheme="minorHAnsi" w:cstheme="minorHAnsi"/>
          <w:b w:val="0"/>
          <w:i w:val="0"/>
          <w:iCs w:val="0"/>
          <w:color w:val="000000"/>
          <w:sz w:val="22"/>
          <w:szCs w:val="22"/>
          <w:shd w:val="clear" w:color="auto" w:fill="FFFFFF"/>
        </w:rPr>
        <w:t>Virginia Association of Campus Law Enforcement Administrators, and college and university administrators representing a cross-section of Virginia institutions of higher education.</w:t>
      </w:r>
      <w:r w:rsidRPr="00B74AF9">
        <w:rPr>
          <w:b w:val="0"/>
          <w:i w:val="0"/>
          <w:sz w:val="22"/>
          <w:szCs w:val="22"/>
        </w:rPr>
        <w:t xml:space="preserve">  The impact of these costs should be considered with regard to the</w:t>
      </w:r>
      <w:r w:rsidRPr="00B74AF9">
        <w:rPr>
          <w:rFonts w:asciiTheme="minorHAnsi" w:hAnsiTheme="minorHAnsi" w:cstheme="minorHAnsi"/>
          <w:b w:val="0"/>
          <w:i w:val="0"/>
          <w:sz w:val="22"/>
          <w:szCs w:val="22"/>
        </w:rPr>
        <w:t xml:space="preserve"> different sizes, types, needs and resources of these institutions.</w:t>
      </w:r>
      <w:r w:rsidR="00DC35AD">
        <w:rPr>
          <w:rFonts w:asciiTheme="minorHAnsi" w:hAnsiTheme="minorHAnsi" w:cstheme="minorHAnsi"/>
          <w:b w:val="0"/>
          <w:i w:val="0"/>
          <w:sz w:val="22"/>
          <w:szCs w:val="22"/>
        </w:rPr>
        <w:t xml:space="preserve"> </w:t>
      </w:r>
    </w:p>
    <w:p w:rsidR="00063759" w:rsidRDefault="00063759" w:rsidP="00FB682A">
      <w:pPr>
        <w:rPr>
          <w:rFonts w:asciiTheme="majorHAnsi" w:hAnsiTheme="majorHAnsi"/>
          <w:sz w:val="22"/>
          <w:szCs w:val="22"/>
        </w:rPr>
      </w:pPr>
      <w:r>
        <w:rPr>
          <w:rFonts w:asciiTheme="majorHAnsi" w:hAnsiTheme="majorHAnsi"/>
          <w:sz w:val="22"/>
          <w:szCs w:val="22"/>
        </w:rPr>
        <w:t xml:space="preserve"> </w:t>
      </w:r>
    </w:p>
    <w:p w:rsidR="00527F1A" w:rsidRDefault="00063759" w:rsidP="00FB682A">
      <w:pPr>
        <w:rPr>
          <w:rFonts w:asciiTheme="majorHAnsi" w:hAnsiTheme="majorHAnsi"/>
          <w:sz w:val="22"/>
          <w:szCs w:val="22"/>
        </w:rPr>
      </w:pPr>
      <w:r>
        <w:rPr>
          <w:rFonts w:asciiTheme="majorHAnsi" w:hAnsiTheme="majorHAnsi"/>
          <w:sz w:val="22"/>
          <w:szCs w:val="22"/>
        </w:rPr>
        <w:t xml:space="preserve">  </w:t>
      </w:r>
      <w:r w:rsidR="00A145AD">
        <w:rPr>
          <w:rFonts w:asciiTheme="majorHAnsi" w:hAnsiTheme="majorHAnsi"/>
          <w:sz w:val="22"/>
          <w:szCs w:val="22"/>
        </w:rPr>
        <w:t xml:space="preserve">    </w:t>
      </w:r>
    </w:p>
    <w:p w:rsidR="00E20006" w:rsidRPr="00546D6E" w:rsidRDefault="0085498C" w:rsidP="00740DC7">
      <w:pPr>
        <w:pStyle w:val="HeaderNew"/>
      </w:pPr>
      <w:r w:rsidRPr="00546D6E">
        <w:lastRenderedPageBreak/>
        <w:t>Legislative Amendments</w:t>
      </w:r>
      <w:r w:rsidR="001D30D8" w:rsidRPr="00546D6E">
        <w:t xml:space="preserve"> to Require Compliance</w:t>
      </w:r>
    </w:p>
    <w:p w:rsidR="00B74AF9" w:rsidRDefault="00B74AF9" w:rsidP="00B74AF9">
      <w:pPr>
        <w:rPr>
          <w:rFonts w:asciiTheme="minorHAnsi" w:hAnsiTheme="minorHAnsi" w:cstheme="minorHAnsi"/>
          <w:iCs/>
          <w:color w:val="000000"/>
          <w:sz w:val="22"/>
          <w:szCs w:val="22"/>
          <w:shd w:val="clear" w:color="auto" w:fill="FFFFFF"/>
        </w:rPr>
      </w:pPr>
      <w:r w:rsidRPr="00B74AF9">
        <w:rPr>
          <w:rFonts w:asciiTheme="minorHAnsi" w:hAnsiTheme="minorHAnsi" w:cstheme="minorHAnsi"/>
          <w:sz w:val="22"/>
          <w:szCs w:val="22"/>
        </w:rPr>
        <w:t xml:space="preserve">Any legislative amendments needed for campus </w:t>
      </w:r>
      <w:r w:rsidR="004A53B5">
        <w:rPr>
          <w:rFonts w:asciiTheme="minorHAnsi" w:hAnsiTheme="minorHAnsi" w:cstheme="minorHAnsi"/>
          <w:sz w:val="22"/>
          <w:szCs w:val="22"/>
        </w:rPr>
        <w:t xml:space="preserve">sworn </w:t>
      </w:r>
      <w:r w:rsidRPr="00B74AF9">
        <w:rPr>
          <w:rFonts w:asciiTheme="minorHAnsi" w:hAnsiTheme="minorHAnsi" w:cstheme="minorHAnsi"/>
          <w:sz w:val="22"/>
          <w:szCs w:val="22"/>
        </w:rPr>
        <w:t>police</w:t>
      </w:r>
      <w:r w:rsidR="004A53B5">
        <w:rPr>
          <w:rFonts w:asciiTheme="minorHAnsi" w:hAnsiTheme="minorHAnsi" w:cstheme="minorHAnsi"/>
          <w:sz w:val="22"/>
          <w:szCs w:val="22"/>
        </w:rPr>
        <w:t xml:space="preserve"> or nonsworn </w:t>
      </w:r>
      <w:r w:rsidRPr="00B74AF9">
        <w:rPr>
          <w:rFonts w:asciiTheme="minorHAnsi" w:hAnsiTheme="minorHAnsi" w:cstheme="minorHAnsi"/>
          <w:sz w:val="22"/>
          <w:szCs w:val="22"/>
        </w:rPr>
        <w:t>security departments to achieve compliance with minimum core operation</w:t>
      </w:r>
      <w:r w:rsidR="00832A14">
        <w:rPr>
          <w:rFonts w:asciiTheme="minorHAnsi" w:hAnsiTheme="minorHAnsi" w:cstheme="minorHAnsi"/>
          <w:sz w:val="22"/>
          <w:szCs w:val="22"/>
        </w:rPr>
        <w:t>al</w:t>
      </w:r>
      <w:r w:rsidRPr="00B74AF9">
        <w:rPr>
          <w:rFonts w:asciiTheme="minorHAnsi" w:hAnsiTheme="minorHAnsi" w:cstheme="minorHAnsi"/>
          <w:sz w:val="22"/>
          <w:szCs w:val="22"/>
        </w:rPr>
        <w:t xml:space="preserve"> functions should be developed only after the </w:t>
      </w:r>
      <w:r w:rsidRPr="00B74AF9">
        <w:rPr>
          <w:rFonts w:asciiTheme="minorHAnsi" w:hAnsiTheme="minorHAnsi" w:cstheme="minorHAnsi"/>
          <w:iCs/>
          <w:color w:val="000000"/>
          <w:sz w:val="22"/>
          <w:szCs w:val="22"/>
          <w:shd w:val="clear" w:color="auto" w:fill="FFFFFF"/>
        </w:rPr>
        <w:t xml:space="preserve">Virginia Association of Campus Law Enforcement Administrators, the DCJS Virginia Center for School and Campus Safety, and </w:t>
      </w:r>
      <w:r w:rsidR="004A53B5">
        <w:rPr>
          <w:rFonts w:asciiTheme="minorHAnsi" w:hAnsiTheme="minorHAnsi" w:cstheme="minorHAnsi"/>
          <w:iCs/>
          <w:color w:val="000000"/>
          <w:sz w:val="22"/>
          <w:szCs w:val="22"/>
          <w:shd w:val="clear" w:color="auto" w:fill="FFFFFF"/>
        </w:rPr>
        <w:t xml:space="preserve">institution </w:t>
      </w:r>
      <w:r w:rsidRPr="00B74AF9">
        <w:rPr>
          <w:rFonts w:asciiTheme="minorHAnsi" w:hAnsiTheme="minorHAnsi" w:cstheme="minorHAnsi"/>
          <w:iCs/>
          <w:color w:val="000000"/>
          <w:sz w:val="22"/>
          <w:szCs w:val="22"/>
          <w:shd w:val="clear" w:color="auto" w:fill="FFFFFF"/>
        </w:rPr>
        <w:t xml:space="preserve">administrators have had the opportunity to identify the appropriate core minimum operational functions and their associated costs. </w:t>
      </w:r>
    </w:p>
    <w:p w:rsidR="00B74AF9" w:rsidRDefault="00B74AF9" w:rsidP="00B74AF9">
      <w:pPr>
        <w:rPr>
          <w:rFonts w:asciiTheme="minorHAnsi" w:hAnsiTheme="minorHAnsi" w:cstheme="minorHAnsi"/>
          <w:iCs/>
          <w:color w:val="000000"/>
          <w:sz w:val="22"/>
          <w:szCs w:val="22"/>
          <w:shd w:val="clear" w:color="auto" w:fill="FFFFFF"/>
        </w:rPr>
      </w:pPr>
    </w:p>
    <w:p w:rsidR="00FA1225" w:rsidRDefault="00B74AF9" w:rsidP="00B74AF9">
      <w:pPr>
        <w:rPr>
          <w:rFonts w:asciiTheme="minorHAnsi" w:hAnsiTheme="minorHAnsi" w:cstheme="minorHAnsi"/>
          <w:iCs/>
          <w:color w:val="000000"/>
          <w:sz w:val="22"/>
          <w:szCs w:val="22"/>
          <w:shd w:val="clear" w:color="auto" w:fill="FFFFFF"/>
        </w:rPr>
      </w:pPr>
      <w:r>
        <w:rPr>
          <w:rFonts w:asciiTheme="minorHAnsi" w:hAnsiTheme="minorHAnsi" w:cstheme="minorHAnsi"/>
          <w:iCs/>
          <w:color w:val="000000"/>
          <w:sz w:val="22"/>
          <w:szCs w:val="22"/>
          <w:shd w:val="clear" w:color="auto" w:fill="FFFFFF"/>
        </w:rPr>
        <w:t xml:space="preserve">The science and practice of providing </w:t>
      </w:r>
      <w:r w:rsidR="004A53B5">
        <w:rPr>
          <w:rFonts w:asciiTheme="minorHAnsi" w:hAnsiTheme="minorHAnsi" w:cstheme="minorHAnsi"/>
          <w:iCs/>
          <w:color w:val="000000"/>
          <w:sz w:val="22"/>
          <w:szCs w:val="22"/>
          <w:shd w:val="clear" w:color="auto" w:fill="FFFFFF"/>
        </w:rPr>
        <w:t xml:space="preserve">police and security </w:t>
      </w:r>
      <w:r>
        <w:rPr>
          <w:rFonts w:asciiTheme="minorHAnsi" w:hAnsiTheme="minorHAnsi" w:cstheme="minorHAnsi"/>
          <w:iCs/>
          <w:color w:val="000000"/>
          <w:sz w:val="22"/>
          <w:szCs w:val="22"/>
          <w:shd w:val="clear" w:color="auto" w:fill="FFFFFF"/>
        </w:rPr>
        <w:t xml:space="preserve">at </w:t>
      </w:r>
      <w:r w:rsidR="004A53B5">
        <w:rPr>
          <w:rFonts w:asciiTheme="minorHAnsi" w:hAnsiTheme="minorHAnsi" w:cstheme="minorHAnsi"/>
          <w:iCs/>
          <w:color w:val="000000"/>
          <w:sz w:val="22"/>
          <w:szCs w:val="22"/>
          <w:shd w:val="clear" w:color="auto" w:fill="FFFFFF"/>
        </w:rPr>
        <w:t xml:space="preserve">institutions of higher learning </w:t>
      </w:r>
      <w:r>
        <w:rPr>
          <w:rFonts w:asciiTheme="minorHAnsi" w:hAnsiTheme="minorHAnsi" w:cstheme="minorHAnsi"/>
          <w:iCs/>
          <w:color w:val="000000"/>
          <w:sz w:val="22"/>
          <w:szCs w:val="22"/>
          <w:shd w:val="clear" w:color="auto" w:fill="FFFFFF"/>
        </w:rPr>
        <w:t>is constantly evolving and improving. At the same time, campus police and security departments must be able to respond to unforeseen and sometimes high-profile campus security threats. Any proposed legislation regarding core operational functions should allow institutions maximum flexibility so they are able to implement the</w:t>
      </w:r>
      <w:r w:rsidR="00FA1225">
        <w:rPr>
          <w:rFonts w:asciiTheme="minorHAnsi" w:hAnsiTheme="minorHAnsi" w:cstheme="minorHAnsi"/>
          <w:iCs/>
          <w:color w:val="000000"/>
          <w:sz w:val="22"/>
          <w:szCs w:val="22"/>
          <w:shd w:val="clear" w:color="auto" w:fill="FFFFFF"/>
        </w:rPr>
        <w:t xml:space="preserve">se operational functions </w:t>
      </w:r>
      <w:r>
        <w:rPr>
          <w:rFonts w:asciiTheme="minorHAnsi" w:hAnsiTheme="minorHAnsi" w:cstheme="minorHAnsi"/>
          <w:iCs/>
          <w:color w:val="000000"/>
          <w:sz w:val="22"/>
          <w:szCs w:val="22"/>
          <w:shd w:val="clear" w:color="auto" w:fill="FFFFFF"/>
        </w:rPr>
        <w:t>in a way that best matches the institutions</w:t>
      </w:r>
      <w:r w:rsidR="00FA1225">
        <w:rPr>
          <w:rFonts w:asciiTheme="minorHAnsi" w:hAnsiTheme="minorHAnsi" w:cstheme="minorHAnsi"/>
          <w:iCs/>
          <w:color w:val="000000"/>
          <w:sz w:val="22"/>
          <w:szCs w:val="22"/>
          <w:shd w:val="clear" w:color="auto" w:fill="FFFFFF"/>
        </w:rPr>
        <w:t>’ unique situation, needs and resources.</w:t>
      </w:r>
    </w:p>
    <w:p w:rsidR="00FA1225" w:rsidRDefault="00FA1225" w:rsidP="00B74AF9">
      <w:pPr>
        <w:rPr>
          <w:rFonts w:asciiTheme="minorHAnsi" w:hAnsiTheme="minorHAnsi" w:cstheme="minorHAnsi"/>
          <w:iCs/>
          <w:color w:val="000000"/>
          <w:sz w:val="22"/>
          <w:szCs w:val="22"/>
          <w:shd w:val="clear" w:color="auto" w:fill="FFFFFF"/>
        </w:rPr>
      </w:pPr>
    </w:p>
    <w:p w:rsidR="00B74AF9" w:rsidRDefault="00FA1225" w:rsidP="00B74AF9">
      <w:pPr>
        <w:rPr>
          <w:rFonts w:asciiTheme="minorHAnsi" w:hAnsiTheme="minorHAnsi" w:cstheme="minorHAnsi"/>
          <w:iCs/>
          <w:color w:val="000000"/>
          <w:sz w:val="22"/>
          <w:szCs w:val="22"/>
          <w:shd w:val="clear" w:color="auto" w:fill="FFFFFF"/>
        </w:rPr>
      </w:pPr>
      <w:r>
        <w:rPr>
          <w:rFonts w:asciiTheme="minorHAnsi" w:hAnsiTheme="minorHAnsi" w:cstheme="minorHAnsi"/>
          <w:iCs/>
          <w:color w:val="000000"/>
          <w:sz w:val="22"/>
          <w:szCs w:val="22"/>
          <w:shd w:val="clear" w:color="auto" w:fill="FFFFFF"/>
        </w:rPr>
        <w:t xml:space="preserve">The budget implications of mandating minimum core operational functions for campus police and security departments are complex. Such mandated functions may affect police and security department staffing, facilities, training and equipment needs, especially at campuses with relatively small police and security departments. Any proposed legislative amendments should address these budget implications.    </w:t>
      </w:r>
      <w:r w:rsidR="00B74AF9">
        <w:rPr>
          <w:rFonts w:asciiTheme="minorHAnsi" w:hAnsiTheme="minorHAnsi" w:cstheme="minorHAnsi"/>
          <w:iCs/>
          <w:color w:val="000000"/>
          <w:sz w:val="22"/>
          <w:szCs w:val="22"/>
          <w:shd w:val="clear" w:color="auto" w:fill="FFFFFF"/>
        </w:rPr>
        <w:t xml:space="preserve"> </w:t>
      </w:r>
    </w:p>
    <w:p w:rsidR="00B74AF9" w:rsidRDefault="00B74AF9" w:rsidP="00B74AF9">
      <w:pPr>
        <w:rPr>
          <w:rFonts w:asciiTheme="minorHAnsi" w:hAnsiTheme="minorHAnsi" w:cstheme="minorHAnsi"/>
          <w:iCs/>
          <w:color w:val="000000"/>
          <w:sz w:val="22"/>
          <w:szCs w:val="22"/>
          <w:shd w:val="clear" w:color="auto" w:fill="FFFFFF"/>
        </w:rPr>
      </w:pPr>
    </w:p>
    <w:p w:rsidR="00236BCF" w:rsidRPr="00B74AF9" w:rsidRDefault="00B74AF9" w:rsidP="00B74AF9">
      <w:pPr>
        <w:rPr>
          <w:rFonts w:asciiTheme="minorHAnsi" w:eastAsiaTheme="majorEastAsia" w:hAnsiTheme="minorHAnsi" w:cstheme="minorHAnsi"/>
          <w:color w:val="4F6228" w:themeColor="accent3" w:themeShade="80"/>
          <w:spacing w:val="5"/>
          <w:kern w:val="28"/>
          <w:sz w:val="40"/>
          <w:szCs w:val="52"/>
          <w:lang w:bidi="ar-SA"/>
        </w:rPr>
      </w:pPr>
      <w:r w:rsidRPr="00B74AF9">
        <w:rPr>
          <w:rFonts w:asciiTheme="minorHAnsi" w:hAnsiTheme="minorHAnsi" w:cstheme="minorHAnsi"/>
          <w:iCs/>
          <w:color w:val="000000"/>
          <w:sz w:val="22"/>
          <w:szCs w:val="22"/>
          <w:shd w:val="clear" w:color="auto" w:fill="FFFFFF"/>
        </w:rPr>
        <w:t xml:space="preserve">The General Assembly may wish defer proposing any such legislative amendments until the 2017 session, to allow time for </w:t>
      </w:r>
      <w:r w:rsidRPr="00B74AF9">
        <w:rPr>
          <w:rFonts w:asciiTheme="minorHAnsi" w:hAnsiTheme="minorHAnsi" w:cstheme="minorHAnsi"/>
          <w:sz w:val="22"/>
          <w:szCs w:val="22"/>
        </w:rPr>
        <w:t xml:space="preserve">the </w:t>
      </w:r>
      <w:r w:rsidRPr="00B74AF9">
        <w:rPr>
          <w:rFonts w:asciiTheme="minorHAnsi" w:hAnsiTheme="minorHAnsi" w:cstheme="minorHAnsi"/>
          <w:iCs/>
          <w:color w:val="000000"/>
          <w:sz w:val="22"/>
          <w:szCs w:val="22"/>
          <w:shd w:val="clear" w:color="auto" w:fill="FFFFFF"/>
        </w:rPr>
        <w:t>Virginia Association of Campus Law Enforcement Administrators and other stakeholders to identify these functions, costs, and other associated issues</w:t>
      </w:r>
      <w:r w:rsidR="00BC2187">
        <w:rPr>
          <w:rFonts w:asciiTheme="minorHAnsi" w:hAnsiTheme="minorHAnsi" w:cstheme="minorHAnsi"/>
          <w:iCs/>
          <w:color w:val="000000"/>
          <w:sz w:val="22"/>
          <w:szCs w:val="22"/>
          <w:shd w:val="clear" w:color="auto" w:fill="FFFFFF"/>
        </w:rPr>
        <w:t>.</w:t>
      </w:r>
      <w:r w:rsidR="00236BCF" w:rsidRPr="00B74AF9">
        <w:rPr>
          <w:rFonts w:asciiTheme="minorHAnsi" w:hAnsiTheme="minorHAnsi" w:cstheme="minorHAnsi"/>
        </w:rPr>
        <w:br w:type="page"/>
      </w:r>
    </w:p>
    <w:p w:rsidR="00236BCF" w:rsidRPr="00546D6E" w:rsidRDefault="00FA1225" w:rsidP="00B10C10">
      <w:pPr>
        <w:pStyle w:val="HeaderNew"/>
      </w:pPr>
      <w:r>
        <w:lastRenderedPageBreak/>
        <w:t xml:space="preserve">Other </w:t>
      </w:r>
      <w:r w:rsidR="00236BCF">
        <w:t>Con</w:t>
      </w:r>
      <w:r>
        <w:t>siderations</w:t>
      </w:r>
    </w:p>
    <w:p w:rsidR="000864D5" w:rsidRPr="00546D6E" w:rsidRDefault="000864D5" w:rsidP="000864D5">
      <w:pPr>
        <w:rPr>
          <w:rFonts w:asciiTheme="minorHAnsi" w:hAnsiTheme="minorHAnsi" w:cstheme="minorHAnsi"/>
          <w:iCs/>
          <w:color w:val="000000"/>
          <w:sz w:val="22"/>
          <w:szCs w:val="22"/>
          <w:shd w:val="clear" w:color="auto" w:fill="FFFFFF"/>
        </w:rPr>
      </w:pPr>
      <w:r w:rsidRPr="00546D6E">
        <w:rPr>
          <w:rFonts w:asciiTheme="minorHAnsi" w:hAnsiTheme="minorHAnsi" w:cstheme="minorHAnsi"/>
          <w:iCs/>
          <w:color w:val="000000"/>
          <w:sz w:val="22"/>
          <w:szCs w:val="22"/>
          <w:shd w:val="clear" w:color="auto" w:fill="FFFFFF"/>
        </w:rPr>
        <w:t>Early in the study, it was determined that identifying potential core minimum operational functions for campus police and security departments – which could eventually result in mandated functions for these departments – involves several complex and interrelated issues. These issues include:</w:t>
      </w:r>
    </w:p>
    <w:p w:rsidR="000864D5" w:rsidRPr="00546D6E" w:rsidRDefault="000864D5" w:rsidP="000864D5">
      <w:pPr>
        <w:rPr>
          <w:rFonts w:asciiTheme="minorHAnsi" w:hAnsiTheme="minorHAnsi" w:cstheme="minorHAnsi"/>
          <w:iCs/>
          <w:color w:val="000000"/>
          <w:sz w:val="22"/>
          <w:szCs w:val="22"/>
          <w:shd w:val="clear" w:color="auto" w:fill="FFFFFF"/>
        </w:rPr>
      </w:pPr>
    </w:p>
    <w:p w:rsidR="000864D5" w:rsidRPr="00970D04" w:rsidRDefault="000864D5" w:rsidP="000864D5">
      <w:pPr>
        <w:pStyle w:val="ListParagraph"/>
        <w:numPr>
          <w:ilvl w:val="0"/>
          <w:numId w:val="7"/>
        </w:numPr>
        <w:rPr>
          <w:rFonts w:asciiTheme="minorHAnsi" w:hAnsiTheme="minorHAnsi" w:cstheme="minorHAnsi"/>
          <w:sz w:val="22"/>
          <w:szCs w:val="22"/>
        </w:rPr>
      </w:pPr>
      <w:r w:rsidRPr="00970D04">
        <w:rPr>
          <w:rFonts w:asciiTheme="minorHAnsi" w:hAnsiTheme="minorHAnsi" w:cstheme="minorHAnsi"/>
          <w:sz w:val="22"/>
          <w:szCs w:val="22"/>
        </w:rPr>
        <w:t>Currently there is no statutory or formal definition of “core operational functions” for Virginia police departments of any type, whether they serve institutions of higher learning, cities, counties or towns. Therefore, defining what may become mandatory minimum core operational functions for police departments serving these institutions raises the question of whether such mandatory minimum core functions should also apply to all police departments in Virginia.</w:t>
      </w:r>
    </w:p>
    <w:p w:rsidR="000864D5" w:rsidRPr="00546D6E" w:rsidRDefault="000864D5" w:rsidP="000864D5">
      <w:pPr>
        <w:rPr>
          <w:rFonts w:asciiTheme="minorHAnsi" w:hAnsiTheme="minorHAnsi" w:cstheme="minorHAnsi"/>
          <w:iCs/>
          <w:color w:val="000000"/>
          <w:sz w:val="22"/>
          <w:szCs w:val="22"/>
          <w:shd w:val="clear" w:color="auto" w:fill="FFFFFF"/>
        </w:rPr>
      </w:pPr>
    </w:p>
    <w:p w:rsidR="000864D5" w:rsidRPr="00546D6E" w:rsidRDefault="000864D5" w:rsidP="000864D5">
      <w:pPr>
        <w:rPr>
          <w:rFonts w:asciiTheme="minorHAnsi" w:hAnsiTheme="minorHAnsi" w:cstheme="minorHAnsi"/>
          <w:iCs/>
          <w:color w:val="000000"/>
          <w:sz w:val="22"/>
          <w:szCs w:val="22"/>
          <w:shd w:val="clear" w:color="auto" w:fill="FFFFFF"/>
        </w:rPr>
      </w:pPr>
      <w:r w:rsidRPr="00546D6E">
        <w:rPr>
          <w:rFonts w:asciiTheme="minorHAnsi" w:hAnsiTheme="minorHAnsi" w:cstheme="minorHAnsi"/>
          <w:iCs/>
          <w:color w:val="000000"/>
          <w:sz w:val="22"/>
          <w:szCs w:val="22"/>
          <w:shd w:val="clear" w:color="auto" w:fill="FFFFFF"/>
        </w:rPr>
        <w:t xml:space="preserve">Discussions with law enforcement officials indicated that issues related to establishing core minimum operational functions may need to be reviewed by representatives of the broader law enforcement community, not just those from campus law enforcement (for example, the Virginia Association of Chiefs of Police). There may be statutory or administrative obstacles to establishing state-mandated operational functions which apply to only a single group of police departments in Virginia. This would require a much broader amount of review and input than if the review were limited to only campus law enforcement officials.   </w:t>
      </w:r>
    </w:p>
    <w:p w:rsidR="000864D5" w:rsidRPr="00546D6E" w:rsidRDefault="000864D5" w:rsidP="000864D5">
      <w:pPr>
        <w:rPr>
          <w:rFonts w:asciiTheme="minorHAnsi" w:hAnsiTheme="minorHAnsi" w:cstheme="minorHAnsi"/>
          <w:iCs/>
          <w:color w:val="000000"/>
          <w:sz w:val="22"/>
          <w:szCs w:val="22"/>
          <w:shd w:val="clear" w:color="auto" w:fill="FFFFFF"/>
        </w:rPr>
      </w:pPr>
    </w:p>
    <w:p w:rsidR="000864D5" w:rsidRPr="00970D04" w:rsidRDefault="000864D5" w:rsidP="000864D5">
      <w:pPr>
        <w:pStyle w:val="ListParagraph"/>
        <w:numPr>
          <w:ilvl w:val="0"/>
          <w:numId w:val="7"/>
        </w:numPr>
        <w:rPr>
          <w:rFonts w:asciiTheme="minorHAnsi" w:hAnsiTheme="minorHAnsi" w:cstheme="minorHAnsi"/>
          <w:sz w:val="22"/>
          <w:szCs w:val="22"/>
        </w:rPr>
      </w:pPr>
      <w:r w:rsidRPr="00970D04">
        <w:rPr>
          <w:rFonts w:asciiTheme="minorHAnsi" w:hAnsiTheme="minorHAnsi" w:cstheme="minorHAnsi"/>
          <w:sz w:val="22"/>
          <w:szCs w:val="22"/>
        </w:rPr>
        <w:t xml:space="preserve">Current </w:t>
      </w:r>
      <w:r w:rsidRPr="00832A14">
        <w:rPr>
          <w:rFonts w:asciiTheme="minorHAnsi" w:hAnsiTheme="minorHAnsi" w:cstheme="minorHAnsi"/>
          <w:i/>
          <w:sz w:val="22"/>
          <w:szCs w:val="22"/>
        </w:rPr>
        <w:t>Code</w:t>
      </w:r>
      <w:r w:rsidRPr="00970D04">
        <w:rPr>
          <w:rFonts w:asciiTheme="minorHAnsi" w:hAnsiTheme="minorHAnsi" w:cstheme="minorHAnsi"/>
          <w:sz w:val="22"/>
          <w:szCs w:val="22"/>
        </w:rPr>
        <w:t xml:space="preserve"> language concerning the responsibilities and requirements for Virginia police departments is scattered, making it difficult to clearly identify what is required to operate a police department. </w:t>
      </w:r>
    </w:p>
    <w:p w:rsidR="000864D5" w:rsidRPr="00546D6E" w:rsidRDefault="000864D5" w:rsidP="000864D5">
      <w:pPr>
        <w:rPr>
          <w:rFonts w:asciiTheme="minorHAnsi" w:hAnsiTheme="minorHAnsi" w:cstheme="minorHAnsi"/>
          <w:sz w:val="22"/>
          <w:szCs w:val="22"/>
        </w:rPr>
      </w:pPr>
    </w:p>
    <w:p w:rsidR="000864D5" w:rsidRPr="00546D6E" w:rsidRDefault="000864D5" w:rsidP="000864D5">
      <w:pPr>
        <w:rPr>
          <w:rFonts w:asciiTheme="minorHAnsi" w:hAnsiTheme="minorHAnsi" w:cstheme="minorHAnsi"/>
          <w:sz w:val="22"/>
          <w:szCs w:val="22"/>
        </w:rPr>
      </w:pPr>
      <w:r w:rsidRPr="00546D6E">
        <w:rPr>
          <w:rFonts w:asciiTheme="minorHAnsi" w:hAnsiTheme="minorHAnsi" w:cstheme="minorHAnsi"/>
          <w:sz w:val="22"/>
          <w:szCs w:val="22"/>
        </w:rPr>
        <w:t xml:space="preserve">Discussions with law enforcement officials indicated that compliance with core minimal operational functions would require police departments to clearly understand all aspects of the </w:t>
      </w:r>
      <w:r w:rsidRPr="00546D6E">
        <w:rPr>
          <w:rFonts w:asciiTheme="minorHAnsi" w:hAnsiTheme="minorHAnsi" w:cstheme="minorHAnsi"/>
          <w:i/>
          <w:sz w:val="22"/>
          <w:szCs w:val="22"/>
        </w:rPr>
        <w:t>Code of Virginia</w:t>
      </w:r>
      <w:r w:rsidRPr="00546D6E">
        <w:rPr>
          <w:rFonts w:asciiTheme="minorHAnsi" w:hAnsiTheme="minorHAnsi" w:cstheme="minorHAnsi"/>
          <w:sz w:val="22"/>
          <w:szCs w:val="22"/>
        </w:rPr>
        <w:t xml:space="preserve"> and the </w:t>
      </w:r>
      <w:r w:rsidRPr="00546D6E">
        <w:rPr>
          <w:rFonts w:asciiTheme="minorHAnsi" w:hAnsiTheme="minorHAnsi" w:cstheme="minorHAnsi"/>
          <w:i/>
          <w:sz w:val="22"/>
          <w:szCs w:val="22"/>
        </w:rPr>
        <w:t>Virginia Administrative Code</w:t>
      </w:r>
      <w:r w:rsidRPr="00546D6E">
        <w:rPr>
          <w:rFonts w:asciiTheme="minorHAnsi" w:hAnsiTheme="minorHAnsi" w:cstheme="minorHAnsi"/>
          <w:sz w:val="22"/>
          <w:szCs w:val="22"/>
        </w:rPr>
        <w:t xml:space="preserve"> which govern these departments. Established police departments should be familiar with these requirements, but agencies which may be required to become compliant may have a difficult time locating and understanding the many relevant </w:t>
      </w:r>
      <w:r w:rsidRPr="00546D6E">
        <w:rPr>
          <w:rFonts w:asciiTheme="minorHAnsi" w:hAnsiTheme="minorHAnsi" w:cstheme="minorHAnsi"/>
          <w:i/>
          <w:sz w:val="22"/>
          <w:szCs w:val="22"/>
        </w:rPr>
        <w:t>Code</w:t>
      </w:r>
      <w:r w:rsidRPr="00546D6E">
        <w:rPr>
          <w:rFonts w:asciiTheme="minorHAnsi" w:hAnsiTheme="minorHAnsi" w:cstheme="minorHAnsi"/>
          <w:sz w:val="22"/>
          <w:szCs w:val="22"/>
        </w:rPr>
        <w:t xml:space="preserve"> sections.</w:t>
      </w:r>
    </w:p>
    <w:p w:rsidR="000864D5" w:rsidRPr="00546D6E" w:rsidRDefault="000864D5" w:rsidP="000864D5">
      <w:pPr>
        <w:rPr>
          <w:rFonts w:asciiTheme="minorHAnsi" w:hAnsiTheme="minorHAnsi" w:cstheme="minorHAnsi"/>
          <w:sz w:val="22"/>
          <w:szCs w:val="22"/>
        </w:rPr>
      </w:pPr>
    </w:p>
    <w:p w:rsidR="000864D5" w:rsidRPr="00546D6E" w:rsidRDefault="000864D5" w:rsidP="000864D5">
      <w:pPr>
        <w:rPr>
          <w:rFonts w:asciiTheme="minorHAnsi" w:hAnsiTheme="minorHAnsi" w:cstheme="minorHAnsi"/>
          <w:sz w:val="22"/>
          <w:szCs w:val="22"/>
        </w:rPr>
      </w:pPr>
      <w:r w:rsidRPr="00546D6E">
        <w:rPr>
          <w:rFonts w:asciiTheme="minorHAnsi" w:hAnsiTheme="minorHAnsi" w:cstheme="minorHAnsi"/>
          <w:sz w:val="22"/>
          <w:szCs w:val="22"/>
        </w:rPr>
        <w:t xml:space="preserve">It may be desirable to consider consolidating and clarifying the relevant </w:t>
      </w:r>
      <w:r w:rsidRPr="00546D6E">
        <w:rPr>
          <w:rFonts w:asciiTheme="minorHAnsi" w:hAnsiTheme="minorHAnsi" w:cstheme="minorHAnsi"/>
          <w:i/>
          <w:sz w:val="22"/>
          <w:szCs w:val="22"/>
        </w:rPr>
        <w:t>Code</w:t>
      </w:r>
      <w:r w:rsidRPr="00546D6E">
        <w:rPr>
          <w:rFonts w:asciiTheme="minorHAnsi" w:hAnsiTheme="minorHAnsi" w:cstheme="minorHAnsi"/>
          <w:sz w:val="22"/>
          <w:szCs w:val="22"/>
        </w:rPr>
        <w:t xml:space="preserve"> sections to make it easier for newer or smaller agencies to understand all relevant laws and regulations.</w:t>
      </w:r>
    </w:p>
    <w:p w:rsidR="000864D5" w:rsidRPr="0021217E" w:rsidRDefault="000864D5" w:rsidP="000864D5">
      <w:pPr>
        <w:rPr>
          <w:rFonts w:asciiTheme="minorHAnsi" w:hAnsiTheme="minorHAnsi" w:cstheme="minorHAnsi"/>
          <w:sz w:val="22"/>
          <w:szCs w:val="22"/>
          <w:highlight w:val="yellow"/>
        </w:rPr>
      </w:pPr>
    </w:p>
    <w:p w:rsidR="00FA1225" w:rsidRPr="00546D6E" w:rsidRDefault="000864D5" w:rsidP="003D1D98">
      <w:pPr>
        <w:pStyle w:val="HeaderNew"/>
      </w:pPr>
      <w:r w:rsidRPr="00FA1225">
        <w:rPr>
          <w:rFonts w:asciiTheme="minorHAnsi" w:hAnsiTheme="minorHAnsi" w:cstheme="minorHAnsi"/>
          <w:sz w:val="22"/>
          <w:szCs w:val="22"/>
        </w:rPr>
        <w:t xml:space="preserve"> </w:t>
      </w:r>
      <w:r w:rsidR="00554F24" w:rsidRPr="00FA1225">
        <w:rPr>
          <w:sz w:val="22"/>
          <w:szCs w:val="22"/>
        </w:rPr>
        <w:br w:type="page"/>
      </w:r>
      <w:r w:rsidR="00B62C79" w:rsidRPr="00B62C79">
        <w:lastRenderedPageBreak/>
        <w:t>Conclusions and</w:t>
      </w:r>
      <w:r w:rsidR="00B62C79">
        <w:rPr>
          <w:sz w:val="22"/>
          <w:szCs w:val="22"/>
        </w:rPr>
        <w:t xml:space="preserve"> </w:t>
      </w:r>
      <w:r w:rsidR="00FA1225">
        <w:t>Recommendations</w:t>
      </w:r>
    </w:p>
    <w:p w:rsidR="0064283A" w:rsidRPr="002A1AB6" w:rsidRDefault="0064283A" w:rsidP="0064283A">
      <w:pPr>
        <w:rPr>
          <w:rFonts w:asciiTheme="minorHAnsi" w:hAnsiTheme="minorHAnsi" w:cstheme="minorHAnsi"/>
          <w:b/>
          <w:iCs/>
          <w:color w:val="000000"/>
          <w:sz w:val="22"/>
          <w:szCs w:val="22"/>
          <w:shd w:val="clear" w:color="auto" w:fill="FFFFFF"/>
        </w:rPr>
      </w:pPr>
      <w:r w:rsidRPr="002A1AB6">
        <w:rPr>
          <w:rFonts w:asciiTheme="minorHAnsi" w:hAnsiTheme="minorHAnsi" w:cstheme="minorHAnsi"/>
          <w:b/>
          <w:sz w:val="22"/>
          <w:szCs w:val="22"/>
        </w:rPr>
        <w:t xml:space="preserve">Potential </w:t>
      </w:r>
      <w:r w:rsidRPr="002A1AB6">
        <w:rPr>
          <w:rFonts w:asciiTheme="minorHAnsi" w:hAnsiTheme="minorHAnsi" w:cstheme="minorHAnsi"/>
          <w:b/>
          <w:iCs/>
          <w:color w:val="000000"/>
          <w:sz w:val="22"/>
          <w:szCs w:val="22"/>
          <w:shd w:val="clear" w:color="auto" w:fill="FFFFFF"/>
        </w:rPr>
        <w:t>Minimum Core Operational Functions</w:t>
      </w:r>
      <w:r>
        <w:rPr>
          <w:rFonts w:asciiTheme="minorHAnsi" w:hAnsiTheme="minorHAnsi" w:cstheme="minorHAnsi"/>
          <w:b/>
          <w:iCs/>
          <w:color w:val="000000"/>
          <w:sz w:val="22"/>
          <w:szCs w:val="22"/>
          <w:shd w:val="clear" w:color="auto" w:fill="FFFFFF"/>
        </w:rPr>
        <w:t xml:space="preserve"> and Existing Capacity</w:t>
      </w:r>
    </w:p>
    <w:p w:rsidR="0064283A" w:rsidRDefault="0064283A" w:rsidP="0064283A">
      <w:pPr>
        <w:rPr>
          <w:rFonts w:asciiTheme="minorHAnsi" w:hAnsiTheme="minorHAnsi" w:cstheme="minorHAnsi"/>
          <w:sz w:val="22"/>
          <w:szCs w:val="22"/>
        </w:rPr>
      </w:pPr>
    </w:p>
    <w:p w:rsidR="0064283A" w:rsidRPr="00A05B9A" w:rsidRDefault="0064283A" w:rsidP="0064283A">
      <w:pPr>
        <w:rPr>
          <w:rFonts w:asciiTheme="minorHAnsi" w:hAnsiTheme="minorHAnsi" w:cstheme="minorHAnsi"/>
          <w:color w:val="000000" w:themeColor="text1"/>
          <w:sz w:val="22"/>
          <w:szCs w:val="22"/>
        </w:rPr>
      </w:pPr>
      <w:r w:rsidRPr="0046417F">
        <w:rPr>
          <w:rFonts w:asciiTheme="minorHAnsi" w:hAnsiTheme="minorHAnsi" w:cstheme="minorHAnsi"/>
          <w:sz w:val="22"/>
          <w:szCs w:val="22"/>
        </w:rPr>
        <w:t>The</w:t>
      </w:r>
      <w:r>
        <w:rPr>
          <w:rFonts w:asciiTheme="minorHAnsi" w:hAnsiTheme="minorHAnsi" w:cstheme="minorHAnsi"/>
          <w:sz w:val="22"/>
          <w:szCs w:val="22"/>
        </w:rPr>
        <w:t xml:space="preserve"> major finding of this study </w:t>
      </w:r>
      <w:r w:rsidRPr="0046417F">
        <w:rPr>
          <w:rFonts w:asciiTheme="minorHAnsi" w:hAnsiTheme="minorHAnsi" w:cstheme="minorHAnsi"/>
          <w:sz w:val="22"/>
          <w:szCs w:val="22"/>
        </w:rPr>
        <w:t xml:space="preserve">is </w:t>
      </w:r>
      <w:r>
        <w:rPr>
          <w:rFonts w:asciiTheme="minorHAnsi" w:hAnsiTheme="minorHAnsi" w:cstheme="minorHAnsi"/>
          <w:sz w:val="22"/>
          <w:szCs w:val="22"/>
        </w:rPr>
        <w:t xml:space="preserve">that there is great </w:t>
      </w:r>
      <w:r w:rsidRPr="0046417F">
        <w:rPr>
          <w:rFonts w:asciiTheme="minorHAnsi" w:hAnsiTheme="minorHAnsi" w:cstheme="minorHAnsi"/>
          <w:sz w:val="22"/>
          <w:szCs w:val="22"/>
        </w:rPr>
        <w:t>variation in the size, responsibilities</w:t>
      </w:r>
      <w:r>
        <w:rPr>
          <w:rFonts w:asciiTheme="minorHAnsi" w:hAnsiTheme="minorHAnsi" w:cstheme="minorHAnsi"/>
          <w:sz w:val="22"/>
          <w:szCs w:val="22"/>
        </w:rPr>
        <w:t xml:space="preserve">, activities, </w:t>
      </w:r>
      <w:r w:rsidRPr="0046417F">
        <w:rPr>
          <w:rFonts w:asciiTheme="minorHAnsi" w:hAnsiTheme="minorHAnsi" w:cstheme="minorHAnsi"/>
          <w:sz w:val="22"/>
          <w:szCs w:val="22"/>
        </w:rPr>
        <w:t xml:space="preserve">and resources of college and </w:t>
      </w:r>
      <w:r w:rsidRPr="00A05B9A">
        <w:rPr>
          <w:rFonts w:asciiTheme="minorHAnsi" w:hAnsiTheme="minorHAnsi" w:cstheme="minorHAnsi"/>
          <w:color w:val="000000" w:themeColor="text1"/>
          <w:sz w:val="22"/>
          <w:szCs w:val="22"/>
        </w:rPr>
        <w:t>university sworn police and nonsworn security</w:t>
      </w:r>
      <w:r>
        <w:rPr>
          <w:rFonts w:asciiTheme="minorHAnsi" w:hAnsiTheme="minorHAnsi" w:cstheme="minorHAnsi"/>
          <w:sz w:val="22"/>
          <w:szCs w:val="22"/>
        </w:rPr>
        <w:t xml:space="preserve"> </w:t>
      </w:r>
      <w:r w:rsidRPr="0046417F">
        <w:rPr>
          <w:rFonts w:asciiTheme="minorHAnsi" w:hAnsiTheme="minorHAnsi" w:cstheme="minorHAnsi"/>
          <w:sz w:val="22"/>
          <w:szCs w:val="22"/>
        </w:rPr>
        <w:t>departments throughout Virginia.</w:t>
      </w:r>
      <w:r>
        <w:rPr>
          <w:rFonts w:asciiTheme="minorHAnsi" w:hAnsiTheme="minorHAnsi" w:cstheme="minorHAnsi"/>
          <w:sz w:val="22"/>
          <w:szCs w:val="22"/>
        </w:rPr>
        <w:t xml:space="preserve"> The findings </w:t>
      </w:r>
      <w:r w:rsidRPr="00A05B9A">
        <w:rPr>
          <w:rFonts w:asciiTheme="minorHAnsi" w:hAnsiTheme="minorHAnsi" w:cstheme="minorHAnsi"/>
          <w:color w:val="000000" w:themeColor="text1"/>
          <w:sz w:val="22"/>
          <w:szCs w:val="22"/>
        </w:rPr>
        <w:t xml:space="preserve">indicate that a “one-size fits all” approach to determining minimum core operational functions for these departments will not work. Such an approach would simplify defining such minimum core operational functions, but the complexity of actually implementing these functions across the range of Virginia’s campuses will require an approach that addresses the different sizes, types, needs and resources of these many different departments.  </w:t>
      </w:r>
    </w:p>
    <w:p w:rsidR="0064283A" w:rsidRPr="00A05B9A" w:rsidRDefault="0064283A" w:rsidP="0064283A">
      <w:pPr>
        <w:rPr>
          <w:rFonts w:asciiTheme="minorHAnsi" w:hAnsiTheme="minorHAnsi" w:cstheme="minorHAnsi"/>
          <w:color w:val="000000" w:themeColor="text1"/>
          <w:sz w:val="22"/>
          <w:szCs w:val="22"/>
        </w:rPr>
      </w:pPr>
    </w:p>
    <w:p w:rsidR="0064283A" w:rsidRPr="00A05B9A" w:rsidRDefault="0064283A" w:rsidP="0064283A">
      <w:pPr>
        <w:rPr>
          <w:rFonts w:asciiTheme="minorHAnsi" w:hAnsiTheme="minorHAnsi" w:cstheme="minorHAnsi"/>
          <w:color w:val="000000" w:themeColor="text1"/>
          <w:sz w:val="22"/>
          <w:szCs w:val="22"/>
        </w:rPr>
      </w:pPr>
      <w:r w:rsidRPr="00A05B9A">
        <w:rPr>
          <w:rFonts w:asciiTheme="minorHAnsi" w:hAnsiTheme="minorHAnsi" w:cstheme="minorHAnsi"/>
          <w:color w:val="000000" w:themeColor="text1"/>
          <w:sz w:val="22"/>
          <w:szCs w:val="22"/>
        </w:rPr>
        <w:t xml:space="preserve">Virginia’s largest public universities (such as Virginia Tech or Virginia Commonwealth University) are virtually small cities. They can serve 30,000 students, and contain extensive residential housing, dining, civic, athletic, research and other facilities. They can have fully functional 24/7 sworn police departments employing several hundred personnel. On the other hand, many of Virginia’s smaller community colleges and private colleges may consist of only a few administrative and classroom buildings and employ nonsworn security staff consisting of, as one institution stated, “one man with a radio.” Most of Virginia’s many colleges and universities fall somewhere between these two extremes. </w:t>
      </w:r>
    </w:p>
    <w:p w:rsidR="0064283A" w:rsidRPr="00A05B9A" w:rsidRDefault="0064283A" w:rsidP="0064283A">
      <w:pPr>
        <w:rPr>
          <w:rFonts w:asciiTheme="minorHAnsi" w:hAnsiTheme="minorHAnsi" w:cstheme="minorHAnsi"/>
          <w:color w:val="000000" w:themeColor="text1"/>
          <w:sz w:val="22"/>
          <w:szCs w:val="22"/>
        </w:rPr>
      </w:pPr>
    </w:p>
    <w:p w:rsidR="0064283A" w:rsidRPr="00A05B9A" w:rsidRDefault="0064283A" w:rsidP="0064283A">
      <w:pPr>
        <w:rPr>
          <w:rFonts w:asciiTheme="minorHAnsi" w:hAnsiTheme="minorHAnsi" w:cstheme="minorHAnsi"/>
          <w:iCs/>
          <w:color w:val="000000" w:themeColor="text1"/>
          <w:sz w:val="22"/>
          <w:szCs w:val="22"/>
          <w:shd w:val="clear" w:color="auto" w:fill="FFFFFF"/>
        </w:rPr>
      </w:pPr>
      <w:r w:rsidRPr="00A05B9A">
        <w:rPr>
          <w:rFonts w:asciiTheme="minorHAnsi" w:hAnsiTheme="minorHAnsi" w:cstheme="minorHAnsi"/>
          <w:iCs/>
          <w:color w:val="000000" w:themeColor="text1"/>
          <w:sz w:val="22"/>
          <w:szCs w:val="22"/>
          <w:shd w:val="clear" w:color="auto" w:fill="FFFFFF"/>
        </w:rPr>
        <w:t xml:space="preserve">While recognizing that a “one-size-fits-all” approach for all campuses is unsuitable, DCJS and the Study Advisory Group also recognized that – given the basic mission of campus police and security departments - there are certain minimum core operational functions that virtually all of these departments should be capable of accomplishing.  To address both of these requirements, this report presents a list of recommended potential minimum core operational functions for all (with limited exceptions) such departments, with the important caveat that each department should be given the latitude to accomplish these functions in a manner suitable for the </w:t>
      </w:r>
      <w:r w:rsidRPr="00A05B9A">
        <w:rPr>
          <w:rFonts w:asciiTheme="minorHAnsi" w:hAnsiTheme="minorHAnsi" w:cstheme="minorHAnsi"/>
          <w:color w:val="000000" w:themeColor="text1"/>
          <w:sz w:val="22"/>
          <w:szCs w:val="22"/>
        </w:rPr>
        <w:t xml:space="preserve">size, type, needs and resources </w:t>
      </w:r>
      <w:r w:rsidRPr="00A05B9A">
        <w:rPr>
          <w:rFonts w:asciiTheme="minorHAnsi" w:hAnsiTheme="minorHAnsi" w:cstheme="minorHAnsi"/>
          <w:iCs/>
          <w:color w:val="000000" w:themeColor="text1"/>
          <w:sz w:val="22"/>
          <w:szCs w:val="22"/>
          <w:shd w:val="clear" w:color="auto" w:fill="FFFFFF"/>
        </w:rPr>
        <w:t>of the department and of the campus it serves.</w:t>
      </w:r>
    </w:p>
    <w:p w:rsidR="0064283A" w:rsidRPr="00A05B9A" w:rsidRDefault="0064283A" w:rsidP="0064283A">
      <w:pPr>
        <w:rPr>
          <w:rFonts w:asciiTheme="minorHAnsi" w:hAnsiTheme="minorHAnsi" w:cstheme="minorHAnsi"/>
          <w:iCs/>
          <w:color w:val="000000" w:themeColor="text1"/>
          <w:sz w:val="22"/>
          <w:szCs w:val="22"/>
          <w:shd w:val="clear" w:color="auto" w:fill="FFFFFF"/>
        </w:rPr>
      </w:pPr>
    </w:p>
    <w:p w:rsidR="0064283A" w:rsidRPr="00A05B9A" w:rsidRDefault="0064283A" w:rsidP="0064283A">
      <w:pPr>
        <w:rPr>
          <w:rFonts w:asciiTheme="minorHAnsi" w:hAnsiTheme="minorHAnsi" w:cstheme="minorHAnsi"/>
          <w:b/>
          <w:iCs/>
          <w:color w:val="000000" w:themeColor="text1"/>
          <w:sz w:val="22"/>
          <w:szCs w:val="22"/>
          <w:shd w:val="clear" w:color="auto" w:fill="FFFFFF"/>
        </w:rPr>
      </w:pPr>
      <w:r w:rsidRPr="009A1E31">
        <w:rPr>
          <w:rFonts w:asciiTheme="minorHAnsi" w:hAnsiTheme="minorHAnsi" w:cstheme="minorHAnsi"/>
          <w:b/>
          <w:i/>
          <w:iCs/>
          <w:color w:val="000000" w:themeColor="text1"/>
          <w:sz w:val="22"/>
          <w:szCs w:val="22"/>
          <w:shd w:val="clear" w:color="auto" w:fill="FFFFFF"/>
        </w:rPr>
        <w:t>Recommendation 1</w:t>
      </w:r>
      <w:r w:rsidRPr="00A05B9A">
        <w:rPr>
          <w:rFonts w:asciiTheme="minorHAnsi" w:hAnsiTheme="minorHAnsi" w:cstheme="minorHAnsi"/>
          <w:b/>
          <w:iCs/>
          <w:color w:val="000000" w:themeColor="text1"/>
          <w:sz w:val="22"/>
          <w:szCs w:val="22"/>
          <w:shd w:val="clear" w:color="auto" w:fill="FFFFFF"/>
        </w:rPr>
        <w:t>:</w:t>
      </w:r>
    </w:p>
    <w:p w:rsidR="0064283A" w:rsidRPr="00A05B9A" w:rsidRDefault="0064283A" w:rsidP="0064283A">
      <w:pPr>
        <w:rPr>
          <w:rFonts w:asciiTheme="minorHAnsi" w:hAnsiTheme="minorHAnsi" w:cstheme="minorHAnsi"/>
          <w:color w:val="000000" w:themeColor="text1"/>
          <w:sz w:val="22"/>
          <w:szCs w:val="22"/>
        </w:rPr>
      </w:pPr>
      <w:r w:rsidRPr="00A05B9A">
        <w:rPr>
          <w:rFonts w:asciiTheme="minorHAnsi" w:hAnsiTheme="minorHAnsi" w:cstheme="minorHAnsi"/>
          <w:iCs/>
          <w:color w:val="000000" w:themeColor="text1"/>
          <w:sz w:val="22"/>
          <w:szCs w:val="22"/>
          <w:shd w:val="clear" w:color="auto" w:fill="FFFFFF"/>
        </w:rPr>
        <w:t xml:space="preserve">Based on a review of current national campus professional organizational standards, the findings of the survey of current Virginia campus police and security </w:t>
      </w:r>
      <w:r w:rsidRPr="00A05B9A">
        <w:rPr>
          <w:rFonts w:asciiTheme="minorHAnsi" w:hAnsiTheme="minorHAnsi" w:cstheme="minorHAnsi"/>
          <w:iCs/>
          <w:color w:val="000000" w:themeColor="text1"/>
          <w:sz w:val="22"/>
          <w:szCs w:val="22"/>
        </w:rPr>
        <w:t>department capacities and activities, and the Study Advisory Group’s input, the following are recommended as potential m</w:t>
      </w:r>
      <w:r w:rsidRPr="00A05B9A">
        <w:rPr>
          <w:rFonts w:asciiTheme="minorHAnsi" w:hAnsiTheme="minorHAnsi" w:cstheme="minorHAnsi"/>
          <w:iCs/>
          <w:color w:val="000000" w:themeColor="text1"/>
          <w:sz w:val="22"/>
          <w:szCs w:val="22"/>
          <w:shd w:val="clear" w:color="auto" w:fill="FFFFFF"/>
        </w:rPr>
        <w:t>inimum core operational functions for sworn police and nonsworn security departments at Virginia institutions of higher education</w:t>
      </w:r>
      <w:r w:rsidRPr="00A05B9A">
        <w:rPr>
          <w:rFonts w:asciiTheme="minorHAnsi" w:hAnsiTheme="minorHAnsi" w:cstheme="minorHAnsi"/>
          <w:iCs/>
          <w:color w:val="000000" w:themeColor="text1"/>
          <w:sz w:val="22"/>
          <w:szCs w:val="22"/>
        </w:rPr>
        <w:t>:</w:t>
      </w:r>
    </w:p>
    <w:p w:rsidR="0064283A" w:rsidRDefault="0064283A" w:rsidP="0064283A">
      <w:pPr>
        <w:rPr>
          <w:rFonts w:asciiTheme="minorHAnsi" w:hAnsiTheme="minorHAnsi" w:cstheme="minorHAnsi"/>
          <w:iCs/>
          <w:sz w:val="22"/>
          <w:szCs w:val="22"/>
        </w:rPr>
      </w:pPr>
    </w:p>
    <w:tbl>
      <w:tblPr>
        <w:tblW w:w="6799" w:type="dxa"/>
        <w:jc w:val="center"/>
        <w:tblLayout w:type="fixed"/>
        <w:tblLook w:val="04A0"/>
      </w:tblPr>
      <w:tblGrid>
        <w:gridCol w:w="6799"/>
      </w:tblGrid>
      <w:tr w:rsidR="007150DD" w:rsidRPr="00A05B9A" w:rsidTr="009376D6">
        <w:trPr>
          <w:trHeight w:val="216"/>
          <w:jc w:val="center"/>
        </w:trPr>
        <w:tc>
          <w:tcPr>
            <w:tcW w:w="679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7150DD" w:rsidRPr="00A05B9A" w:rsidRDefault="007150DD" w:rsidP="009376D6">
            <w:pPr>
              <w:jc w:val="center"/>
              <w:rPr>
                <w:rFonts w:asciiTheme="minorHAnsi" w:hAnsiTheme="minorHAnsi" w:cstheme="minorHAnsi"/>
                <w:iCs/>
                <w:color w:val="000000" w:themeColor="text1"/>
                <w:sz w:val="22"/>
                <w:szCs w:val="22"/>
                <w:shd w:val="clear" w:color="auto" w:fill="FFFFFF"/>
              </w:rPr>
            </w:pPr>
            <w:r w:rsidRPr="00A05B9A">
              <w:rPr>
                <w:rFonts w:asciiTheme="minorHAnsi" w:hAnsiTheme="minorHAnsi" w:cstheme="minorHAnsi"/>
                <w:color w:val="000000" w:themeColor="text1"/>
                <w:sz w:val="22"/>
                <w:szCs w:val="22"/>
              </w:rPr>
              <w:t xml:space="preserve">Recommended </w:t>
            </w:r>
            <w:r w:rsidRPr="00A05B9A">
              <w:rPr>
                <w:rFonts w:asciiTheme="minorHAnsi" w:hAnsiTheme="minorHAnsi" w:cstheme="minorHAnsi"/>
                <w:iCs/>
                <w:color w:val="000000" w:themeColor="text1"/>
                <w:sz w:val="22"/>
                <w:szCs w:val="22"/>
                <w:shd w:val="clear" w:color="auto" w:fill="FFFFFF"/>
              </w:rPr>
              <w:t>Potential Minimum Core Operational Functions</w:t>
            </w:r>
          </w:p>
          <w:p w:rsidR="007150DD" w:rsidRPr="00A05B9A" w:rsidRDefault="007150DD" w:rsidP="009376D6">
            <w:pPr>
              <w:jc w:val="center"/>
              <w:rPr>
                <w:rFonts w:asciiTheme="minorHAnsi" w:hAnsiTheme="minorHAnsi" w:cstheme="minorHAnsi"/>
                <w:iCs/>
                <w:color w:val="000000" w:themeColor="text1"/>
                <w:sz w:val="22"/>
                <w:szCs w:val="22"/>
                <w:shd w:val="clear" w:color="auto" w:fill="FFFFFF"/>
              </w:rPr>
            </w:pPr>
            <w:r w:rsidRPr="00A05B9A">
              <w:rPr>
                <w:rFonts w:asciiTheme="minorHAnsi" w:hAnsiTheme="minorHAnsi" w:cstheme="minorHAnsi"/>
                <w:iCs/>
                <w:color w:val="000000" w:themeColor="text1"/>
                <w:sz w:val="22"/>
                <w:szCs w:val="22"/>
                <w:shd w:val="clear" w:color="auto" w:fill="FFFFFF"/>
              </w:rPr>
              <w:t>For Sworn Police and Nonsworn Security Departments</w:t>
            </w:r>
          </w:p>
          <w:p w:rsidR="007150DD" w:rsidRPr="00A05B9A" w:rsidRDefault="007150DD" w:rsidP="009376D6">
            <w:pPr>
              <w:jc w:val="center"/>
              <w:rPr>
                <w:rFonts w:asciiTheme="minorHAnsi" w:hAnsiTheme="minorHAnsi" w:cstheme="minorHAnsi"/>
                <w:color w:val="000000" w:themeColor="text1"/>
                <w:sz w:val="22"/>
                <w:szCs w:val="22"/>
              </w:rPr>
            </w:pPr>
            <w:r w:rsidRPr="00A05B9A">
              <w:rPr>
                <w:rFonts w:asciiTheme="minorHAnsi" w:hAnsiTheme="minorHAnsi" w:cstheme="minorHAnsi"/>
                <w:iCs/>
                <w:color w:val="000000" w:themeColor="text1"/>
                <w:sz w:val="22"/>
                <w:szCs w:val="22"/>
                <w:shd w:val="clear" w:color="auto" w:fill="FFFFFF"/>
              </w:rPr>
              <w:t xml:space="preserve">At Virginia Institutions of Higher Education </w:t>
            </w:r>
          </w:p>
        </w:tc>
      </w:tr>
      <w:tr w:rsidR="007150DD" w:rsidRPr="00A05B9A" w:rsidTr="009376D6">
        <w:trPr>
          <w:trHeight w:val="216"/>
          <w:jc w:val="center"/>
        </w:trPr>
        <w:tc>
          <w:tcPr>
            <w:tcW w:w="679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7150DD" w:rsidRPr="00A05B9A" w:rsidRDefault="007150DD" w:rsidP="009376D6">
            <w:pPr>
              <w:jc w:val="center"/>
              <w:rPr>
                <w:rFonts w:asciiTheme="minorHAnsi" w:eastAsia="Times New Roman" w:hAnsiTheme="minorHAnsi" w:cstheme="minorHAnsi"/>
                <w:b/>
                <w:bCs/>
                <w:iCs/>
                <w:color w:val="000000" w:themeColor="text1"/>
                <w:sz w:val="22"/>
                <w:szCs w:val="22"/>
              </w:rPr>
            </w:pPr>
            <w:r w:rsidRPr="00A05B9A">
              <w:rPr>
                <w:rFonts w:asciiTheme="minorHAnsi" w:hAnsiTheme="minorHAnsi" w:cstheme="minorHAnsi"/>
                <w:color w:val="000000" w:themeColor="text1"/>
                <w:sz w:val="22"/>
                <w:szCs w:val="22"/>
              </w:rPr>
              <w:t>The Prevention and Detection of Crime</w:t>
            </w:r>
          </w:p>
        </w:tc>
      </w:tr>
      <w:tr w:rsidR="007150DD" w:rsidRPr="00A05B9A" w:rsidTr="009376D6">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7150DD" w:rsidRPr="00A05B9A" w:rsidRDefault="007150DD" w:rsidP="009376D6">
            <w:pPr>
              <w:rPr>
                <w:rFonts w:asciiTheme="minorHAnsi" w:eastAsia="Times New Roman" w:hAnsiTheme="minorHAnsi" w:cstheme="minorHAnsi"/>
                <w:iCs/>
                <w:color w:val="000000" w:themeColor="text1"/>
                <w:sz w:val="22"/>
                <w:szCs w:val="22"/>
              </w:rPr>
            </w:pPr>
            <w:r w:rsidRPr="00A05B9A">
              <w:rPr>
                <w:rFonts w:asciiTheme="minorHAnsi" w:eastAsia="Times New Roman" w:hAnsiTheme="minorHAnsi" w:cstheme="minorHAnsi"/>
                <w:color w:val="000000" w:themeColor="text1"/>
                <w:sz w:val="22"/>
                <w:szCs w:val="22"/>
              </w:rPr>
              <w:t>Patrol operations</w:t>
            </w:r>
          </w:p>
        </w:tc>
      </w:tr>
      <w:tr w:rsidR="007150DD" w:rsidRPr="00A05B9A" w:rsidTr="009376D6">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7150DD" w:rsidRPr="00A05B9A" w:rsidRDefault="007150DD" w:rsidP="009376D6">
            <w:pPr>
              <w:rPr>
                <w:rFonts w:asciiTheme="minorHAnsi" w:eastAsia="Times New Roman" w:hAnsiTheme="minorHAnsi" w:cstheme="minorHAnsi"/>
                <w:iCs/>
                <w:color w:val="000000" w:themeColor="text1"/>
                <w:sz w:val="22"/>
                <w:szCs w:val="22"/>
              </w:rPr>
            </w:pPr>
            <w:r w:rsidRPr="00A05B9A">
              <w:rPr>
                <w:rFonts w:asciiTheme="minorHAnsi" w:eastAsia="Times New Roman" w:hAnsiTheme="minorHAnsi" w:cstheme="minorHAnsi"/>
                <w:color w:val="000000" w:themeColor="text1"/>
                <w:sz w:val="22"/>
                <w:szCs w:val="22"/>
              </w:rPr>
              <w:t>Crime prevention</w:t>
            </w:r>
            <w:r>
              <w:rPr>
                <w:rFonts w:asciiTheme="minorHAnsi" w:eastAsia="Times New Roman" w:hAnsiTheme="minorHAnsi" w:cstheme="minorHAnsi"/>
                <w:color w:val="000000" w:themeColor="text1"/>
                <w:sz w:val="22"/>
                <w:szCs w:val="22"/>
              </w:rPr>
              <w:t xml:space="preserve"> and community involvement</w:t>
            </w:r>
          </w:p>
        </w:tc>
      </w:tr>
      <w:tr w:rsidR="007150DD" w:rsidRPr="00A05B9A" w:rsidTr="009376D6">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7150DD" w:rsidRPr="00A05B9A" w:rsidRDefault="007150DD" w:rsidP="009376D6">
            <w:pPr>
              <w:rPr>
                <w:rFonts w:asciiTheme="minorHAnsi" w:eastAsia="Times New Roman" w:hAnsiTheme="minorHAnsi" w:cstheme="minorHAnsi"/>
                <w:iCs/>
                <w:color w:val="000000" w:themeColor="text1"/>
                <w:sz w:val="22"/>
                <w:szCs w:val="22"/>
              </w:rPr>
            </w:pPr>
            <w:r>
              <w:rPr>
                <w:rFonts w:asciiTheme="minorHAnsi" w:eastAsia="Times New Roman" w:hAnsiTheme="minorHAnsi" w:cstheme="minorHAnsi"/>
                <w:color w:val="000000" w:themeColor="text1"/>
                <w:sz w:val="22"/>
                <w:szCs w:val="22"/>
              </w:rPr>
              <w:t>Criminal i</w:t>
            </w:r>
            <w:r w:rsidRPr="00A05B9A">
              <w:rPr>
                <w:rFonts w:asciiTheme="minorHAnsi" w:eastAsia="Times New Roman" w:hAnsiTheme="minorHAnsi" w:cstheme="minorHAnsi"/>
                <w:color w:val="000000" w:themeColor="text1"/>
                <w:sz w:val="22"/>
                <w:szCs w:val="22"/>
              </w:rPr>
              <w:t>nvestigative services</w:t>
            </w:r>
          </w:p>
        </w:tc>
      </w:tr>
      <w:tr w:rsidR="007150DD" w:rsidRPr="00A05B9A" w:rsidTr="009376D6">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7150DD" w:rsidRPr="00A05B9A" w:rsidRDefault="007150DD" w:rsidP="009376D6">
            <w:pPr>
              <w:rPr>
                <w:rFonts w:asciiTheme="minorHAnsi" w:eastAsia="Times New Roman" w:hAnsiTheme="minorHAnsi" w:cstheme="minorHAnsi"/>
                <w:iCs/>
                <w:color w:val="000000" w:themeColor="text1"/>
                <w:sz w:val="22"/>
                <w:szCs w:val="22"/>
              </w:rPr>
            </w:pPr>
            <w:r w:rsidRPr="00A05B9A">
              <w:rPr>
                <w:rFonts w:asciiTheme="minorHAnsi" w:eastAsia="Times New Roman" w:hAnsiTheme="minorHAnsi" w:cstheme="minorHAnsi"/>
                <w:color w:val="000000" w:themeColor="text1"/>
                <w:sz w:val="22"/>
                <w:szCs w:val="22"/>
              </w:rPr>
              <w:t>Public information/</w:t>
            </w:r>
            <w:r>
              <w:rPr>
                <w:rFonts w:asciiTheme="minorHAnsi" w:eastAsia="Times New Roman" w:hAnsiTheme="minorHAnsi" w:cstheme="minorHAnsi"/>
                <w:color w:val="000000" w:themeColor="text1"/>
                <w:sz w:val="22"/>
                <w:szCs w:val="22"/>
              </w:rPr>
              <w:t>outreach</w:t>
            </w:r>
          </w:p>
        </w:tc>
      </w:tr>
      <w:tr w:rsidR="007150DD" w:rsidRPr="00A05B9A" w:rsidTr="009376D6">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7150DD" w:rsidRPr="00A05B9A" w:rsidRDefault="007150DD" w:rsidP="009376D6">
            <w:pPr>
              <w:rPr>
                <w:rFonts w:asciiTheme="minorHAnsi" w:eastAsia="Times New Roman" w:hAnsiTheme="minorHAnsi" w:cstheme="minorHAnsi"/>
                <w:iCs/>
                <w:color w:val="000000" w:themeColor="text1"/>
                <w:sz w:val="22"/>
                <w:szCs w:val="22"/>
              </w:rPr>
            </w:pPr>
            <w:r w:rsidRPr="00A05B9A">
              <w:rPr>
                <w:rFonts w:asciiTheme="minorHAnsi" w:eastAsia="Times New Roman" w:hAnsiTheme="minorHAnsi" w:cstheme="minorHAnsi"/>
                <w:color w:val="000000" w:themeColor="text1"/>
                <w:sz w:val="22"/>
                <w:szCs w:val="22"/>
              </w:rPr>
              <w:t xml:space="preserve">Traffic </w:t>
            </w:r>
            <w:r>
              <w:rPr>
                <w:rFonts w:asciiTheme="minorHAnsi" w:eastAsia="Times New Roman" w:hAnsiTheme="minorHAnsi" w:cstheme="minorHAnsi"/>
                <w:color w:val="000000" w:themeColor="text1"/>
                <w:sz w:val="22"/>
                <w:szCs w:val="22"/>
              </w:rPr>
              <w:t>management/enforcement</w:t>
            </w:r>
          </w:p>
        </w:tc>
      </w:tr>
      <w:tr w:rsidR="007150DD" w:rsidRPr="00A05B9A" w:rsidTr="009376D6">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7150DD" w:rsidRPr="00A05B9A" w:rsidRDefault="007150DD" w:rsidP="009376D6">
            <w:pPr>
              <w:rPr>
                <w:rFonts w:asciiTheme="minorHAnsi" w:eastAsia="Times New Roman" w:hAnsiTheme="minorHAnsi" w:cstheme="minorHAnsi"/>
                <w:iCs/>
                <w:color w:val="000000" w:themeColor="text1"/>
                <w:sz w:val="22"/>
                <w:szCs w:val="22"/>
              </w:rPr>
            </w:pPr>
            <w:r>
              <w:rPr>
                <w:rFonts w:asciiTheme="minorHAnsi" w:eastAsia="Times New Roman" w:hAnsiTheme="minorHAnsi" w:cstheme="minorHAnsi"/>
                <w:iCs/>
                <w:color w:val="000000" w:themeColor="text1"/>
                <w:sz w:val="22"/>
                <w:szCs w:val="22"/>
              </w:rPr>
              <w:t>Special event and crowd management</w:t>
            </w:r>
          </w:p>
        </w:tc>
      </w:tr>
      <w:tr w:rsidR="007150DD" w:rsidRPr="00A05B9A" w:rsidTr="009376D6">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7150DD" w:rsidRPr="00A05B9A" w:rsidRDefault="007150DD" w:rsidP="009376D6">
            <w:pPr>
              <w:jc w:val="center"/>
              <w:rPr>
                <w:rFonts w:asciiTheme="minorHAnsi" w:eastAsia="Times New Roman" w:hAnsiTheme="minorHAnsi" w:cstheme="minorHAnsi"/>
                <w:color w:val="000000" w:themeColor="text1"/>
                <w:sz w:val="22"/>
                <w:szCs w:val="22"/>
              </w:rPr>
            </w:pPr>
            <w:r w:rsidRPr="00A05B9A">
              <w:rPr>
                <w:rFonts w:asciiTheme="minorHAnsi" w:eastAsia="Times New Roman" w:hAnsiTheme="minorHAnsi" w:cstheme="minorHAnsi"/>
                <w:color w:val="000000" w:themeColor="text1"/>
                <w:sz w:val="22"/>
                <w:szCs w:val="22"/>
              </w:rPr>
              <w:t>The Apprehension of Criminals</w:t>
            </w:r>
          </w:p>
        </w:tc>
      </w:tr>
      <w:tr w:rsidR="007150DD" w:rsidRPr="00A05B9A" w:rsidTr="009376D6">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7150DD" w:rsidRPr="00A05B9A" w:rsidRDefault="007150DD" w:rsidP="009376D6">
            <w:pPr>
              <w:rPr>
                <w:rFonts w:asciiTheme="minorHAnsi" w:eastAsia="Times New Roman" w:hAnsiTheme="minorHAnsi" w:cstheme="minorHAnsi"/>
                <w:iCs/>
                <w:color w:val="000000" w:themeColor="text1"/>
                <w:sz w:val="22"/>
                <w:szCs w:val="22"/>
              </w:rPr>
            </w:pPr>
            <w:r>
              <w:rPr>
                <w:rFonts w:asciiTheme="minorHAnsi" w:eastAsia="Times New Roman" w:hAnsiTheme="minorHAnsi" w:cstheme="minorHAnsi"/>
                <w:color w:val="000000" w:themeColor="text1"/>
                <w:sz w:val="22"/>
                <w:szCs w:val="22"/>
              </w:rPr>
              <w:t>Arrest adults/juveniles</w:t>
            </w:r>
          </w:p>
        </w:tc>
      </w:tr>
      <w:tr w:rsidR="007150DD" w:rsidRPr="00A05B9A" w:rsidTr="009376D6">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7150DD" w:rsidRPr="00A05B9A" w:rsidRDefault="007150DD" w:rsidP="009376D6">
            <w:pPr>
              <w:rPr>
                <w:rFonts w:asciiTheme="minorHAnsi" w:eastAsia="Times New Roman" w:hAnsiTheme="minorHAnsi" w:cstheme="minorHAnsi"/>
                <w:iCs/>
                <w:color w:val="000000" w:themeColor="text1"/>
                <w:sz w:val="22"/>
                <w:szCs w:val="22"/>
              </w:rPr>
            </w:pPr>
            <w:r>
              <w:rPr>
                <w:rFonts w:asciiTheme="minorHAnsi" w:eastAsia="Times New Roman" w:hAnsiTheme="minorHAnsi" w:cstheme="minorHAnsi"/>
                <w:color w:val="000000" w:themeColor="text1"/>
                <w:sz w:val="22"/>
                <w:szCs w:val="22"/>
              </w:rPr>
              <w:lastRenderedPageBreak/>
              <w:t>Temporary detention and processing adults/juveniles</w:t>
            </w:r>
          </w:p>
        </w:tc>
      </w:tr>
      <w:tr w:rsidR="007150DD" w:rsidRPr="00A05B9A" w:rsidTr="00D10BC2">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7150DD" w:rsidRPr="00A05B9A" w:rsidRDefault="007150DD" w:rsidP="009376D6">
            <w:pPr>
              <w:rPr>
                <w:rFonts w:asciiTheme="minorHAnsi" w:eastAsia="Times New Roman" w:hAnsiTheme="minorHAnsi" w:cstheme="minorHAnsi"/>
                <w:iCs/>
                <w:color w:val="000000" w:themeColor="text1"/>
                <w:sz w:val="22"/>
                <w:szCs w:val="22"/>
              </w:rPr>
            </w:pPr>
            <w:r>
              <w:rPr>
                <w:rFonts w:asciiTheme="minorHAnsi" w:eastAsia="Times New Roman" w:hAnsiTheme="minorHAnsi" w:cstheme="minorHAnsi"/>
                <w:color w:val="000000" w:themeColor="text1"/>
                <w:sz w:val="22"/>
                <w:szCs w:val="22"/>
              </w:rPr>
              <w:t>Detainee transportation adults/juveniles</w:t>
            </w:r>
          </w:p>
        </w:tc>
      </w:tr>
      <w:tr w:rsidR="007150DD" w:rsidRPr="00A05B9A" w:rsidTr="00D10BC2">
        <w:trPr>
          <w:trHeight w:val="216"/>
          <w:jc w:val="center"/>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0DD" w:rsidRPr="00A05B9A" w:rsidRDefault="007150DD" w:rsidP="009376D6">
            <w:pPr>
              <w:jc w:val="center"/>
              <w:rPr>
                <w:rFonts w:asciiTheme="minorHAnsi" w:eastAsia="Times New Roman" w:hAnsiTheme="minorHAnsi" w:cstheme="minorHAnsi"/>
                <w:color w:val="000000" w:themeColor="text1"/>
                <w:sz w:val="22"/>
                <w:szCs w:val="22"/>
              </w:rPr>
            </w:pPr>
            <w:r w:rsidRPr="00A05B9A">
              <w:rPr>
                <w:rFonts w:asciiTheme="minorHAnsi" w:eastAsia="Times New Roman" w:hAnsiTheme="minorHAnsi" w:cstheme="minorHAnsi"/>
                <w:color w:val="000000" w:themeColor="text1"/>
                <w:sz w:val="22"/>
                <w:szCs w:val="22"/>
              </w:rPr>
              <w:t>The Safeguard of Life and Property</w:t>
            </w:r>
          </w:p>
        </w:tc>
      </w:tr>
      <w:tr w:rsidR="007150DD" w:rsidRPr="00A05B9A" w:rsidTr="009376D6">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7150DD" w:rsidRPr="00A05B9A" w:rsidRDefault="007150DD" w:rsidP="009376D6">
            <w:pPr>
              <w:rPr>
                <w:rFonts w:asciiTheme="minorHAnsi" w:eastAsia="Times New Roman" w:hAnsiTheme="minorHAnsi" w:cstheme="minorHAnsi"/>
                <w:iCs/>
                <w:color w:val="000000" w:themeColor="text1"/>
                <w:sz w:val="22"/>
                <w:szCs w:val="22"/>
              </w:rPr>
            </w:pPr>
            <w:r w:rsidRPr="00A05B9A">
              <w:rPr>
                <w:rFonts w:asciiTheme="minorHAnsi" w:eastAsia="Times New Roman" w:hAnsiTheme="minorHAnsi" w:cstheme="minorHAnsi"/>
                <w:color w:val="000000" w:themeColor="text1"/>
                <w:sz w:val="22"/>
                <w:szCs w:val="22"/>
              </w:rPr>
              <w:t>Physical security/access control</w:t>
            </w:r>
            <w:r>
              <w:rPr>
                <w:rFonts w:asciiTheme="minorHAnsi" w:eastAsia="Times New Roman" w:hAnsiTheme="minorHAnsi" w:cstheme="minorHAnsi"/>
                <w:color w:val="000000" w:themeColor="text1"/>
                <w:sz w:val="22"/>
                <w:szCs w:val="22"/>
              </w:rPr>
              <w:t>/surveillance systems</w:t>
            </w:r>
          </w:p>
        </w:tc>
      </w:tr>
      <w:tr w:rsidR="007150DD" w:rsidRPr="00A05B9A" w:rsidTr="009376D6">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7150DD" w:rsidRPr="00A05B9A" w:rsidRDefault="007150DD" w:rsidP="009376D6">
            <w:pPr>
              <w:rPr>
                <w:rFonts w:asciiTheme="minorHAnsi" w:eastAsia="Times New Roman" w:hAnsiTheme="minorHAnsi" w:cstheme="minorHAnsi"/>
                <w:color w:val="000000" w:themeColor="text1"/>
                <w:sz w:val="22"/>
                <w:szCs w:val="22"/>
              </w:rPr>
            </w:pPr>
            <w:r w:rsidRPr="00A05B9A">
              <w:rPr>
                <w:rFonts w:asciiTheme="minorHAnsi" w:eastAsia="Times New Roman" w:hAnsiTheme="minorHAnsi" w:cstheme="minorHAnsi"/>
                <w:color w:val="000000" w:themeColor="text1"/>
                <w:sz w:val="22"/>
                <w:szCs w:val="22"/>
              </w:rPr>
              <w:t>Critical incident</w:t>
            </w:r>
            <w:r>
              <w:rPr>
                <w:rFonts w:asciiTheme="minorHAnsi" w:eastAsia="Times New Roman" w:hAnsiTheme="minorHAnsi" w:cstheme="minorHAnsi"/>
                <w:color w:val="000000" w:themeColor="text1"/>
                <w:sz w:val="22"/>
                <w:szCs w:val="22"/>
              </w:rPr>
              <w:t>s, special operations, homeland security management</w:t>
            </w:r>
          </w:p>
        </w:tc>
      </w:tr>
      <w:tr w:rsidR="007150DD" w:rsidRPr="00A05B9A" w:rsidTr="009376D6">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7150DD" w:rsidRPr="00A05B9A" w:rsidRDefault="007150DD" w:rsidP="009376D6">
            <w:pPr>
              <w:rPr>
                <w:rFonts w:asciiTheme="minorHAnsi" w:eastAsia="Times New Roman" w:hAnsiTheme="minorHAnsi" w:cstheme="minorHAnsi"/>
                <w:iCs/>
                <w:color w:val="000000" w:themeColor="text1"/>
                <w:sz w:val="22"/>
                <w:szCs w:val="22"/>
              </w:rPr>
            </w:pPr>
            <w:r>
              <w:rPr>
                <w:rFonts w:asciiTheme="minorHAnsi" w:eastAsia="Times New Roman" w:hAnsiTheme="minorHAnsi" w:cstheme="minorHAnsi"/>
                <w:iCs/>
                <w:color w:val="000000" w:themeColor="text1"/>
                <w:sz w:val="22"/>
                <w:szCs w:val="22"/>
              </w:rPr>
              <w:t>Motorist assistance and student safety escorts</w:t>
            </w:r>
          </w:p>
        </w:tc>
      </w:tr>
      <w:tr w:rsidR="007150DD" w:rsidRPr="00A05B9A" w:rsidTr="009376D6">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7150DD" w:rsidRPr="00A05B9A" w:rsidRDefault="007150DD" w:rsidP="009376D6">
            <w:pPr>
              <w:rPr>
                <w:rFonts w:asciiTheme="minorHAnsi" w:eastAsia="Times New Roman" w:hAnsiTheme="minorHAnsi" w:cstheme="minorHAnsi"/>
                <w:iCs/>
                <w:color w:val="000000" w:themeColor="text1"/>
                <w:sz w:val="22"/>
                <w:szCs w:val="22"/>
              </w:rPr>
            </w:pPr>
            <w:r>
              <w:rPr>
                <w:rFonts w:asciiTheme="minorHAnsi" w:eastAsia="Times New Roman" w:hAnsiTheme="minorHAnsi" w:cstheme="minorHAnsi"/>
                <w:color w:val="000000" w:themeColor="text1"/>
                <w:sz w:val="22"/>
                <w:szCs w:val="22"/>
              </w:rPr>
              <w:t>Victim/witness assistance</w:t>
            </w:r>
          </w:p>
        </w:tc>
      </w:tr>
      <w:tr w:rsidR="007150DD" w:rsidRPr="00A05B9A" w:rsidTr="009376D6">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7150DD" w:rsidRPr="00A05B9A" w:rsidRDefault="007150DD" w:rsidP="009376D6">
            <w:pPr>
              <w:jc w:val="center"/>
              <w:rPr>
                <w:rFonts w:asciiTheme="minorHAnsi" w:eastAsia="Times New Roman" w:hAnsiTheme="minorHAnsi" w:cstheme="minorHAnsi"/>
                <w:color w:val="000000" w:themeColor="text1"/>
                <w:sz w:val="22"/>
                <w:szCs w:val="22"/>
              </w:rPr>
            </w:pPr>
            <w:r w:rsidRPr="00A05B9A">
              <w:rPr>
                <w:rFonts w:asciiTheme="minorHAnsi" w:eastAsia="Times New Roman" w:hAnsiTheme="minorHAnsi" w:cstheme="minorHAnsi"/>
                <w:color w:val="000000" w:themeColor="text1"/>
                <w:sz w:val="22"/>
                <w:szCs w:val="22"/>
              </w:rPr>
              <w:t>The Administration of Police and Security</w:t>
            </w:r>
          </w:p>
        </w:tc>
      </w:tr>
      <w:tr w:rsidR="007150DD" w:rsidRPr="00A05B9A" w:rsidTr="009376D6">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7150DD" w:rsidRPr="00A05B9A" w:rsidRDefault="007150DD" w:rsidP="009376D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Organization and administration (mission, structure, general orders, etc.)</w:t>
            </w:r>
          </w:p>
        </w:tc>
      </w:tr>
      <w:tr w:rsidR="007150DD" w:rsidRPr="00A05B9A" w:rsidTr="009376D6">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7150DD" w:rsidRPr="00A05B9A" w:rsidRDefault="007150DD" w:rsidP="009376D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Roles and authority</w:t>
            </w:r>
          </w:p>
        </w:tc>
      </w:tr>
      <w:tr w:rsidR="007150DD" w:rsidRPr="00A05B9A" w:rsidTr="009376D6">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7150DD" w:rsidRPr="00A05B9A" w:rsidRDefault="007150DD" w:rsidP="009376D6">
            <w:pPr>
              <w:rPr>
                <w:rFonts w:asciiTheme="minorHAnsi" w:eastAsia="Times New Roman" w:hAnsiTheme="minorHAnsi" w:cstheme="minorHAnsi"/>
                <w:iCs/>
                <w:color w:val="000000" w:themeColor="text1"/>
                <w:sz w:val="22"/>
                <w:szCs w:val="22"/>
              </w:rPr>
            </w:pPr>
            <w:r w:rsidRPr="00A05B9A">
              <w:rPr>
                <w:rFonts w:asciiTheme="minorHAnsi" w:eastAsia="Times New Roman" w:hAnsiTheme="minorHAnsi" w:cstheme="minorHAnsi"/>
                <w:color w:val="000000" w:themeColor="text1"/>
                <w:sz w:val="22"/>
                <w:szCs w:val="22"/>
              </w:rPr>
              <w:t>Personnel administration</w:t>
            </w:r>
            <w:r>
              <w:rPr>
                <w:rFonts w:asciiTheme="minorHAnsi" w:eastAsia="Times New Roman" w:hAnsiTheme="minorHAnsi" w:cstheme="minorHAnsi"/>
                <w:color w:val="000000" w:themeColor="text1"/>
                <w:sz w:val="22"/>
                <w:szCs w:val="22"/>
              </w:rPr>
              <w:t xml:space="preserve"> (classification, compensation, evaluations, etc.)</w:t>
            </w:r>
          </w:p>
        </w:tc>
      </w:tr>
      <w:tr w:rsidR="007150DD" w:rsidRPr="00A05B9A" w:rsidTr="009376D6">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7150DD" w:rsidRPr="00A05B9A" w:rsidRDefault="007150DD" w:rsidP="009376D6">
            <w:pPr>
              <w:rPr>
                <w:rFonts w:asciiTheme="minorHAnsi" w:eastAsia="Times New Roman" w:hAnsiTheme="minorHAnsi" w:cstheme="minorHAnsi"/>
                <w:iCs/>
                <w:color w:val="000000" w:themeColor="text1"/>
                <w:sz w:val="22"/>
                <w:szCs w:val="22"/>
              </w:rPr>
            </w:pPr>
            <w:r>
              <w:rPr>
                <w:rFonts w:asciiTheme="minorHAnsi" w:eastAsia="Times New Roman" w:hAnsiTheme="minorHAnsi" w:cstheme="minorHAnsi"/>
                <w:color w:val="000000" w:themeColor="text1"/>
                <w:sz w:val="22"/>
                <w:szCs w:val="22"/>
              </w:rPr>
              <w:t xml:space="preserve">Jurisdiction and </w:t>
            </w:r>
            <w:r w:rsidRPr="00A05B9A">
              <w:rPr>
                <w:rFonts w:asciiTheme="minorHAnsi" w:eastAsia="Times New Roman" w:hAnsiTheme="minorHAnsi" w:cstheme="minorHAnsi"/>
                <w:color w:val="000000" w:themeColor="text1"/>
                <w:sz w:val="22"/>
                <w:szCs w:val="22"/>
              </w:rPr>
              <w:t>mutual aid agreements</w:t>
            </w:r>
          </w:p>
        </w:tc>
      </w:tr>
      <w:tr w:rsidR="007150DD" w:rsidRPr="00A05B9A" w:rsidTr="009376D6">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7150DD" w:rsidRPr="00A05B9A" w:rsidRDefault="007150DD" w:rsidP="009376D6">
            <w:pPr>
              <w:rPr>
                <w:rFonts w:asciiTheme="minorHAnsi" w:eastAsia="Times New Roman" w:hAnsiTheme="minorHAnsi" w:cstheme="minorHAnsi"/>
                <w:iCs/>
                <w:color w:val="000000" w:themeColor="text1"/>
                <w:sz w:val="22"/>
                <w:szCs w:val="22"/>
              </w:rPr>
            </w:pPr>
            <w:r w:rsidRPr="00A05B9A">
              <w:rPr>
                <w:rFonts w:asciiTheme="minorHAnsi" w:eastAsia="Times New Roman" w:hAnsiTheme="minorHAnsi" w:cstheme="minorHAnsi"/>
                <w:color w:val="000000" w:themeColor="text1"/>
                <w:sz w:val="22"/>
                <w:szCs w:val="22"/>
              </w:rPr>
              <w:t>Emergency communications</w:t>
            </w:r>
            <w:r>
              <w:rPr>
                <w:rFonts w:asciiTheme="minorHAnsi" w:eastAsia="Times New Roman" w:hAnsiTheme="minorHAnsi" w:cstheme="minorHAnsi"/>
                <w:color w:val="000000" w:themeColor="text1"/>
                <w:sz w:val="22"/>
                <w:szCs w:val="22"/>
              </w:rPr>
              <w:t>/dispatch/call taking</w:t>
            </w:r>
          </w:p>
        </w:tc>
      </w:tr>
      <w:tr w:rsidR="007150DD" w:rsidRPr="00A05B9A" w:rsidTr="009376D6">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7150DD" w:rsidRPr="00A05B9A" w:rsidRDefault="007150DD" w:rsidP="009376D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Records management and report distribution</w:t>
            </w:r>
          </w:p>
        </w:tc>
      </w:tr>
      <w:tr w:rsidR="007150DD" w:rsidRPr="00A05B9A" w:rsidTr="009376D6">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7150DD" w:rsidRPr="00A05B9A" w:rsidRDefault="007150DD" w:rsidP="009376D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 xml:space="preserve">Clery and </w:t>
            </w:r>
            <w:r w:rsidRPr="00A05B9A">
              <w:rPr>
                <w:rFonts w:asciiTheme="minorHAnsi" w:eastAsia="Times New Roman" w:hAnsiTheme="minorHAnsi" w:cstheme="minorHAnsi"/>
                <w:color w:val="000000" w:themeColor="text1"/>
                <w:sz w:val="22"/>
                <w:szCs w:val="22"/>
              </w:rPr>
              <w:t>Title IX compliance</w:t>
            </w:r>
          </w:p>
        </w:tc>
      </w:tr>
      <w:tr w:rsidR="007150DD" w:rsidRPr="00A05B9A" w:rsidTr="009376D6">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7150DD" w:rsidRPr="00A05B9A" w:rsidRDefault="007150DD" w:rsidP="009376D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Training DCJS standards</w:t>
            </w:r>
          </w:p>
        </w:tc>
      </w:tr>
      <w:tr w:rsidR="007150DD" w:rsidRPr="00A05B9A" w:rsidTr="009376D6">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7150DD" w:rsidRPr="00A05B9A" w:rsidRDefault="007150DD" w:rsidP="009376D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Internal affairs/disciplinary procedures</w:t>
            </w:r>
          </w:p>
        </w:tc>
      </w:tr>
      <w:tr w:rsidR="007150DD" w:rsidRPr="00A05B9A" w:rsidTr="009376D6">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7150DD" w:rsidRPr="00A05B9A" w:rsidRDefault="007150DD" w:rsidP="009376D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Recruitment and hiring</w:t>
            </w:r>
          </w:p>
        </w:tc>
      </w:tr>
      <w:tr w:rsidR="007150DD" w:rsidRPr="00A05B9A" w:rsidTr="009376D6">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7150DD" w:rsidRPr="00A05B9A" w:rsidRDefault="007150DD" w:rsidP="009376D6">
            <w:pPr>
              <w:rPr>
                <w:rFonts w:asciiTheme="minorHAnsi" w:eastAsia="Times New Roman" w:hAnsiTheme="minorHAnsi" w:cstheme="minorHAnsi"/>
                <w:color w:val="000000" w:themeColor="text1"/>
                <w:sz w:val="22"/>
                <w:szCs w:val="22"/>
              </w:rPr>
            </w:pPr>
            <w:r w:rsidRPr="00A05B9A">
              <w:rPr>
                <w:rFonts w:asciiTheme="minorHAnsi" w:eastAsia="Times New Roman" w:hAnsiTheme="minorHAnsi" w:cstheme="minorHAnsi"/>
                <w:color w:val="000000" w:themeColor="text1"/>
                <w:sz w:val="22"/>
                <w:szCs w:val="22"/>
              </w:rPr>
              <w:t>Evidence collection, storage and control</w:t>
            </w:r>
          </w:p>
        </w:tc>
      </w:tr>
      <w:tr w:rsidR="007150DD" w:rsidRPr="00A05B9A" w:rsidTr="009376D6">
        <w:trPr>
          <w:trHeight w:val="278"/>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7150DD" w:rsidRPr="00A05B9A" w:rsidRDefault="007150DD" w:rsidP="009376D6">
            <w:pPr>
              <w:rPr>
                <w:rFonts w:asciiTheme="minorHAnsi" w:eastAsia="Times New Roman" w:hAnsiTheme="minorHAnsi" w:cstheme="minorHAnsi"/>
                <w:iCs/>
                <w:color w:val="000000" w:themeColor="text1"/>
                <w:sz w:val="22"/>
                <w:szCs w:val="22"/>
              </w:rPr>
            </w:pPr>
            <w:r w:rsidRPr="00A05B9A">
              <w:rPr>
                <w:rFonts w:asciiTheme="minorHAnsi" w:eastAsia="Times New Roman" w:hAnsiTheme="minorHAnsi" w:cstheme="minorHAnsi"/>
                <w:color w:val="000000" w:themeColor="text1"/>
                <w:sz w:val="22"/>
                <w:szCs w:val="22"/>
              </w:rPr>
              <w:t>Fiscal management</w:t>
            </w:r>
          </w:p>
        </w:tc>
      </w:tr>
      <w:tr w:rsidR="007150DD" w:rsidRPr="00A05B9A" w:rsidTr="009376D6">
        <w:trPr>
          <w:trHeight w:val="216"/>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7150DD" w:rsidRPr="00A05B9A" w:rsidRDefault="007150DD" w:rsidP="009376D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Equipment/w</w:t>
            </w:r>
            <w:r w:rsidRPr="00A05B9A">
              <w:rPr>
                <w:rFonts w:asciiTheme="minorHAnsi" w:eastAsia="Times New Roman" w:hAnsiTheme="minorHAnsi" w:cstheme="minorHAnsi"/>
                <w:color w:val="000000" w:themeColor="text1"/>
                <w:sz w:val="22"/>
                <w:szCs w:val="22"/>
              </w:rPr>
              <w:t>eapons</w:t>
            </w:r>
            <w:r>
              <w:rPr>
                <w:rFonts w:asciiTheme="minorHAnsi" w:eastAsia="Times New Roman" w:hAnsiTheme="minorHAnsi" w:cstheme="minorHAnsi"/>
                <w:color w:val="000000" w:themeColor="text1"/>
                <w:sz w:val="22"/>
                <w:szCs w:val="22"/>
              </w:rPr>
              <w:t>/vehicle</w:t>
            </w:r>
            <w:r w:rsidRPr="00A05B9A">
              <w:rPr>
                <w:rFonts w:asciiTheme="minorHAnsi" w:eastAsia="Times New Roman" w:hAnsiTheme="minorHAnsi" w:cstheme="minorHAnsi"/>
                <w:color w:val="000000" w:themeColor="text1"/>
                <w:sz w:val="22"/>
                <w:szCs w:val="22"/>
              </w:rPr>
              <w:t xml:space="preserve"> management/storage/control</w:t>
            </w:r>
          </w:p>
        </w:tc>
      </w:tr>
    </w:tbl>
    <w:p w:rsidR="0064283A" w:rsidRDefault="00EA2816" w:rsidP="0064283A">
      <w:pPr>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 xml:space="preserve"> </w:t>
      </w:r>
    </w:p>
    <w:p w:rsidR="00C344AE" w:rsidRPr="00E55287" w:rsidRDefault="00920647" w:rsidP="0064283A">
      <w:pPr>
        <w:rPr>
          <w:rFonts w:asciiTheme="minorHAnsi" w:hAnsiTheme="minorHAnsi" w:cstheme="minorHAnsi"/>
          <w:iCs/>
          <w:sz w:val="22"/>
          <w:szCs w:val="22"/>
        </w:rPr>
      </w:pPr>
      <w:r w:rsidRPr="00E55287">
        <w:rPr>
          <w:rFonts w:asciiTheme="minorHAnsi" w:hAnsiTheme="minorHAnsi" w:cstheme="minorHAnsi"/>
          <w:iCs/>
          <w:sz w:val="22"/>
          <w:szCs w:val="22"/>
        </w:rPr>
        <w:t xml:space="preserve">The </w:t>
      </w:r>
      <w:r w:rsidR="007150DD" w:rsidRPr="00E55287">
        <w:rPr>
          <w:rFonts w:asciiTheme="minorHAnsi" w:hAnsiTheme="minorHAnsi" w:cstheme="minorHAnsi"/>
          <w:iCs/>
          <w:sz w:val="22"/>
          <w:szCs w:val="22"/>
        </w:rPr>
        <w:t xml:space="preserve">list of </w:t>
      </w:r>
      <w:r w:rsidR="00B37381" w:rsidRPr="00E55287">
        <w:rPr>
          <w:rFonts w:asciiTheme="minorHAnsi" w:hAnsiTheme="minorHAnsi" w:cstheme="minorHAnsi"/>
          <w:iCs/>
          <w:sz w:val="22"/>
          <w:szCs w:val="22"/>
        </w:rPr>
        <w:t xml:space="preserve">recommended functions and activities above </w:t>
      </w:r>
      <w:r w:rsidR="007150DD" w:rsidRPr="00E55287">
        <w:rPr>
          <w:rFonts w:asciiTheme="minorHAnsi" w:hAnsiTheme="minorHAnsi" w:cstheme="minorHAnsi"/>
          <w:iCs/>
          <w:sz w:val="22"/>
          <w:szCs w:val="22"/>
        </w:rPr>
        <w:t xml:space="preserve">is very similar to the list </w:t>
      </w:r>
      <w:r w:rsidR="009376D6" w:rsidRPr="00E55287">
        <w:rPr>
          <w:rFonts w:asciiTheme="minorHAnsi" w:hAnsiTheme="minorHAnsi" w:cstheme="minorHAnsi"/>
          <w:iCs/>
          <w:sz w:val="22"/>
          <w:szCs w:val="22"/>
        </w:rPr>
        <w:t>created</w:t>
      </w:r>
      <w:r w:rsidR="007150DD" w:rsidRPr="00E55287">
        <w:rPr>
          <w:rFonts w:asciiTheme="minorHAnsi" w:hAnsiTheme="minorHAnsi" w:cstheme="minorHAnsi"/>
          <w:iCs/>
          <w:sz w:val="22"/>
          <w:szCs w:val="22"/>
        </w:rPr>
        <w:t xml:space="preserve"> </w:t>
      </w:r>
      <w:r w:rsidR="009376D6" w:rsidRPr="00E55287">
        <w:rPr>
          <w:rFonts w:asciiTheme="minorHAnsi" w:hAnsiTheme="minorHAnsi" w:cstheme="minorHAnsi"/>
          <w:iCs/>
          <w:sz w:val="22"/>
          <w:szCs w:val="22"/>
        </w:rPr>
        <w:t>from</w:t>
      </w:r>
      <w:r w:rsidR="007150DD" w:rsidRPr="00E55287">
        <w:rPr>
          <w:rFonts w:asciiTheme="minorHAnsi" w:hAnsiTheme="minorHAnsi" w:cstheme="minorHAnsi"/>
          <w:iCs/>
          <w:sz w:val="22"/>
          <w:szCs w:val="22"/>
        </w:rPr>
        <w:t xml:space="preserve"> the CALEA, IACLEA and CAS standards</w:t>
      </w:r>
      <w:r w:rsidR="00E55287" w:rsidRPr="00E55287">
        <w:rPr>
          <w:rFonts w:asciiTheme="minorHAnsi" w:hAnsiTheme="minorHAnsi" w:cstheme="minorHAnsi"/>
          <w:iCs/>
          <w:sz w:val="22"/>
          <w:szCs w:val="22"/>
        </w:rPr>
        <w:t xml:space="preserve"> and </w:t>
      </w:r>
      <w:r w:rsidR="007150DD" w:rsidRPr="00E55287">
        <w:rPr>
          <w:rFonts w:asciiTheme="minorHAnsi" w:hAnsiTheme="minorHAnsi" w:cstheme="minorHAnsi"/>
          <w:iCs/>
          <w:sz w:val="22"/>
          <w:szCs w:val="22"/>
        </w:rPr>
        <w:t xml:space="preserve">presented </w:t>
      </w:r>
      <w:r w:rsidR="009376D6" w:rsidRPr="00E55287">
        <w:rPr>
          <w:rFonts w:asciiTheme="minorHAnsi" w:hAnsiTheme="minorHAnsi" w:cstheme="minorHAnsi"/>
          <w:iCs/>
          <w:sz w:val="22"/>
          <w:szCs w:val="22"/>
        </w:rPr>
        <w:t>to Virginia campus police and security departments in the DCJS survey.  The Study Advisory Committee</w:t>
      </w:r>
      <w:r w:rsidR="00C344AE" w:rsidRPr="00E55287">
        <w:rPr>
          <w:rFonts w:asciiTheme="minorHAnsi" w:hAnsiTheme="minorHAnsi" w:cstheme="minorHAnsi"/>
          <w:iCs/>
          <w:sz w:val="22"/>
          <w:szCs w:val="22"/>
        </w:rPr>
        <w:t>’s recommended list of functions and activities does have several differences from the original CALEA, IACLEA and CAS standards-</w:t>
      </w:r>
      <w:r w:rsidR="009376D6" w:rsidRPr="00E55287">
        <w:rPr>
          <w:rFonts w:asciiTheme="minorHAnsi" w:hAnsiTheme="minorHAnsi" w:cstheme="minorHAnsi"/>
          <w:iCs/>
          <w:sz w:val="22"/>
          <w:szCs w:val="22"/>
        </w:rPr>
        <w:t xml:space="preserve">based </w:t>
      </w:r>
      <w:r w:rsidR="00C344AE" w:rsidRPr="00E55287">
        <w:rPr>
          <w:rFonts w:asciiTheme="minorHAnsi" w:hAnsiTheme="minorHAnsi" w:cstheme="minorHAnsi"/>
          <w:iCs/>
          <w:sz w:val="22"/>
          <w:szCs w:val="22"/>
        </w:rPr>
        <w:t>list:</w:t>
      </w:r>
    </w:p>
    <w:p w:rsidR="00C344AE" w:rsidRPr="00E55287" w:rsidRDefault="00C344AE" w:rsidP="0064283A">
      <w:pPr>
        <w:rPr>
          <w:rFonts w:asciiTheme="minorHAnsi" w:hAnsiTheme="minorHAnsi" w:cstheme="minorHAnsi"/>
          <w:iCs/>
          <w:sz w:val="22"/>
          <w:szCs w:val="22"/>
        </w:rPr>
      </w:pPr>
    </w:p>
    <w:p w:rsidR="00EA2816" w:rsidRPr="00E55287" w:rsidRDefault="00C344AE" w:rsidP="00E55287">
      <w:pPr>
        <w:pStyle w:val="ListParagraph"/>
        <w:numPr>
          <w:ilvl w:val="0"/>
          <w:numId w:val="42"/>
        </w:numPr>
        <w:ind w:left="360"/>
        <w:rPr>
          <w:rFonts w:asciiTheme="minorHAnsi" w:hAnsiTheme="minorHAnsi" w:cstheme="minorHAnsi"/>
          <w:iCs/>
          <w:sz w:val="22"/>
          <w:szCs w:val="22"/>
        </w:rPr>
      </w:pPr>
      <w:r w:rsidRPr="00E55287">
        <w:rPr>
          <w:rFonts w:asciiTheme="minorHAnsi" w:hAnsiTheme="minorHAnsi" w:cstheme="minorHAnsi"/>
          <w:iCs/>
          <w:sz w:val="22"/>
          <w:szCs w:val="22"/>
        </w:rPr>
        <w:t xml:space="preserve">The function “The </w:t>
      </w:r>
      <w:r w:rsidR="00D10BC2">
        <w:rPr>
          <w:rFonts w:asciiTheme="minorHAnsi" w:hAnsiTheme="minorHAnsi" w:cstheme="minorHAnsi"/>
          <w:iCs/>
          <w:sz w:val="22"/>
          <w:szCs w:val="22"/>
        </w:rPr>
        <w:t>Preservation of Peace</w:t>
      </w:r>
      <w:r w:rsidRPr="00E55287">
        <w:rPr>
          <w:rFonts w:asciiTheme="minorHAnsi" w:hAnsiTheme="minorHAnsi" w:cstheme="minorHAnsi"/>
          <w:iCs/>
          <w:sz w:val="22"/>
          <w:szCs w:val="22"/>
        </w:rPr>
        <w:t>” was eliminated, and the activities that were listed under this function have been subsumed under the functions “The Prevention and Detection of Crime” and “The Administration of Police and Security.”</w:t>
      </w:r>
    </w:p>
    <w:p w:rsidR="00EA2816" w:rsidRPr="00E55287" w:rsidRDefault="00EA2816" w:rsidP="00E55287">
      <w:pPr>
        <w:rPr>
          <w:rFonts w:asciiTheme="minorHAnsi" w:hAnsiTheme="minorHAnsi" w:cstheme="minorHAnsi"/>
          <w:iCs/>
          <w:sz w:val="22"/>
          <w:szCs w:val="22"/>
        </w:rPr>
      </w:pPr>
    </w:p>
    <w:p w:rsidR="00EA2816" w:rsidRPr="00E55287" w:rsidRDefault="00EA2816" w:rsidP="00E55287">
      <w:pPr>
        <w:pStyle w:val="ListParagraph"/>
        <w:numPr>
          <w:ilvl w:val="0"/>
          <w:numId w:val="42"/>
        </w:numPr>
        <w:ind w:left="360"/>
        <w:rPr>
          <w:rFonts w:asciiTheme="minorHAnsi" w:hAnsiTheme="minorHAnsi" w:cstheme="minorHAnsi"/>
          <w:i/>
          <w:iCs/>
          <w:sz w:val="22"/>
          <w:szCs w:val="22"/>
        </w:rPr>
      </w:pPr>
      <w:r w:rsidRPr="00E55287">
        <w:rPr>
          <w:rFonts w:asciiTheme="minorHAnsi" w:hAnsiTheme="minorHAnsi" w:cstheme="minorHAnsi"/>
          <w:iCs/>
          <w:sz w:val="22"/>
          <w:szCs w:val="22"/>
        </w:rPr>
        <w:t xml:space="preserve">Some separate activities have been combined. For example, the two activities </w:t>
      </w:r>
      <w:r w:rsidRPr="00E55287">
        <w:rPr>
          <w:rFonts w:asciiTheme="minorHAnsi" w:hAnsiTheme="minorHAnsi" w:cstheme="minorHAnsi"/>
          <w:i/>
          <w:iCs/>
          <w:sz w:val="22"/>
          <w:szCs w:val="22"/>
        </w:rPr>
        <w:t>Assist motorists on campus roadways</w:t>
      </w:r>
      <w:r w:rsidRPr="00E55287">
        <w:rPr>
          <w:rFonts w:asciiTheme="minorHAnsi" w:hAnsiTheme="minorHAnsi" w:cstheme="minorHAnsi"/>
          <w:iCs/>
          <w:sz w:val="22"/>
          <w:szCs w:val="22"/>
        </w:rPr>
        <w:t xml:space="preserve"> and </w:t>
      </w:r>
      <w:r w:rsidRPr="00E55287">
        <w:rPr>
          <w:rFonts w:asciiTheme="minorHAnsi" w:hAnsiTheme="minorHAnsi" w:cstheme="minorHAnsi"/>
          <w:i/>
          <w:iCs/>
          <w:sz w:val="22"/>
          <w:szCs w:val="22"/>
        </w:rPr>
        <w:t>Campus escort services</w:t>
      </w:r>
      <w:r w:rsidRPr="00E55287">
        <w:rPr>
          <w:rFonts w:asciiTheme="minorHAnsi" w:hAnsiTheme="minorHAnsi" w:cstheme="minorHAnsi"/>
          <w:iCs/>
          <w:sz w:val="22"/>
          <w:szCs w:val="22"/>
        </w:rPr>
        <w:t xml:space="preserve"> are combined as </w:t>
      </w:r>
      <w:r w:rsidRPr="00E55287">
        <w:rPr>
          <w:rFonts w:asciiTheme="minorHAnsi" w:hAnsiTheme="minorHAnsi" w:cstheme="minorHAnsi"/>
          <w:i/>
          <w:iCs/>
          <w:sz w:val="22"/>
          <w:szCs w:val="22"/>
        </w:rPr>
        <w:t>Motorist assistance/student safety escorts</w:t>
      </w:r>
      <w:r w:rsidRPr="00E55287">
        <w:rPr>
          <w:rFonts w:asciiTheme="minorHAnsi" w:hAnsiTheme="minorHAnsi" w:cstheme="minorHAnsi"/>
          <w:iCs/>
          <w:sz w:val="22"/>
          <w:szCs w:val="22"/>
        </w:rPr>
        <w:t xml:space="preserve">.  Similarly, </w:t>
      </w:r>
      <w:r w:rsidR="00E55287" w:rsidRPr="00E55287">
        <w:rPr>
          <w:rFonts w:asciiTheme="minorHAnsi" w:hAnsiTheme="minorHAnsi" w:cstheme="minorHAnsi"/>
          <w:iCs/>
          <w:sz w:val="22"/>
          <w:szCs w:val="22"/>
        </w:rPr>
        <w:t xml:space="preserve">the two activities </w:t>
      </w:r>
      <w:r w:rsidR="00E55287" w:rsidRPr="00E55287">
        <w:rPr>
          <w:rFonts w:asciiTheme="minorHAnsi" w:hAnsiTheme="minorHAnsi" w:cstheme="minorHAnsi"/>
          <w:i/>
          <w:iCs/>
          <w:sz w:val="22"/>
          <w:szCs w:val="22"/>
        </w:rPr>
        <w:t>Records management</w:t>
      </w:r>
      <w:r w:rsidR="00E55287" w:rsidRPr="00E55287">
        <w:rPr>
          <w:rFonts w:asciiTheme="minorHAnsi" w:hAnsiTheme="minorHAnsi" w:cstheme="minorHAnsi"/>
          <w:iCs/>
          <w:sz w:val="22"/>
          <w:szCs w:val="22"/>
        </w:rPr>
        <w:t xml:space="preserve"> and </w:t>
      </w:r>
      <w:r w:rsidR="00E55287" w:rsidRPr="00E55287">
        <w:rPr>
          <w:rFonts w:asciiTheme="minorHAnsi" w:hAnsiTheme="minorHAnsi" w:cstheme="minorHAnsi"/>
          <w:i/>
          <w:iCs/>
          <w:sz w:val="22"/>
          <w:szCs w:val="22"/>
        </w:rPr>
        <w:t>Records/reports distribution</w:t>
      </w:r>
      <w:r w:rsidR="00E55287" w:rsidRPr="00E55287">
        <w:rPr>
          <w:rFonts w:asciiTheme="minorHAnsi" w:hAnsiTheme="minorHAnsi" w:cstheme="minorHAnsi"/>
          <w:iCs/>
          <w:sz w:val="22"/>
          <w:szCs w:val="22"/>
        </w:rPr>
        <w:t xml:space="preserve"> have been combined as </w:t>
      </w:r>
      <w:r w:rsidR="00E55287" w:rsidRPr="00E55287">
        <w:rPr>
          <w:rFonts w:asciiTheme="minorHAnsi" w:hAnsiTheme="minorHAnsi" w:cstheme="minorHAnsi"/>
          <w:i/>
          <w:iCs/>
          <w:sz w:val="22"/>
          <w:szCs w:val="22"/>
        </w:rPr>
        <w:t xml:space="preserve">Records management and report distribution.   </w:t>
      </w:r>
    </w:p>
    <w:p w:rsidR="00EA2816" w:rsidRPr="00E55287" w:rsidRDefault="00EA2816" w:rsidP="00E55287">
      <w:pPr>
        <w:rPr>
          <w:rFonts w:asciiTheme="minorHAnsi" w:hAnsiTheme="minorHAnsi" w:cstheme="minorHAnsi"/>
          <w:iCs/>
          <w:sz w:val="22"/>
          <w:szCs w:val="22"/>
        </w:rPr>
      </w:pPr>
    </w:p>
    <w:p w:rsidR="00742B95" w:rsidRPr="00E55287" w:rsidRDefault="00EA2816" w:rsidP="00E55287">
      <w:pPr>
        <w:pStyle w:val="ListParagraph"/>
        <w:numPr>
          <w:ilvl w:val="0"/>
          <w:numId w:val="42"/>
        </w:numPr>
        <w:ind w:left="360"/>
        <w:rPr>
          <w:rFonts w:asciiTheme="minorHAnsi" w:hAnsiTheme="minorHAnsi" w:cstheme="minorHAnsi"/>
          <w:iCs/>
          <w:sz w:val="22"/>
          <w:szCs w:val="22"/>
        </w:rPr>
      </w:pPr>
      <w:r w:rsidRPr="00E55287">
        <w:rPr>
          <w:rFonts w:asciiTheme="minorHAnsi" w:hAnsiTheme="minorHAnsi" w:cstheme="minorHAnsi"/>
          <w:iCs/>
          <w:sz w:val="22"/>
          <w:szCs w:val="22"/>
        </w:rPr>
        <w:t>T</w:t>
      </w:r>
      <w:r w:rsidR="00B37381" w:rsidRPr="00E55287">
        <w:rPr>
          <w:rFonts w:asciiTheme="minorHAnsi" w:eastAsia="Times New Roman" w:hAnsiTheme="minorHAnsi" w:cstheme="minorHAnsi"/>
          <w:sz w:val="22"/>
          <w:szCs w:val="22"/>
        </w:rPr>
        <w:t>he</w:t>
      </w:r>
      <w:r w:rsidR="00B37381" w:rsidRPr="00E55287">
        <w:rPr>
          <w:rFonts w:asciiTheme="minorHAnsi" w:hAnsiTheme="minorHAnsi" w:cstheme="minorHAnsi"/>
          <w:iCs/>
          <w:sz w:val="22"/>
          <w:szCs w:val="22"/>
        </w:rPr>
        <w:t xml:space="preserve"> activity </w:t>
      </w:r>
      <w:r w:rsidR="00B37381" w:rsidRPr="00E55287">
        <w:rPr>
          <w:rFonts w:asciiTheme="minorHAnsi" w:hAnsiTheme="minorHAnsi" w:cstheme="minorHAnsi"/>
          <w:i/>
          <w:iCs/>
          <w:sz w:val="22"/>
          <w:szCs w:val="22"/>
        </w:rPr>
        <w:t xml:space="preserve">Traffic/parking </w:t>
      </w:r>
      <w:r w:rsidR="00E55287" w:rsidRPr="00E55287">
        <w:rPr>
          <w:rFonts w:asciiTheme="minorHAnsi" w:hAnsiTheme="minorHAnsi" w:cstheme="minorHAnsi"/>
          <w:i/>
          <w:iCs/>
          <w:sz w:val="22"/>
          <w:szCs w:val="22"/>
        </w:rPr>
        <w:t>service</w:t>
      </w:r>
      <w:r w:rsidR="00D10BC2">
        <w:rPr>
          <w:rFonts w:asciiTheme="minorHAnsi" w:hAnsiTheme="minorHAnsi" w:cstheme="minorHAnsi"/>
          <w:i/>
          <w:iCs/>
          <w:sz w:val="22"/>
          <w:szCs w:val="22"/>
        </w:rPr>
        <w:t xml:space="preserve">s </w:t>
      </w:r>
      <w:r w:rsidR="00E55287" w:rsidRPr="008D1CEA">
        <w:rPr>
          <w:rFonts w:asciiTheme="minorHAnsi" w:hAnsiTheme="minorHAnsi" w:cstheme="minorHAnsi"/>
          <w:iCs/>
          <w:sz w:val="22"/>
          <w:szCs w:val="22"/>
        </w:rPr>
        <w:t>was</w:t>
      </w:r>
      <w:r w:rsidR="00B37381" w:rsidRPr="008D1CEA">
        <w:rPr>
          <w:rFonts w:asciiTheme="minorHAnsi" w:hAnsiTheme="minorHAnsi" w:cstheme="minorHAnsi"/>
          <w:iCs/>
          <w:sz w:val="22"/>
          <w:szCs w:val="22"/>
        </w:rPr>
        <w:t xml:space="preserve"> </w:t>
      </w:r>
      <w:r w:rsidR="00B37381" w:rsidRPr="00E55287">
        <w:rPr>
          <w:rFonts w:asciiTheme="minorHAnsi" w:hAnsiTheme="minorHAnsi" w:cstheme="minorHAnsi"/>
          <w:iCs/>
          <w:sz w:val="22"/>
          <w:szCs w:val="22"/>
        </w:rPr>
        <w:t xml:space="preserve">deleted. The Study Advisory </w:t>
      </w:r>
      <w:r w:rsidR="00E55287" w:rsidRPr="00E55287">
        <w:rPr>
          <w:rFonts w:asciiTheme="minorHAnsi" w:hAnsiTheme="minorHAnsi" w:cstheme="minorHAnsi"/>
          <w:iCs/>
          <w:sz w:val="22"/>
          <w:szCs w:val="22"/>
        </w:rPr>
        <w:t>committee</w:t>
      </w:r>
      <w:r w:rsidR="00B37381" w:rsidRPr="00E55287">
        <w:rPr>
          <w:rFonts w:asciiTheme="minorHAnsi" w:hAnsiTheme="minorHAnsi" w:cstheme="minorHAnsi"/>
          <w:iCs/>
          <w:sz w:val="22"/>
          <w:szCs w:val="22"/>
        </w:rPr>
        <w:t xml:space="preserve"> believes </w:t>
      </w:r>
      <w:r w:rsidR="00B37381" w:rsidRPr="00E55287">
        <w:rPr>
          <w:rFonts w:asciiTheme="minorHAnsi" w:hAnsiTheme="minorHAnsi" w:cstheme="minorHAnsi"/>
          <w:i/>
          <w:iCs/>
          <w:sz w:val="22"/>
          <w:szCs w:val="22"/>
        </w:rPr>
        <w:t>traffic/parking services</w:t>
      </w:r>
      <w:r w:rsidR="00B37381" w:rsidRPr="00E55287">
        <w:rPr>
          <w:rFonts w:asciiTheme="minorHAnsi" w:hAnsiTheme="minorHAnsi" w:cstheme="minorHAnsi"/>
          <w:iCs/>
          <w:sz w:val="22"/>
          <w:szCs w:val="22"/>
        </w:rPr>
        <w:t xml:space="preserve"> </w:t>
      </w:r>
      <w:r w:rsidR="00E55287" w:rsidRPr="00E55287">
        <w:rPr>
          <w:rFonts w:asciiTheme="minorHAnsi" w:hAnsiTheme="minorHAnsi" w:cstheme="minorHAnsi"/>
          <w:iCs/>
          <w:sz w:val="22"/>
          <w:szCs w:val="22"/>
        </w:rPr>
        <w:t xml:space="preserve">is not </w:t>
      </w:r>
      <w:r w:rsidR="00B37381" w:rsidRPr="00E55287">
        <w:rPr>
          <w:rFonts w:asciiTheme="minorHAnsi" w:hAnsiTheme="minorHAnsi" w:cstheme="minorHAnsi"/>
          <w:iCs/>
          <w:sz w:val="22"/>
          <w:szCs w:val="22"/>
        </w:rPr>
        <w:t>a core law enforcement</w:t>
      </w:r>
      <w:r w:rsidR="00E55287" w:rsidRPr="00E55287">
        <w:rPr>
          <w:rFonts w:asciiTheme="minorHAnsi" w:hAnsiTheme="minorHAnsi" w:cstheme="minorHAnsi"/>
          <w:iCs/>
          <w:sz w:val="22"/>
          <w:szCs w:val="22"/>
        </w:rPr>
        <w:t>/security activity, a</w:t>
      </w:r>
      <w:r w:rsidR="00B37381" w:rsidRPr="00E55287">
        <w:rPr>
          <w:rFonts w:asciiTheme="minorHAnsi" w:hAnsiTheme="minorHAnsi" w:cstheme="minorHAnsi"/>
          <w:iCs/>
          <w:sz w:val="22"/>
          <w:szCs w:val="22"/>
        </w:rPr>
        <w:t xml:space="preserve">lthough </w:t>
      </w:r>
      <w:r w:rsidR="00E55287" w:rsidRPr="00E55287">
        <w:rPr>
          <w:rFonts w:asciiTheme="minorHAnsi" w:hAnsiTheme="minorHAnsi" w:cstheme="minorHAnsi"/>
          <w:iCs/>
          <w:sz w:val="22"/>
          <w:szCs w:val="22"/>
        </w:rPr>
        <w:t>it recogniz</w:t>
      </w:r>
      <w:r w:rsidR="008D1CEA">
        <w:rPr>
          <w:rFonts w:asciiTheme="minorHAnsi" w:hAnsiTheme="minorHAnsi" w:cstheme="minorHAnsi"/>
          <w:iCs/>
          <w:sz w:val="22"/>
          <w:szCs w:val="22"/>
        </w:rPr>
        <w:t>es</w:t>
      </w:r>
      <w:r w:rsidR="00E55287" w:rsidRPr="00E55287">
        <w:rPr>
          <w:rFonts w:asciiTheme="minorHAnsi" w:hAnsiTheme="minorHAnsi" w:cstheme="minorHAnsi"/>
          <w:iCs/>
          <w:sz w:val="22"/>
          <w:szCs w:val="22"/>
        </w:rPr>
        <w:t xml:space="preserve"> that some </w:t>
      </w:r>
      <w:r w:rsidR="00B37381" w:rsidRPr="00E55287">
        <w:rPr>
          <w:rFonts w:asciiTheme="minorHAnsi" w:hAnsiTheme="minorHAnsi" w:cstheme="minorHAnsi"/>
          <w:iCs/>
          <w:sz w:val="22"/>
          <w:szCs w:val="22"/>
        </w:rPr>
        <w:t>campus administrat</w:t>
      </w:r>
      <w:r w:rsidR="00E55287" w:rsidRPr="00E55287">
        <w:rPr>
          <w:rFonts w:asciiTheme="minorHAnsi" w:hAnsiTheme="minorHAnsi" w:cstheme="minorHAnsi"/>
          <w:iCs/>
          <w:sz w:val="22"/>
          <w:szCs w:val="22"/>
        </w:rPr>
        <w:t xml:space="preserve">ors may </w:t>
      </w:r>
      <w:r w:rsidR="00B37381" w:rsidRPr="00E55287">
        <w:rPr>
          <w:rFonts w:asciiTheme="minorHAnsi" w:hAnsiTheme="minorHAnsi" w:cstheme="minorHAnsi"/>
          <w:iCs/>
          <w:sz w:val="22"/>
          <w:szCs w:val="22"/>
        </w:rPr>
        <w:t xml:space="preserve">assign this duty to </w:t>
      </w:r>
      <w:r w:rsidR="00742B95" w:rsidRPr="00E55287">
        <w:rPr>
          <w:rFonts w:asciiTheme="minorHAnsi" w:hAnsiTheme="minorHAnsi" w:cstheme="minorHAnsi"/>
          <w:iCs/>
          <w:sz w:val="22"/>
          <w:szCs w:val="22"/>
        </w:rPr>
        <w:t>a campus police or security services department.</w:t>
      </w:r>
    </w:p>
    <w:p w:rsidR="00920647" w:rsidRPr="00A05B9A" w:rsidRDefault="00B37381" w:rsidP="0064283A">
      <w:pPr>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 xml:space="preserve">  </w:t>
      </w:r>
      <w:r w:rsidR="00920647">
        <w:rPr>
          <w:rFonts w:asciiTheme="minorHAnsi" w:hAnsiTheme="minorHAnsi" w:cstheme="minorHAnsi"/>
          <w:iCs/>
          <w:color w:val="000000" w:themeColor="text1"/>
          <w:sz w:val="22"/>
          <w:szCs w:val="22"/>
        </w:rPr>
        <w:t xml:space="preserve"> </w:t>
      </w:r>
    </w:p>
    <w:p w:rsidR="00662D96" w:rsidRPr="00A05B9A" w:rsidRDefault="0064283A" w:rsidP="0064283A">
      <w:pPr>
        <w:rPr>
          <w:rFonts w:asciiTheme="minorHAnsi" w:hAnsiTheme="minorHAnsi" w:cstheme="minorHAnsi"/>
          <w:iCs/>
          <w:color w:val="000000" w:themeColor="text1"/>
          <w:sz w:val="22"/>
          <w:szCs w:val="22"/>
          <w:shd w:val="clear" w:color="auto" w:fill="FFFFFF"/>
        </w:rPr>
      </w:pPr>
      <w:r w:rsidRPr="00A05B9A">
        <w:rPr>
          <w:rFonts w:asciiTheme="minorHAnsi" w:hAnsiTheme="minorHAnsi" w:cstheme="minorHAnsi"/>
          <w:iCs/>
          <w:color w:val="000000" w:themeColor="text1"/>
          <w:sz w:val="22"/>
          <w:szCs w:val="22"/>
          <w:shd w:val="clear" w:color="auto" w:fill="FFFFFF"/>
        </w:rPr>
        <w:t xml:space="preserve">As noted above, such core minimum operational functions should apply to virtually all sworn and nonsworn departments, whether they serve a large university campus or a small community college. However, these different types of departments should have the latitude to conduct these functions based on the type of campus they serve and the mission and resources they are assigned. </w:t>
      </w:r>
      <w:r w:rsidR="00662D96" w:rsidRPr="00A05B9A">
        <w:rPr>
          <w:rFonts w:asciiTheme="minorHAnsi" w:hAnsiTheme="minorHAnsi" w:cstheme="minorHAnsi"/>
          <w:iCs/>
          <w:color w:val="000000" w:themeColor="text1"/>
          <w:sz w:val="22"/>
          <w:szCs w:val="22"/>
          <w:shd w:val="clear" w:color="auto" w:fill="FFFFFF"/>
        </w:rPr>
        <w:t xml:space="preserve"> </w:t>
      </w:r>
      <w:r w:rsidRPr="00A05B9A">
        <w:rPr>
          <w:rFonts w:asciiTheme="minorHAnsi" w:hAnsiTheme="minorHAnsi" w:cstheme="minorHAnsi"/>
          <w:iCs/>
          <w:color w:val="000000" w:themeColor="text1"/>
          <w:sz w:val="22"/>
          <w:szCs w:val="22"/>
          <w:shd w:val="clear" w:color="auto" w:fill="FFFFFF"/>
        </w:rPr>
        <w:t xml:space="preserve"> </w:t>
      </w:r>
    </w:p>
    <w:p w:rsidR="00662D96" w:rsidRPr="00A05B9A" w:rsidRDefault="00662D96" w:rsidP="0064283A">
      <w:pPr>
        <w:rPr>
          <w:rFonts w:asciiTheme="minorHAnsi" w:hAnsiTheme="minorHAnsi" w:cstheme="minorHAnsi"/>
          <w:iCs/>
          <w:color w:val="000000" w:themeColor="text1"/>
          <w:sz w:val="22"/>
          <w:szCs w:val="22"/>
          <w:shd w:val="clear" w:color="auto" w:fill="FFFFFF"/>
        </w:rPr>
      </w:pPr>
    </w:p>
    <w:p w:rsidR="00662D96" w:rsidRDefault="0064283A" w:rsidP="0064283A">
      <w:pPr>
        <w:rPr>
          <w:rFonts w:asciiTheme="minorHAnsi" w:hAnsiTheme="minorHAnsi" w:cstheme="minorHAnsi"/>
          <w:iCs/>
          <w:color w:val="000000" w:themeColor="text1"/>
          <w:sz w:val="22"/>
          <w:szCs w:val="22"/>
          <w:shd w:val="clear" w:color="auto" w:fill="FFFFFF"/>
        </w:rPr>
      </w:pPr>
      <w:r w:rsidRPr="00A05B9A">
        <w:rPr>
          <w:rFonts w:asciiTheme="minorHAnsi" w:hAnsiTheme="minorHAnsi" w:cstheme="minorHAnsi"/>
          <w:iCs/>
          <w:color w:val="000000" w:themeColor="text1"/>
          <w:sz w:val="22"/>
          <w:szCs w:val="22"/>
          <w:shd w:val="clear" w:color="auto" w:fill="FFFFFF"/>
        </w:rPr>
        <w:t xml:space="preserve">For example, all campus police and security departments should have the capacity to respond to a situation in which an individual is threatening a student with immediate bodily harm. A campus with a police department might dispatch a sworn police officer who would apprehend the threatening </w:t>
      </w:r>
      <w:r w:rsidRPr="00A05B9A">
        <w:rPr>
          <w:rFonts w:asciiTheme="minorHAnsi" w:hAnsiTheme="minorHAnsi" w:cstheme="minorHAnsi"/>
          <w:iCs/>
          <w:color w:val="000000" w:themeColor="text1"/>
          <w:sz w:val="22"/>
          <w:szCs w:val="22"/>
          <w:shd w:val="clear" w:color="auto" w:fill="FFFFFF"/>
        </w:rPr>
        <w:lastRenderedPageBreak/>
        <w:t xml:space="preserve">individual, place him under arrest, charge and book him, and detain him for further processing. </w:t>
      </w:r>
      <w:r w:rsidR="00067CCB" w:rsidRPr="00A05B9A">
        <w:rPr>
          <w:rFonts w:asciiTheme="minorHAnsi" w:hAnsiTheme="minorHAnsi" w:cstheme="minorHAnsi"/>
          <w:iCs/>
          <w:color w:val="000000" w:themeColor="text1"/>
          <w:sz w:val="22"/>
          <w:szCs w:val="22"/>
          <w:shd w:val="clear" w:color="auto" w:fill="FFFFFF"/>
        </w:rPr>
        <w:t xml:space="preserve">In the same situation, a campus with a security department might dispatch a non-sworn security officer </w:t>
      </w:r>
      <w:r w:rsidR="00067CCB">
        <w:rPr>
          <w:rFonts w:asciiTheme="minorHAnsi" w:hAnsiTheme="minorHAnsi" w:cstheme="minorHAnsi"/>
          <w:iCs/>
          <w:color w:val="000000" w:themeColor="text1"/>
          <w:sz w:val="22"/>
          <w:szCs w:val="22"/>
          <w:shd w:val="clear" w:color="auto" w:fill="FFFFFF"/>
        </w:rPr>
        <w:t xml:space="preserve">and contact the local police to simultaneously respond and address the situation. The non-sworn officer </w:t>
      </w:r>
      <w:r w:rsidR="00067CCB" w:rsidRPr="00A05B9A">
        <w:rPr>
          <w:rFonts w:asciiTheme="minorHAnsi" w:hAnsiTheme="minorHAnsi" w:cstheme="minorHAnsi"/>
          <w:iCs/>
          <w:color w:val="000000" w:themeColor="text1"/>
          <w:sz w:val="22"/>
          <w:szCs w:val="22"/>
          <w:shd w:val="clear" w:color="auto" w:fill="FFFFFF"/>
        </w:rPr>
        <w:t xml:space="preserve">would </w:t>
      </w:r>
      <w:r w:rsidR="00067CCB">
        <w:rPr>
          <w:rFonts w:asciiTheme="minorHAnsi" w:hAnsiTheme="minorHAnsi" w:cstheme="minorHAnsi"/>
          <w:iCs/>
          <w:color w:val="000000" w:themeColor="text1"/>
          <w:sz w:val="22"/>
          <w:szCs w:val="22"/>
          <w:shd w:val="clear" w:color="auto" w:fill="FFFFFF"/>
        </w:rPr>
        <w:t xml:space="preserve">attempt to de-escalate the situation until law enforcement staff arrives. The local sworn law enforcement agency would then formally </w:t>
      </w:r>
      <w:r w:rsidR="00067CCB" w:rsidRPr="00A05B9A">
        <w:rPr>
          <w:rFonts w:asciiTheme="minorHAnsi" w:hAnsiTheme="minorHAnsi" w:cstheme="minorHAnsi"/>
          <w:iCs/>
          <w:color w:val="000000" w:themeColor="text1"/>
          <w:sz w:val="22"/>
          <w:szCs w:val="22"/>
          <w:shd w:val="clear" w:color="auto" w:fill="FFFFFF"/>
        </w:rPr>
        <w:t xml:space="preserve">arrest, charge and further process the individual. </w:t>
      </w:r>
    </w:p>
    <w:p w:rsidR="00E55287" w:rsidRPr="00A05B9A" w:rsidRDefault="00E55287" w:rsidP="0064283A">
      <w:pPr>
        <w:rPr>
          <w:rFonts w:asciiTheme="minorHAnsi" w:hAnsiTheme="minorHAnsi" w:cstheme="minorHAnsi"/>
          <w:iCs/>
          <w:color w:val="000000" w:themeColor="text1"/>
          <w:sz w:val="22"/>
          <w:szCs w:val="22"/>
          <w:shd w:val="clear" w:color="auto" w:fill="FFFFFF"/>
        </w:rPr>
      </w:pPr>
    </w:p>
    <w:p w:rsidR="000D6C8A" w:rsidRPr="00A05B9A" w:rsidRDefault="00662D96" w:rsidP="0064283A">
      <w:pPr>
        <w:rPr>
          <w:rFonts w:asciiTheme="minorHAnsi" w:hAnsiTheme="minorHAnsi" w:cstheme="minorHAnsi"/>
          <w:iCs/>
          <w:color w:val="000000" w:themeColor="text1"/>
          <w:sz w:val="22"/>
          <w:szCs w:val="22"/>
          <w:shd w:val="clear" w:color="auto" w:fill="FFFFFF"/>
        </w:rPr>
      </w:pPr>
      <w:r w:rsidRPr="00A05B9A">
        <w:rPr>
          <w:rFonts w:asciiTheme="minorHAnsi" w:hAnsiTheme="minorHAnsi" w:cstheme="minorHAnsi"/>
          <w:iCs/>
          <w:color w:val="000000" w:themeColor="text1"/>
          <w:sz w:val="22"/>
          <w:szCs w:val="22"/>
          <w:shd w:val="clear" w:color="auto" w:fill="FFFFFF"/>
        </w:rPr>
        <w:t xml:space="preserve">As another example, all 67 of the campus departments, from the largest to the smallest, reported that they now perform the activity </w:t>
      </w:r>
      <w:r w:rsidRPr="00A05B9A">
        <w:rPr>
          <w:rFonts w:asciiTheme="minorHAnsi" w:hAnsiTheme="minorHAnsi" w:cstheme="minorHAnsi"/>
          <w:i/>
          <w:iCs/>
          <w:color w:val="000000" w:themeColor="text1"/>
          <w:sz w:val="22"/>
          <w:szCs w:val="22"/>
          <w:shd w:val="clear" w:color="auto" w:fill="FFFFFF"/>
        </w:rPr>
        <w:t>patrol operations</w:t>
      </w:r>
      <w:r w:rsidRPr="00A05B9A">
        <w:rPr>
          <w:rFonts w:asciiTheme="minorHAnsi" w:hAnsiTheme="minorHAnsi" w:cstheme="minorHAnsi"/>
          <w:iCs/>
          <w:color w:val="000000" w:themeColor="text1"/>
          <w:sz w:val="22"/>
          <w:szCs w:val="22"/>
          <w:shd w:val="clear" w:color="auto" w:fill="FFFFFF"/>
        </w:rPr>
        <w:t xml:space="preserve">. However, the practice of performing </w:t>
      </w:r>
      <w:r w:rsidRPr="00A05B9A">
        <w:rPr>
          <w:rFonts w:asciiTheme="minorHAnsi" w:hAnsiTheme="minorHAnsi" w:cstheme="minorHAnsi"/>
          <w:i/>
          <w:iCs/>
          <w:color w:val="000000" w:themeColor="text1"/>
          <w:sz w:val="22"/>
          <w:szCs w:val="22"/>
          <w:shd w:val="clear" w:color="auto" w:fill="FFFFFF"/>
        </w:rPr>
        <w:t>patrol operations</w:t>
      </w:r>
      <w:r w:rsidRPr="00A05B9A">
        <w:rPr>
          <w:rFonts w:asciiTheme="minorHAnsi" w:hAnsiTheme="minorHAnsi" w:cstheme="minorHAnsi"/>
          <w:iCs/>
          <w:color w:val="000000" w:themeColor="text1"/>
          <w:sz w:val="22"/>
          <w:szCs w:val="22"/>
          <w:shd w:val="clear" w:color="auto" w:fill="FFFFFF"/>
        </w:rPr>
        <w:t xml:space="preserve"> varies greatly from one institution to another</w:t>
      </w:r>
      <w:r w:rsidR="000563FB" w:rsidRPr="00A05B9A">
        <w:rPr>
          <w:rFonts w:asciiTheme="minorHAnsi" w:hAnsiTheme="minorHAnsi" w:cstheme="minorHAnsi"/>
          <w:iCs/>
          <w:color w:val="000000" w:themeColor="text1"/>
          <w:sz w:val="22"/>
          <w:szCs w:val="22"/>
          <w:shd w:val="clear" w:color="auto" w:fill="FFFFFF"/>
        </w:rPr>
        <w:t>.</w:t>
      </w:r>
      <w:r w:rsidRPr="00A05B9A">
        <w:rPr>
          <w:rFonts w:asciiTheme="minorHAnsi" w:hAnsiTheme="minorHAnsi" w:cstheme="minorHAnsi"/>
          <w:iCs/>
          <w:color w:val="000000" w:themeColor="text1"/>
          <w:sz w:val="22"/>
          <w:szCs w:val="22"/>
          <w:shd w:val="clear" w:color="auto" w:fill="FFFFFF"/>
        </w:rPr>
        <w:t xml:space="preserve"> </w:t>
      </w:r>
      <w:r w:rsidR="000563FB" w:rsidRPr="00A05B9A">
        <w:rPr>
          <w:rFonts w:asciiTheme="minorHAnsi" w:hAnsiTheme="minorHAnsi" w:cstheme="minorHAnsi"/>
          <w:iCs/>
          <w:color w:val="000000" w:themeColor="text1"/>
          <w:sz w:val="22"/>
          <w:szCs w:val="22"/>
          <w:shd w:val="clear" w:color="auto" w:fill="FFFFFF"/>
        </w:rPr>
        <w:t xml:space="preserve">On a large </w:t>
      </w:r>
      <w:r w:rsidRPr="00A05B9A">
        <w:rPr>
          <w:rFonts w:asciiTheme="minorHAnsi" w:hAnsiTheme="minorHAnsi" w:cstheme="minorHAnsi"/>
          <w:iCs/>
          <w:color w:val="000000" w:themeColor="text1"/>
          <w:sz w:val="22"/>
          <w:szCs w:val="22"/>
          <w:shd w:val="clear" w:color="auto" w:fill="FFFFFF"/>
        </w:rPr>
        <w:t xml:space="preserve">campus with </w:t>
      </w:r>
      <w:r w:rsidR="000563FB" w:rsidRPr="00A05B9A">
        <w:rPr>
          <w:rFonts w:asciiTheme="minorHAnsi" w:hAnsiTheme="minorHAnsi" w:cstheme="minorHAnsi"/>
          <w:iCs/>
          <w:color w:val="000000" w:themeColor="text1"/>
          <w:sz w:val="22"/>
          <w:szCs w:val="22"/>
          <w:shd w:val="clear" w:color="auto" w:fill="FFFFFF"/>
        </w:rPr>
        <w:t xml:space="preserve">multiple </w:t>
      </w:r>
      <w:r w:rsidRPr="00A05B9A">
        <w:rPr>
          <w:rFonts w:asciiTheme="minorHAnsi" w:hAnsiTheme="minorHAnsi" w:cstheme="minorHAnsi"/>
          <w:iCs/>
          <w:color w:val="000000" w:themeColor="text1"/>
          <w:sz w:val="22"/>
          <w:szCs w:val="22"/>
          <w:shd w:val="clear" w:color="auto" w:fill="FFFFFF"/>
        </w:rPr>
        <w:t>residential halls</w:t>
      </w:r>
      <w:r w:rsidR="000D6C8A" w:rsidRPr="00A05B9A">
        <w:rPr>
          <w:rFonts w:asciiTheme="minorHAnsi" w:hAnsiTheme="minorHAnsi" w:cstheme="minorHAnsi"/>
          <w:iCs/>
          <w:color w:val="000000" w:themeColor="text1"/>
          <w:sz w:val="22"/>
          <w:szCs w:val="22"/>
          <w:shd w:val="clear" w:color="auto" w:fill="FFFFFF"/>
        </w:rPr>
        <w:t xml:space="preserve">, classroom buildings, and facilities for </w:t>
      </w:r>
      <w:r w:rsidRPr="00A05B9A">
        <w:rPr>
          <w:rFonts w:asciiTheme="minorHAnsi" w:hAnsiTheme="minorHAnsi" w:cstheme="minorHAnsi"/>
          <w:iCs/>
          <w:color w:val="000000" w:themeColor="text1"/>
          <w:sz w:val="22"/>
          <w:szCs w:val="22"/>
          <w:shd w:val="clear" w:color="auto" w:fill="FFFFFF"/>
        </w:rPr>
        <w:t xml:space="preserve">research, </w:t>
      </w:r>
      <w:r w:rsidR="000D6C8A" w:rsidRPr="00A05B9A">
        <w:rPr>
          <w:rFonts w:asciiTheme="minorHAnsi" w:hAnsiTheme="minorHAnsi" w:cstheme="minorHAnsi"/>
          <w:iCs/>
          <w:color w:val="000000" w:themeColor="text1"/>
          <w:sz w:val="22"/>
          <w:szCs w:val="22"/>
          <w:shd w:val="clear" w:color="auto" w:fill="FFFFFF"/>
        </w:rPr>
        <w:t xml:space="preserve">athletics, </w:t>
      </w:r>
      <w:r w:rsidR="00D25DCB" w:rsidRPr="00A05B9A">
        <w:rPr>
          <w:rFonts w:asciiTheme="minorHAnsi" w:hAnsiTheme="minorHAnsi" w:cstheme="minorHAnsi"/>
          <w:iCs/>
          <w:color w:val="000000" w:themeColor="text1"/>
          <w:sz w:val="22"/>
          <w:szCs w:val="22"/>
          <w:shd w:val="clear" w:color="auto" w:fill="FFFFFF"/>
        </w:rPr>
        <w:t>administrati</w:t>
      </w:r>
      <w:r w:rsidR="00D10BC2">
        <w:rPr>
          <w:rFonts w:asciiTheme="minorHAnsi" w:hAnsiTheme="minorHAnsi" w:cstheme="minorHAnsi"/>
          <w:iCs/>
          <w:color w:val="000000" w:themeColor="text1"/>
          <w:sz w:val="22"/>
          <w:szCs w:val="22"/>
          <w:shd w:val="clear" w:color="auto" w:fill="FFFFFF"/>
        </w:rPr>
        <w:t>on</w:t>
      </w:r>
      <w:r w:rsidR="00D25DCB" w:rsidRPr="00A05B9A">
        <w:rPr>
          <w:rFonts w:asciiTheme="minorHAnsi" w:hAnsiTheme="minorHAnsi" w:cstheme="minorHAnsi"/>
          <w:iCs/>
          <w:color w:val="000000" w:themeColor="text1"/>
          <w:sz w:val="22"/>
          <w:szCs w:val="22"/>
          <w:shd w:val="clear" w:color="auto" w:fill="FFFFFF"/>
        </w:rPr>
        <w:t xml:space="preserve"> and</w:t>
      </w:r>
      <w:r w:rsidR="000D6C8A" w:rsidRPr="00A05B9A">
        <w:rPr>
          <w:rFonts w:asciiTheme="minorHAnsi" w:hAnsiTheme="minorHAnsi" w:cstheme="minorHAnsi"/>
          <w:iCs/>
          <w:color w:val="000000" w:themeColor="text1"/>
          <w:sz w:val="22"/>
          <w:szCs w:val="22"/>
          <w:shd w:val="clear" w:color="auto" w:fill="FFFFFF"/>
        </w:rPr>
        <w:t xml:space="preserve"> maintenance</w:t>
      </w:r>
      <w:r w:rsidR="000563FB" w:rsidRPr="00A05B9A">
        <w:rPr>
          <w:rFonts w:asciiTheme="minorHAnsi" w:hAnsiTheme="minorHAnsi" w:cstheme="minorHAnsi"/>
          <w:iCs/>
          <w:color w:val="000000" w:themeColor="text1"/>
          <w:sz w:val="22"/>
          <w:szCs w:val="22"/>
          <w:shd w:val="clear" w:color="auto" w:fill="FFFFFF"/>
        </w:rPr>
        <w:t xml:space="preserve">, these operations may be conducted </w:t>
      </w:r>
      <w:r w:rsidR="00D25DCB" w:rsidRPr="00A05B9A">
        <w:rPr>
          <w:rFonts w:asciiTheme="minorHAnsi" w:hAnsiTheme="minorHAnsi" w:cstheme="minorHAnsi"/>
          <w:iCs/>
          <w:color w:val="000000" w:themeColor="text1"/>
          <w:sz w:val="22"/>
          <w:szCs w:val="22"/>
          <w:shd w:val="clear" w:color="auto" w:fill="FFFFFF"/>
        </w:rPr>
        <w:t>24/7</w:t>
      </w:r>
      <w:r w:rsidR="000D6C8A" w:rsidRPr="00A05B9A">
        <w:rPr>
          <w:rFonts w:asciiTheme="minorHAnsi" w:hAnsiTheme="minorHAnsi" w:cstheme="minorHAnsi"/>
          <w:iCs/>
          <w:color w:val="000000" w:themeColor="text1"/>
          <w:sz w:val="22"/>
          <w:szCs w:val="22"/>
          <w:shd w:val="clear" w:color="auto" w:fill="FFFFFF"/>
        </w:rPr>
        <w:t xml:space="preserve"> by </w:t>
      </w:r>
      <w:r w:rsidR="000563FB" w:rsidRPr="00A05B9A">
        <w:rPr>
          <w:rFonts w:asciiTheme="minorHAnsi" w:hAnsiTheme="minorHAnsi" w:cstheme="minorHAnsi"/>
          <w:iCs/>
          <w:color w:val="000000" w:themeColor="text1"/>
          <w:sz w:val="22"/>
          <w:szCs w:val="22"/>
          <w:shd w:val="clear" w:color="auto" w:fill="FFFFFF"/>
        </w:rPr>
        <w:t xml:space="preserve">many </w:t>
      </w:r>
      <w:r w:rsidR="000D6C8A" w:rsidRPr="00A05B9A">
        <w:rPr>
          <w:rFonts w:asciiTheme="minorHAnsi" w:hAnsiTheme="minorHAnsi" w:cstheme="minorHAnsi"/>
          <w:iCs/>
          <w:color w:val="000000" w:themeColor="text1"/>
          <w:sz w:val="22"/>
          <w:szCs w:val="22"/>
          <w:shd w:val="clear" w:color="auto" w:fill="FFFFFF"/>
        </w:rPr>
        <w:t xml:space="preserve">officers </w:t>
      </w:r>
      <w:r w:rsidR="00187B4D" w:rsidRPr="00A05B9A">
        <w:rPr>
          <w:rFonts w:asciiTheme="minorHAnsi" w:hAnsiTheme="minorHAnsi" w:cstheme="minorHAnsi"/>
          <w:iCs/>
          <w:color w:val="000000" w:themeColor="text1"/>
          <w:sz w:val="22"/>
          <w:szCs w:val="22"/>
          <w:shd w:val="clear" w:color="auto" w:fill="FFFFFF"/>
        </w:rPr>
        <w:t>using</w:t>
      </w:r>
      <w:r w:rsidR="000D6C8A" w:rsidRPr="00A05B9A">
        <w:rPr>
          <w:rFonts w:asciiTheme="minorHAnsi" w:hAnsiTheme="minorHAnsi" w:cstheme="minorHAnsi"/>
          <w:iCs/>
          <w:color w:val="000000" w:themeColor="text1"/>
          <w:sz w:val="22"/>
          <w:szCs w:val="22"/>
          <w:shd w:val="clear" w:color="auto" w:fill="FFFFFF"/>
        </w:rPr>
        <w:t xml:space="preserve"> vehicles. </w:t>
      </w:r>
      <w:r w:rsidR="000563FB" w:rsidRPr="00A05B9A">
        <w:rPr>
          <w:rFonts w:asciiTheme="minorHAnsi" w:hAnsiTheme="minorHAnsi" w:cstheme="minorHAnsi"/>
          <w:iCs/>
          <w:color w:val="000000" w:themeColor="text1"/>
          <w:sz w:val="22"/>
          <w:szCs w:val="22"/>
          <w:shd w:val="clear" w:color="auto" w:fill="FFFFFF"/>
        </w:rPr>
        <w:t xml:space="preserve">On a small campus with only a few administrative and classroom buildings, these operations may be conducted only during business hours by </w:t>
      </w:r>
      <w:r w:rsidR="000D6C8A" w:rsidRPr="00A05B9A">
        <w:rPr>
          <w:rFonts w:asciiTheme="minorHAnsi" w:hAnsiTheme="minorHAnsi" w:cstheme="minorHAnsi"/>
          <w:iCs/>
          <w:color w:val="000000" w:themeColor="text1"/>
          <w:sz w:val="22"/>
          <w:szCs w:val="22"/>
          <w:shd w:val="clear" w:color="auto" w:fill="FFFFFF"/>
        </w:rPr>
        <w:t xml:space="preserve">a few security personnel on foot.  </w:t>
      </w:r>
    </w:p>
    <w:p w:rsidR="000D6C8A" w:rsidRPr="00A05B9A" w:rsidRDefault="000D6C8A" w:rsidP="0064283A">
      <w:pPr>
        <w:rPr>
          <w:rFonts w:asciiTheme="minorHAnsi" w:hAnsiTheme="minorHAnsi" w:cstheme="minorHAnsi"/>
          <w:iCs/>
          <w:color w:val="000000" w:themeColor="text1"/>
          <w:sz w:val="22"/>
          <w:szCs w:val="22"/>
          <w:shd w:val="clear" w:color="auto" w:fill="FFFFFF"/>
        </w:rPr>
      </w:pPr>
    </w:p>
    <w:p w:rsidR="0064283A" w:rsidRPr="00A05B9A" w:rsidRDefault="000D6C8A" w:rsidP="0064283A">
      <w:pPr>
        <w:rPr>
          <w:rFonts w:asciiTheme="minorHAnsi" w:hAnsiTheme="minorHAnsi" w:cstheme="minorHAnsi"/>
          <w:iCs/>
          <w:color w:val="000000" w:themeColor="text1"/>
          <w:sz w:val="22"/>
          <w:szCs w:val="22"/>
          <w:shd w:val="clear" w:color="auto" w:fill="FFFFFF"/>
        </w:rPr>
      </w:pPr>
      <w:r w:rsidRPr="00A05B9A">
        <w:rPr>
          <w:rFonts w:asciiTheme="minorHAnsi" w:hAnsiTheme="minorHAnsi" w:cstheme="minorHAnsi"/>
          <w:iCs/>
          <w:color w:val="000000" w:themeColor="text1"/>
          <w:sz w:val="22"/>
          <w:szCs w:val="22"/>
          <w:shd w:val="clear" w:color="auto" w:fill="FFFFFF"/>
        </w:rPr>
        <w:t xml:space="preserve">In the examples above, </w:t>
      </w:r>
      <w:r w:rsidR="000563FB" w:rsidRPr="00A05B9A">
        <w:rPr>
          <w:rFonts w:asciiTheme="minorHAnsi" w:hAnsiTheme="minorHAnsi" w:cstheme="minorHAnsi"/>
          <w:iCs/>
          <w:color w:val="000000" w:themeColor="text1"/>
          <w:sz w:val="22"/>
          <w:szCs w:val="22"/>
          <w:shd w:val="clear" w:color="auto" w:fill="FFFFFF"/>
        </w:rPr>
        <w:t xml:space="preserve">both types of </w:t>
      </w:r>
      <w:r w:rsidR="0064283A" w:rsidRPr="00A05B9A">
        <w:rPr>
          <w:rFonts w:asciiTheme="minorHAnsi" w:hAnsiTheme="minorHAnsi" w:cstheme="minorHAnsi"/>
          <w:iCs/>
          <w:color w:val="000000" w:themeColor="text1"/>
          <w:sz w:val="22"/>
          <w:szCs w:val="22"/>
          <w:shd w:val="clear" w:color="auto" w:fill="FFFFFF"/>
        </w:rPr>
        <w:t xml:space="preserve">departments have performed the </w:t>
      </w:r>
      <w:r w:rsidR="000563FB" w:rsidRPr="00A05B9A">
        <w:rPr>
          <w:rFonts w:asciiTheme="minorHAnsi" w:hAnsiTheme="minorHAnsi" w:cstheme="minorHAnsi"/>
          <w:iCs/>
          <w:color w:val="000000" w:themeColor="text1"/>
          <w:sz w:val="22"/>
          <w:szCs w:val="22"/>
          <w:shd w:val="clear" w:color="auto" w:fill="FFFFFF"/>
        </w:rPr>
        <w:t xml:space="preserve">same </w:t>
      </w:r>
      <w:r w:rsidR="0064283A" w:rsidRPr="00A05B9A">
        <w:rPr>
          <w:rFonts w:asciiTheme="minorHAnsi" w:hAnsiTheme="minorHAnsi" w:cstheme="minorHAnsi"/>
          <w:iCs/>
          <w:color w:val="000000" w:themeColor="text1"/>
          <w:sz w:val="22"/>
          <w:szCs w:val="22"/>
          <w:shd w:val="clear" w:color="auto" w:fill="FFFFFF"/>
        </w:rPr>
        <w:t xml:space="preserve">operational </w:t>
      </w:r>
      <w:r w:rsidR="00FA24DE" w:rsidRPr="00A05B9A">
        <w:rPr>
          <w:rFonts w:asciiTheme="minorHAnsi" w:hAnsiTheme="minorHAnsi" w:cstheme="minorHAnsi"/>
          <w:iCs/>
          <w:color w:val="000000" w:themeColor="text1"/>
          <w:sz w:val="22"/>
          <w:szCs w:val="22"/>
          <w:shd w:val="clear" w:color="auto" w:fill="FFFFFF"/>
        </w:rPr>
        <w:t>activit</w:t>
      </w:r>
      <w:r w:rsidR="000563FB" w:rsidRPr="00A05B9A">
        <w:rPr>
          <w:rFonts w:asciiTheme="minorHAnsi" w:hAnsiTheme="minorHAnsi" w:cstheme="minorHAnsi"/>
          <w:iCs/>
          <w:color w:val="000000" w:themeColor="text1"/>
          <w:sz w:val="22"/>
          <w:szCs w:val="22"/>
          <w:shd w:val="clear" w:color="auto" w:fill="FFFFFF"/>
        </w:rPr>
        <w:t xml:space="preserve">ies, </w:t>
      </w:r>
      <w:r w:rsidR="0064283A" w:rsidRPr="00A05B9A">
        <w:rPr>
          <w:rFonts w:asciiTheme="minorHAnsi" w:hAnsiTheme="minorHAnsi" w:cstheme="minorHAnsi"/>
          <w:iCs/>
          <w:color w:val="000000" w:themeColor="text1"/>
          <w:sz w:val="22"/>
          <w:szCs w:val="22"/>
          <w:shd w:val="clear" w:color="auto" w:fill="FFFFFF"/>
        </w:rPr>
        <w:t xml:space="preserve">but they have performed </w:t>
      </w:r>
      <w:r w:rsidR="000563FB" w:rsidRPr="00A05B9A">
        <w:rPr>
          <w:rFonts w:asciiTheme="minorHAnsi" w:hAnsiTheme="minorHAnsi" w:cstheme="minorHAnsi"/>
          <w:iCs/>
          <w:color w:val="000000" w:themeColor="text1"/>
          <w:sz w:val="22"/>
          <w:szCs w:val="22"/>
          <w:shd w:val="clear" w:color="auto" w:fill="FFFFFF"/>
        </w:rPr>
        <w:t xml:space="preserve">them </w:t>
      </w:r>
      <w:r w:rsidR="0064283A" w:rsidRPr="00A05B9A">
        <w:rPr>
          <w:rFonts w:asciiTheme="minorHAnsi" w:hAnsiTheme="minorHAnsi" w:cstheme="minorHAnsi"/>
          <w:iCs/>
          <w:color w:val="000000" w:themeColor="text1"/>
          <w:sz w:val="22"/>
          <w:szCs w:val="22"/>
          <w:shd w:val="clear" w:color="auto" w:fill="FFFFFF"/>
        </w:rPr>
        <w:t xml:space="preserve">in different ways. The proposed potential core minimum operational functions would define </w:t>
      </w:r>
      <w:r w:rsidR="0064283A" w:rsidRPr="00A05B9A">
        <w:rPr>
          <w:rFonts w:asciiTheme="minorHAnsi" w:hAnsiTheme="minorHAnsi" w:cstheme="minorHAnsi"/>
          <w:i/>
          <w:iCs/>
          <w:color w:val="000000" w:themeColor="text1"/>
          <w:sz w:val="22"/>
          <w:szCs w:val="22"/>
          <w:shd w:val="clear" w:color="auto" w:fill="FFFFFF"/>
        </w:rPr>
        <w:t>what</w:t>
      </w:r>
      <w:r w:rsidR="0064283A" w:rsidRPr="00A05B9A">
        <w:rPr>
          <w:rFonts w:asciiTheme="minorHAnsi" w:hAnsiTheme="minorHAnsi" w:cstheme="minorHAnsi"/>
          <w:iCs/>
          <w:color w:val="000000" w:themeColor="text1"/>
          <w:sz w:val="22"/>
          <w:szCs w:val="22"/>
          <w:shd w:val="clear" w:color="auto" w:fill="FFFFFF"/>
        </w:rPr>
        <w:t xml:space="preserve"> functions a campus police or security department should be able to accomplish, but they would not specifically define </w:t>
      </w:r>
      <w:r w:rsidR="0064283A" w:rsidRPr="00A05B9A">
        <w:rPr>
          <w:rFonts w:asciiTheme="minorHAnsi" w:hAnsiTheme="minorHAnsi" w:cstheme="minorHAnsi"/>
          <w:i/>
          <w:iCs/>
          <w:color w:val="000000" w:themeColor="text1"/>
          <w:sz w:val="22"/>
          <w:szCs w:val="22"/>
          <w:shd w:val="clear" w:color="auto" w:fill="FFFFFF"/>
        </w:rPr>
        <w:t>how</w:t>
      </w:r>
      <w:r w:rsidR="0064283A" w:rsidRPr="00A05B9A">
        <w:rPr>
          <w:rFonts w:asciiTheme="minorHAnsi" w:hAnsiTheme="minorHAnsi" w:cstheme="minorHAnsi"/>
          <w:iCs/>
          <w:color w:val="000000" w:themeColor="text1"/>
          <w:sz w:val="22"/>
          <w:szCs w:val="22"/>
          <w:shd w:val="clear" w:color="auto" w:fill="FFFFFF"/>
        </w:rPr>
        <w:t xml:space="preserve"> they should perform the functions.     </w:t>
      </w:r>
    </w:p>
    <w:p w:rsidR="0064283A" w:rsidRPr="00A05B9A" w:rsidRDefault="0064283A" w:rsidP="0064283A">
      <w:pPr>
        <w:rPr>
          <w:rFonts w:asciiTheme="minorHAnsi" w:hAnsiTheme="minorHAnsi" w:cstheme="minorHAnsi"/>
          <w:iCs/>
          <w:color w:val="000000" w:themeColor="text1"/>
          <w:sz w:val="22"/>
          <w:szCs w:val="22"/>
          <w:shd w:val="clear" w:color="auto" w:fill="FFFFFF"/>
        </w:rPr>
      </w:pPr>
    </w:p>
    <w:p w:rsidR="0064283A" w:rsidRPr="00A05B9A" w:rsidRDefault="0064283A" w:rsidP="0064283A">
      <w:pPr>
        <w:pStyle w:val="Heading2"/>
        <w:spacing w:before="0" w:after="0"/>
        <w:textAlignment w:val="baseline"/>
        <w:rPr>
          <w:b w:val="0"/>
          <w:color w:val="000000" w:themeColor="text1"/>
          <w:sz w:val="22"/>
          <w:szCs w:val="22"/>
        </w:rPr>
      </w:pPr>
      <w:r w:rsidRPr="00A05B9A">
        <w:rPr>
          <w:rFonts w:asciiTheme="minorHAnsi" w:hAnsiTheme="minorHAnsi" w:cstheme="minorHAnsi"/>
          <w:b w:val="0"/>
          <w:iCs w:val="0"/>
          <w:color w:val="000000" w:themeColor="text1"/>
          <w:sz w:val="22"/>
          <w:szCs w:val="22"/>
          <w:shd w:val="clear" w:color="auto" w:fill="FFFFFF"/>
        </w:rPr>
        <w:t xml:space="preserve">This study has produced a list of potential core minimum operational functions. </w:t>
      </w:r>
      <w:r w:rsidR="00187B4D" w:rsidRPr="00A05B9A">
        <w:rPr>
          <w:rFonts w:asciiTheme="minorHAnsi" w:hAnsiTheme="minorHAnsi" w:cstheme="minorHAnsi"/>
          <w:b w:val="0"/>
          <w:iCs w:val="0"/>
          <w:color w:val="000000" w:themeColor="text1"/>
          <w:sz w:val="22"/>
          <w:szCs w:val="22"/>
          <w:shd w:val="clear" w:color="auto" w:fill="FFFFFF"/>
        </w:rPr>
        <w:t>T</w:t>
      </w:r>
      <w:r w:rsidRPr="00A05B9A">
        <w:rPr>
          <w:rFonts w:asciiTheme="minorHAnsi" w:hAnsiTheme="minorHAnsi" w:cstheme="minorHAnsi"/>
          <w:b w:val="0"/>
          <w:iCs w:val="0"/>
          <w:color w:val="000000" w:themeColor="text1"/>
          <w:sz w:val="22"/>
          <w:szCs w:val="22"/>
          <w:shd w:val="clear" w:color="auto" w:fill="FFFFFF"/>
        </w:rPr>
        <w:t xml:space="preserve">ranslating this list of potential operational functions into </w:t>
      </w:r>
      <w:r w:rsidR="0009692B" w:rsidRPr="00A05B9A">
        <w:rPr>
          <w:rFonts w:asciiTheme="minorHAnsi" w:hAnsiTheme="minorHAnsi" w:cstheme="minorHAnsi"/>
          <w:b w:val="0"/>
          <w:iCs w:val="0"/>
          <w:color w:val="000000" w:themeColor="text1"/>
          <w:sz w:val="22"/>
          <w:szCs w:val="22"/>
          <w:shd w:val="clear" w:color="auto" w:fill="FFFFFF"/>
        </w:rPr>
        <w:t xml:space="preserve">recommended </w:t>
      </w:r>
      <w:r w:rsidRPr="00A05B9A">
        <w:rPr>
          <w:rFonts w:asciiTheme="minorHAnsi" w:hAnsiTheme="minorHAnsi" w:cstheme="minorHAnsi"/>
          <w:b w:val="0"/>
          <w:iCs w:val="0"/>
          <w:color w:val="000000" w:themeColor="text1"/>
          <w:sz w:val="22"/>
          <w:szCs w:val="22"/>
          <w:shd w:val="clear" w:color="auto" w:fill="FFFFFF"/>
        </w:rPr>
        <w:t>actual operational functions</w:t>
      </w:r>
      <w:r w:rsidR="00187B4D" w:rsidRPr="00A05B9A">
        <w:rPr>
          <w:rFonts w:asciiTheme="minorHAnsi" w:hAnsiTheme="minorHAnsi" w:cstheme="minorHAnsi"/>
          <w:b w:val="0"/>
          <w:iCs w:val="0"/>
          <w:color w:val="000000" w:themeColor="text1"/>
          <w:sz w:val="22"/>
          <w:szCs w:val="22"/>
          <w:shd w:val="clear" w:color="auto" w:fill="FFFFFF"/>
        </w:rPr>
        <w:t xml:space="preserve"> </w:t>
      </w:r>
      <w:r w:rsidRPr="00A05B9A">
        <w:rPr>
          <w:b w:val="0"/>
          <w:color w:val="000000" w:themeColor="text1"/>
          <w:sz w:val="22"/>
          <w:szCs w:val="22"/>
        </w:rPr>
        <w:t xml:space="preserve">should be done </w:t>
      </w:r>
      <w:r w:rsidR="0009692B" w:rsidRPr="00A05B9A">
        <w:rPr>
          <w:b w:val="0"/>
          <w:color w:val="000000" w:themeColor="text1"/>
          <w:sz w:val="22"/>
          <w:szCs w:val="22"/>
        </w:rPr>
        <w:t xml:space="preserve">with due consideration of the different ways such functions might be conducted at different types of campus departments. This should be done </w:t>
      </w:r>
      <w:r w:rsidRPr="00A05B9A">
        <w:rPr>
          <w:b w:val="0"/>
          <w:color w:val="000000" w:themeColor="text1"/>
          <w:sz w:val="22"/>
          <w:szCs w:val="22"/>
        </w:rPr>
        <w:t xml:space="preserve">with </w:t>
      </w:r>
      <w:r w:rsidR="00187B4D" w:rsidRPr="00A05B9A">
        <w:rPr>
          <w:b w:val="0"/>
          <w:color w:val="000000" w:themeColor="text1"/>
          <w:sz w:val="22"/>
          <w:szCs w:val="22"/>
        </w:rPr>
        <w:t xml:space="preserve">further </w:t>
      </w:r>
      <w:r w:rsidRPr="00A05B9A">
        <w:rPr>
          <w:b w:val="0"/>
          <w:color w:val="000000" w:themeColor="text1"/>
          <w:sz w:val="22"/>
          <w:szCs w:val="22"/>
        </w:rPr>
        <w:t xml:space="preserve">extensive and thoughtful input from the </w:t>
      </w:r>
      <w:r w:rsidRPr="00A05B9A">
        <w:rPr>
          <w:rFonts w:asciiTheme="minorHAnsi" w:hAnsiTheme="minorHAnsi" w:cstheme="minorHAnsi"/>
          <w:b w:val="0"/>
          <w:iCs w:val="0"/>
          <w:color w:val="000000" w:themeColor="text1"/>
          <w:sz w:val="22"/>
          <w:szCs w:val="22"/>
          <w:shd w:val="clear" w:color="auto" w:fill="FFFFFF"/>
        </w:rPr>
        <w:t>Virginia Association of Campus Law Enforcement Administrators, the DCJS Virginia Center for School and Campus Safety, and college and university administrators representing a cross-section of Virginia institutions of higher learning (see Recommendation 3).</w:t>
      </w:r>
      <w:r w:rsidRPr="00A05B9A">
        <w:rPr>
          <w:b w:val="0"/>
          <w:color w:val="000000" w:themeColor="text1"/>
          <w:sz w:val="22"/>
          <w:szCs w:val="22"/>
        </w:rPr>
        <w:t xml:space="preserve"> </w:t>
      </w:r>
    </w:p>
    <w:p w:rsidR="0064283A" w:rsidRDefault="0064283A" w:rsidP="0064283A">
      <w:pPr>
        <w:rPr>
          <w:rFonts w:asciiTheme="minorHAnsi" w:hAnsiTheme="minorHAnsi" w:cstheme="minorHAnsi"/>
          <w:iCs/>
          <w:color w:val="000000"/>
          <w:sz w:val="22"/>
          <w:szCs w:val="22"/>
          <w:shd w:val="clear" w:color="auto" w:fill="FFFFFF"/>
        </w:rPr>
      </w:pPr>
    </w:p>
    <w:p w:rsidR="0064283A" w:rsidRDefault="0064283A" w:rsidP="0064283A">
      <w:pPr>
        <w:rPr>
          <w:rFonts w:asciiTheme="minorHAnsi" w:hAnsiTheme="minorHAnsi" w:cstheme="minorHAnsi"/>
          <w:b/>
          <w:iCs/>
          <w:color w:val="000000"/>
          <w:sz w:val="22"/>
          <w:szCs w:val="22"/>
          <w:shd w:val="clear" w:color="auto" w:fill="FFFFFF"/>
        </w:rPr>
      </w:pPr>
      <w:r w:rsidRPr="002A1AB6">
        <w:rPr>
          <w:rFonts w:asciiTheme="minorHAnsi" w:hAnsiTheme="minorHAnsi" w:cstheme="minorHAnsi"/>
          <w:b/>
          <w:iCs/>
          <w:color w:val="000000"/>
          <w:sz w:val="22"/>
          <w:szCs w:val="22"/>
          <w:shd w:val="clear" w:color="auto" w:fill="FFFFFF"/>
        </w:rPr>
        <w:t>Costs of Bringing Existing Departments into Compliance</w:t>
      </w:r>
      <w:r>
        <w:rPr>
          <w:rFonts w:asciiTheme="minorHAnsi" w:hAnsiTheme="minorHAnsi" w:cstheme="minorHAnsi"/>
          <w:b/>
          <w:iCs/>
          <w:color w:val="000000"/>
          <w:sz w:val="22"/>
          <w:szCs w:val="22"/>
          <w:shd w:val="clear" w:color="auto" w:fill="FFFFFF"/>
        </w:rPr>
        <w:t xml:space="preserve"> </w:t>
      </w:r>
    </w:p>
    <w:p w:rsidR="0064283A" w:rsidRDefault="0064283A" w:rsidP="0064283A">
      <w:pPr>
        <w:rPr>
          <w:rFonts w:asciiTheme="minorHAnsi" w:hAnsiTheme="minorHAnsi" w:cstheme="minorHAnsi"/>
          <w:sz w:val="22"/>
          <w:szCs w:val="22"/>
        </w:rPr>
      </w:pPr>
    </w:p>
    <w:p w:rsidR="0064283A" w:rsidRDefault="0064283A" w:rsidP="0064283A">
      <w:pPr>
        <w:rPr>
          <w:rFonts w:asciiTheme="minorHAnsi" w:hAnsiTheme="minorHAnsi" w:cstheme="minorHAnsi"/>
          <w:sz w:val="22"/>
          <w:szCs w:val="22"/>
        </w:rPr>
      </w:pPr>
      <w:r>
        <w:rPr>
          <w:rFonts w:asciiTheme="minorHAnsi" w:hAnsiTheme="minorHAnsi" w:cstheme="minorHAnsi"/>
          <w:sz w:val="22"/>
          <w:szCs w:val="22"/>
        </w:rPr>
        <w:t xml:space="preserve">DCJS’ </w:t>
      </w:r>
      <w:r w:rsidRPr="00546D6E">
        <w:rPr>
          <w:rFonts w:asciiTheme="minorHAnsi" w:hAnsiTheme="minorHAnsi" w:cstheme="minorHAnsi"/>
          <w:sz w:val="22"/>
          <w:szCs w:val="22"/>
        </w:rPr>
        <w:t xml:space="preserve">review of </w:t>
      </w:r>
      <w:r>
        <w:rPr>
          <w:rFonts w:asciiTheme="minorHAnsi" w:hAnsiTheme="minorHAnsi" w:cstheme="minorHAnsi"/>
          <w:sz w:val="22"/>
          <w:szCs w:val="22"/>
        </w:rPr>
        <w:t>research</w:t>
      </w:r>
      <w:r w:rsidRPr="00546D6E">
        <w:rPr>
          <w:rFonts w:asciiTheme="minorHAnsi" w:hAnsiTheme="minorHAnsi" w:cstheme="minorHAnsi"/>
          <w:sz w:val="22"/>
          <w:szCs w:val="22"/>
        </w:rPr>
        <w:t xml:space="preserve"> on the costs of operating a police/security department</w:t>
      </w:r>
      <w:r>
        <w:rPr>
          <w:rFonts w:asciiTheme="minorHAnsi" w:hAnsiTheme="minorHAnsi" w:cstheme="minorHAnsi"/>
          <w:sz w:val="22"/>
          <w:szCs w:val="22"/>
        </w:rPr>
        <w:t xml:space="preserve"> found that there are no </w:t>
      </w:r>
      <w:r w:rsidRPr="00546D6E">
        <w:rPr>
          <w:rFonts w:asciiTheme="minorHAnsi" w:hAnsiTheme="minorHAnsi" w:cstheme="minorHAnsi"/>
          <w:sz w:val="22"/>
          <w:szCs w:val="22"/>
        </w:rPr>
        <w:t xml:space="preserve">fixed guidelines for </w:t>
      </w:r>
      <w:r>
        <w:rPr>
          <w:rFonts w:asciiTheme="minorHAnsi" w:hAnsiTheme="minorHAnsi" w:cstheme="minorHAnsi"/>
          <w:sz w:val="22"/>
          <w:szCs w:val="22"/>
        </w:rPr>
        <w:t xml:space="preserve">determining </w:t>
      </w:r>
      <w:r w:rsidRPr="00546D6E">
        <w:rPr>
          <w:rFonts w:asciiTheme="minorHAnsi" w:hAnsiTheme="minorHAnsi" w:cstheme="minorHAnsi"/>
          <w:sz w:val="22"/>
          <w:szCs w:val="22"/>
        </w:rPr>
        <w:t>these costs,</w:t>
      </w:r>
      <w:r w:rsidRPr="00346FF6">
        <w:rPr>
          <w:rFonts w:asciiTheme="minorHAnsi" w:hAnsiTheme="minorHAnsi" w:cstheme="minorHAnsi"/>
          <w:sz w:val="22"/>
          <w:szCs w:val="22"/>
        </w:rPr>
        <w:t xml:space="preserve"> </w:t>
      </w:r>
      <w:r w:rsidRPr="00546D6E">
        <w:rPr>
          <w:rFonts w:asciiTheme="minorHAnsi" w:hAnsiTheme="minorHAnsi" w:cstheme="minorHAnsi"/>
          <w:sz w:val="22"/>
          <w:szCs w:val="22"/>
        </w:rPr>
        <w:t>whether for a campus or a public municipality</w:t>
      </w:r>
      <w:r>
        <w:rPr>
          <w:rFonts w:asciiTheme="minorHAnsi" w:hAnsiTheme="minorHAnsi" w:cstheme="minorHAnsi"/>
          <w:sz w:val="22"/>
          <w:szCs w:val="22"/>
        </w:rPr>
        <w:t xml:space="preserve"> police department. </w:t>
      </w:r>
      <w:r w:rsidRPr="00546D6E">
        <w:rPr>
          <w:rFonts w:asciiTheme="minorHAnsi" w:hAnsiTheme="minorHAnsi" w:cstheme="minorHAnsi"/>
          <w:sz w:val="22"/>
          <w:szCs w:val="22"/>
        </w:rPr>
        <w:t xml:space="preserve"> </w:t>
      </w:r>
      <w:r>
        <w:rPr>
          <w:rFonts w:asciiTheme="minorHAnsi" w:hAnsiTheme="minorHAnsi" w:cstheme="minorHAnsi"/>
          <w:sz w:val="22"/>
          <w:szCs w:val="22"/>
        </w:rPr>
        <w:t xml:space="preserve">Furthermore, there are no fixed guidelines for determining costs for such departments to perform specific common police functions and activities such as patrol operations, </w:t>
      </w:r>
      <w:r w:rsidR="008D1CEA">
        <w:rPr>
          <w:rFonts w:asciiTheme="minorHAnsi" w:hAnsiTheme="minorHAnsi" w:cstheme="minorHAnsi"/>
          <w:sz w:val="22"/>
          <w:szCs w:val="22"/>
        </w:rPr>
        <w:t>criminal investigative services, or transporting adult/juvenile detainees.</w:t>
      </w:r>
      <w:r>
        <w:rPr>
          <w:rFonts w:asciiTheme="minorHAnsi" w:hAnsiTheme="minorHAnsi" w:cstheme="minorHAnsi"/>
          <w:sz w:val="22"/>
          <w:szCs w:val="22"/>
        </w:rPr>
        <w:t xml:space="preserve">  </w:t>
      </w:r>
    </w:p>
    <w:p w:rsidR="0064283A" w:rsidRDefault="0064283A" w:rsidP="0064283A">
      <w:pPr>
        <w:rPr>
          <w:rFonts w:asciiTheme="minorHAnsi" w:hAnsiTheme="minorHAnsi" w:cstheme="minorHAnsi"/>
          <w:sz w:val="22"/>
          <w:szCs w:val="22"/>
        </w:rPr>
      </w:pPr>
    </w:p>
    <w:p w:rsidR="0064283A" w:rsidRPr="00CA5F0E" w:rsidRDefault="0064283A" w:rsidP="0064283A">
      <w:pPr>
        <w:rPr>
          <w:rFonts w:asciiTheme="minorHAnsi" w:hAnsiTheme="minorHAnsi" w:cstheme="minorHAnsi"/>
          <w:iCs/>
          <w:color w:val="000000"/>
          <w:sz w:val="22"/>
          <w:szCs w:val="22"/>
          <w:shd w:val="clear" w:color="auto" w:fill="FFFFFF"/>
        </w:rPr>
      </w:pPr>
      <w:r>
        <w:rPr>
          <w:rFonts w:asciiTheme="minorHAnsi" w:hAnsiTheme="minorHAnsi" w:cstheme="minorHAnsi"/>
          <w:iCs/>
          <w:color w:val="000000"/>
          <w:sz w:val="22"/>
          <w:szCs w:val="22"/>
          <w:shd w:val="clear" w:color="auto" w:fill="FFFFFF"/>
        </w:rPr>
        <w:t xml:space="preserve">DCJS developed a range of potential cost estimates for campus police departments based on two sources. First, using U.S. Bureau of Justice Statistics estimates of annual operating costs for </w:t>
      </w:r>
      <w:r w:rsidRPr="009C6C2A">
        <w:rPr>
          <w:rFonts w:asciiTheme="minorHAnsi" w:hAnsiTheme="minorHAnsi" w:cstheme="minorHAnsi"/>
          <w:iCs/>
          <w:color w:val="000000"/>
          <w:sz w:val="22"/>
          <w:szCs w:val="22"/>
          <w:shd w:val="clear" w:color="auto" w:fill="FFFFFF"/>
        </w:rPr>
        <w:t xml:space="preserve">municipal </w:t>
      </w:r>
      <w:r>
        <w:rPr>
          <w:rFonts w:asciiTheme="minorHAnsi" w:hAnsiTheme="minorHAnsi" w:cstheme="minorHAnsi"/>
          <w:iCs/>
          <w:color w:val="000000"/>
          <w:sz w:val="22"/>
          <w:szCs w:val="22"/>
          <w:shd w:val="clear" w:color="auto" w:fill="FFFFFF"/>
        </w:rPr>
        <w:t>(not campus) police departments, the annual operational cost for a police department serving a campus with 30,000 students could be about $7.4 million.</w:t>
      </w:r>
      <w:r w:rsidRPr="00CA5F0E">
        <w:rPr>
          <w:rFonts w:asciiTheme="minorHAnsi" w:hAnsiTheme="minorHAnsi" w:cstheme="minorHAnsi"/>
          <w:iCs/>
          <w:color w:val="000000"/>
          <w:sz w:val="22"/>
          <w:szCs w:val="22"/>
          <w:shd w:val="clear" w:color="auto" w:fill="FFFFFF"/>
        </w:rPr>
        <w:t xml:space="preserve"> </w:t>
      </w:r>
      <w:r>
        <w:rPr>
          <w:rFonts w:asciiTheme="minorHAnsi" w:hAnsiTheme="minorHAnsi" w:cstheme="minorHAnsi"/>
          <w:iCs/>
          <w:color w:val="000000"/>
          <w:sz w:val="22"/>
          <w:szCs w:val="22"/>
          <w:shd w:val="clear" w:color="auto" w:fill="FFFFFF"/>
        </w:rPr>
        <w:t xml:space="preserve">Using the same Bureau of Justice Statistics estimates, annual operational costs for a department serving a campus of 2,500 students could be about $600,300, and for a campus serving 700 students about $166,000.  </w:t>
      </w:r>
    </w:p>
    <w:p w:rsidR="0064283A" w:rsidRDefault="0064283A" w:rsidP="0064283A">
      <w:pPr>
        <w:rPr>
          <w:rFonts w:asciiTheme="minorHAnsi" w:hAnsiTheme="minorHAnsi" w:cstheme="minorHAnsi"/>
          <w:iCs/>
          <w:color w:val="000000"/>
          <w:sz w:val="22"/>
          <w:szCs w:val="22"/>
          <w:shd w:val="clear" w:color="auto" w:fill="FFFFFF"/>
        </w:rPr>
      </w:pPr>
    </w:p>
    <w:p w:rsidR="0064283A" w:rsidRDefault="0064283A" w:rsidP="0064283A">
      <w:pPr>
        <w:rPr>
          <w:rFonts w:asciiTheme="majorHAnsi" w:hAnsiTheme="majorHAnsi"/>
          <w:sz w:val="22"/>
          <w:szCs w:val="22"/>
        </w:rPr>
      </w:pPr>
      <w:r>
        <w:rPr>
          <w:rFonts w:asciiTheme="majorHAnsi" w:hAnsiTheme="majorHAnsi"/>
          <w:sz w:val="22"/>
          <w:szCs w:val="22"/>
        </w:rPr>
        <w:t xml:space="preserve">Second, one large </w:t>
      </w:r>
      <w:r w:rsidRPr="00546D6E">
        <w:rPr>
          <w:rFonts w:asciiTheme="majorHAnsi" w:hAnsiTheme="majorHAnsi"/>
          <w:sz w:val="22"/>
          <w:szCs w:val="22"/>
        </w:rPr>
        <w:t xml:space="preserve">public university </w:t>
      </w:r>
      <w:r>
        <w:rPr>
          <w:rFonts w:asciiTheme="majorHAnsi" w:hAnsiTheme="majorHAnsi"/>
          <w:sz w:val="22"/>
          <w:szCs w:val="22"/>
        </w:rPr>
        <w:t xml:space="preserve">in Virginia </w:t>
      </w:r>
      <w:r w:rsidRPr="00546D6E">
        <w:rPr>
          <w:rFonts w:asciiTheme="majorHAnsi" w:hAnsiTheme="majorHAnsi"/>
          <w:sz w:val="22"/>
          <w:szCs w:val="22"/>
        </w:rPr>
        <w:t>with a student population of about 30,000 reported an annual police department operating budget of about $8 million, with about 73% of this for personnel costs. Th</w:t>
      </w:r>
      <w:r>
        <w:rPr>
          <w:rFonts w:asciiTheme="majorHAnsi" w:hAnsiTheme="majorHAnsi"/>
          <w:sz w:val="22"/>
          <w:szCs w:val="22"/>
        </w:rPr>
        <w:t>is</w:t>
      </w:r>
      <w:r w:rsidRPr="00546D6E">
        <w:rPr>
          <w:rFonts w:asciiTheme="majorHAnsi" w:hAnsiTheme="majorHAnsi"/>
          <w:sz w:val="22"/>
          <w:szCs w:val="22"/>
        </w:rPr>
        <w:t xml:space="preserve"> institution has a fully accredited police department providing 24/7 services.</w:t>
      </w:r>
      <w:r>
        <w:rPr>
          <w:rFonts w:asciiTheme="majorHAnsi" w:hAnsiTheme="majorHAnsi"/>
          <w:sz w:val="22"/>
          <w:szCs w:val="22"/>
        </w:rPr>
        <w:t xml:space="preserve"> </w:t>
      </w:r>
      <w:r w:rsidRPr="00546D6E">
        <w:rPr>
          <w:rFonts w:asciiTheme="majorHAnsi" w:hAnsiTheme="majorHAnsi"/>
          <w:sz w:val="22"/>
          <w:szCs w:val="22"/>
        </w:rPr>
        <w:t xml:space="preserve">Two </w:t>
      </w:r>
      <w:r>
        <w:rPr>
          <w:rFonts w:asciiTheme="majorHAnsi" w:hAnsiTheme="majorHAnsi"/>
          <w:sz w:val="22"/>
          <w:szCs w:val="22"/>
        </w:rPr>
        <w:t xml:space="preserve">Virginia </w:t>
      </w:r>
      <w:r w:rsidRPr="00546D6E">
        <w:rPr>
          <w:rFonts w:asciiTheme="majorHAnsi" w:hAnsiTheme="majorHAnsi"/>
          <w:sz w:val="22"/>
          <w:szCs w:val="22"/>
        </w:rPr>
        <w:t xml:space="preserve">community colleges with </w:t>
      </w:r>
      <w:r>
        <w:rPr>
          <w:rFonts w:asciiTheme="majorHAnsi" w:hAnsiTheme="majorHAnsi"/>
          <w:sz w:val="22"/>
          <w:szCs w:val="22"/>
        </w:rPr>
        <w:t xml:space="preserve">fully accredited police departments and </w:t>
      </w:r>
      <w:r w:rsidRPr="00546D6E">
        <w:rPr>
          <w:rFonts w:asciiTheme="majorHAnsi" w:hAnsiTheme="majorHAnsi"/>
          <w:sz w:val="22"/>
          <w:szCs w:val="22"/>
        </w:rPr>
        <w:t>student populations of about 10,000 reported annual operating budgets of $1 million to $1.7 million, with about 70% to 90% of this for personnel costs.</w:t>
      </w:r>
    </w:p>
    <w:p w:rsidR="0064283A" w:rsidRDefault="0064283A" w:rsidP="0064283A">
      <w:pPr>
        <w:rPr>
          <w:rFonts w:asciiTheme="majorHAnsi" w:hAnsiTheme="majorHAnsi"/>
          <w:sz w:val="22"/>
          <w:szCs w:val="22"/>
        </w:rPr>
      </w:pPr>
      <w:r>
        <w:rPr>
          <w:rFonts w:asciiTheme="majorHAnsi" w:hAnsiTheme="majorHAnsi"/>
          <w:sz w:val="22"/>
          <w:szCs w:val="22"/>
        </w:rPr>
        <w:t xml:space="preserve"> </w:t>
      </w:r>
    </w:p>
    <w:p w:rsidR="0064283A" w:rsidRDefault="0064283A" w:rsidP="0064283A">
      <w:pPr>
        <w:rPr>
          <w:rFonts w:asciiTheme="minorHAnsi" w:hAnsiTheme="minorHAnsi" w:cstheme="minorHAnsi"/>
          <w:color w:val="000000" w:themeColor="text1"/>
          <w:sz w:val="22"/>
          <w:szCs w:val="22"/>
        </w:rPr>
      </w:pPr>
      <w:r w:rsidRPr="003D688E">
        <w:rPr>
          <w:rFonts w:asciiTheme="minorHAnsi" w:hAnsiTheme="minorHAnsi" w:cstheme="minorHAnsi"/>
          <w:color w:val="000000" w:themeColor="text1"/>
          <w:sz w:val="22"/>
          <w:szCs w:val="22"/>
        </w:rPr>
        <w:lastRenderedPageBreak/>
        <w:t>The cost estimates above are presented as potential cost ranges. Actual costs would depend upon what minimum core operational functions were adopted, and would vary considerably based on the characteristics of the institution being served.</w:t>
      </w:r>
      <w:r>
        <w:rPr>
          <w:rFonts w:asciiTheme="minorHAnsi" w:hAnsiTheme="minorHAnsi" w:cstheme="minorHAnsi"/>
          <w:color w:val="000000" w:themeColor="text1"/>
          <w:sz w:val="22"/>
          <w:szCs w:val="22"/>
        </w:rPr>
        <w:t xml:space="preserve"> </w:t>
      </w:r>
    </w:p>
    <w:p w:rsidR="0064283A" w:rsidRDefault="0064283A" w:rsidP="0064283A">
      <w:pPr>
        <w:pStyle w:val="Heading2"/>
        <w:spacing w:before="0" w:after="0"/>
        <w:textAlignment w:val="baseline"/>
        <w:rPr>
          <w:rFonts w:asciiTheme="minorHAnsi" w:hAnsiTheme="minorHAnsi" w:cstheme="minorHAnsi"/>
          <w:b w:val="0"/>
          <w:i w:val="0"/>
          <w:color w:val="000000" w:themeColor="text1"/>
          <w:sz w:val="22"/>
          <w:szCs w:val="22"/>
        </w:rPr>
      </w:pPr>
      <w:r>
        <w:rPr>
          <w:rFonts w:asciiTheme="minorHAnsi" w:hAnsiTheme="minorHAnsi" w:cstheme="minorHAnsi"/>
          <w:b w:val="0"/>
          <w:i w:val="0"/>
          <w:color w:val="000000" w:themeColor="text1"/>
          <w:sz w:val="22"/>
          <w:szCs w:val="22"/>
        </w:rPr>
        <w:t xml:space="preserve"> </w:t>
      </w:r>
    </w:p>
    <w:p w:rsidR="0064283A" w:rsidRPr="0011438F" w:rsidRDefault="0064283A" w:rsidP="0064283A">
      <w:pPr>
        <w:pStyle w:val="Heading2"/>
        <w:spacing w:before="0" w:after="0"/>
        <w:textAlignment w:val="baseline"/>
      </w:pPr>
      <w:r w:rsidRPr="009A1E31">
        <w:rPr>
          <w:sz w:val="22"/>
          <w:szCs w:val="22"/>
        </w:rPr>
        <w:t>Recommendation 2</w:t>
      </w:r>
      <w:r w:rsidRPr="0011438F">
        <w:rPr>
          <w:i w:val="0"/>
          <w:sz w:val="22"/>
          <w:szCs w:val="22"/>
        </w:rPr>
        <w:t>:</w:t>
      </w:r>
    </w:p>
    <w:p w:rsidR="0064283A" w:rsidRDefault="0064283A" w:rsidP="0064283A">
      <w:pPr>
        <w:pStyle w:val="Heading2"/>
        <w:spacing w:before="0" w:after="0"/>
        <w:textAlignment w:val="baseline"/>
        <w:rPr>
          <w:b w:val="0"/>
          <w:i w:val="0"/>
          <w:sz w:val="22"/>
          <w:szCs w:val="22"/>
        </w:rPr>
      </w:pPr>
      <w:r>
        <w:rPr>
          <w:b w:val="0"/>
          <w:i w:val="0"/>
          <w:sz w:val="22"/>
          <w:szCs w:val="22"/>
        </w:rPr>
        <w:t xml:space="preserve">This report provides broad estimates of the </w:t>
      </w:r>
      <w:r w:rsidRPr="00707750">
        <w:rPr>
          <w:b w:val="0"/>
          <w:sz w:val="22"/>
          <w:szCs w:val="22"/>
        </w:rPr>
        <w:t>potential</w:t>
      </w:r>
      <w:r>
        <w:rPr>
          <w:b w:val="0"/>
          <w:i w:val="0"/>
          <w:sz w:val="22"/>
          <w:szCs w:val="22"/>
        </w:rPr>
        <w:t xml:space="preserve"> costs associated with operating police departments serving campuses of different sizes. There are no firm guidelines for determining such costs, for either campus or municipal police department</w:t>
      </w:r>
      <w:r w:rsidR="00224B62">
        <w:rPr>
          <w:b w:val="0"/>
          <w:i w:val="0"/>
          <w:sz w:val="22"/>
          <w:szCs w:val="22"/>
        </w:rPr>
        <w:t>s</w:t>
      </w:r>
      <w:r>
        <w:rPr>
          <w:b w:val="0"/>
          <w:i w:val="0"/>
          <w:sz w:val="22"/>
          <w:szCs w:val="22"/>
        </w:rPr>
        <w:t xml:space="preserve">, nor are there firm guidelines for determining costs to perform specific police operational functions.  The cost estimates provided in this report are intended only to help guide </w:t>
      </w:r>
      <w:r w:rsidR="0009692B">
        <w:rPr>
          <w:b w:val="0"/>
          <w:i w:val="0"/>
          <w:sz w:val="22"/>
          <w:szCs w:val="22"/>
        </w:rPr>
        <w:t xml:space="preserve">a </w:t>
      </w:r>
      <w:r>
        <w:rPr>
          <w:b w:val="0"/>
          <w:i w:val="0"/>
          <w:sz w:val="22"/>
          <w:szCs w:val="22"/>
        </w:rPr>
        <w:t>more detailed identification of such costs.</w:t>
      </w:r>
    </w:p>
    <w:p w:rsidR="0064283A" w:rsidRDefault="0064283A" w:rsidP="0064283A">
      <w:pPr>
        <w:pStyle w:val="Heading2"/>
        <w:spacing w:before="0" w:after="0"/>
        <w:textAlignment w:val="baseline"/>
        <w:rPr>
          <w:b w:val="0"/>
          <w:sz w:val="22"/>
          <w:szCs w:val="22"/>
        </w:rPr>
      </w:pPr>
    </w:p>
    <w:p w:rsidR="0009692B" w:rsidRPr="00DC35AD" w:rsidRDefault="0009692B" w:rsidP="0009692B">
      <w:pPr>
        <w:pStyle w:val="Heading2"/>
        <w:spacing w:before="0" w:after="0"/>
        <w:textAlignment w:val="baseline"/>
        <w:rPr>
          <w:rFonts w:asciiTheme="minorHAnsi" w:hAnsiTheme="minorHAnsi" w:cstheme="minorHAnsi"/>
          <w:b w:val="0"/>
          <w:i w:val="0"/>
          <w:sz w:val="22"/>
          <w:szCs w:val="22"/>
        </w:rPr>
      </w:pPr>
      <w:r>
        <w:rPr>
          <w:rFonts w:asciiTheme="minorHAnsi" w:hAnsiTheme="minorHAnsi" w:cstheme="minorHAnsi"/>
          <w:b w:val="0"/>
          <w:i w:val="0"/>
          <w:iCs w:val="0"/>
          <w:color w:val="000000" w:themeColor="text1"/>
          <w:sz w:val="22"/>
          <w:szCs w:val="22"/>
          <w:shd w:val="clear" w:color="auto" w:fill="FFFFFF"/>
        </w:rPr>
        <w:t>When campus police and security departments indicated that their performance of certain activities was only “slightly/not very effective,” the most often cited reason for this lack of effectiveness was a lack of resources and/or lack of personnel.  Similarly, the Study Advisory Group noted that “lack of support from campus administration” was indicated as a reason for less</w:t>
      </w:r>
      <w:r w:rsidR="008D1CEA">
        <w:rPr>
          <w:rFonts w:asciiTheme="minorHAnsi" w:hAnsiTheme="minorHAnsi" w:cstheme="minorHAnsi"/>
          <w:b w:val="0"/>
          <w:i w:val="0"/>
          <w:iCs w:val="0"/>
          <w:color w:val="000000" w:themeColor="text1"/>
          <w:sz w:val="22"/>
          <w:szCs w:val="22"/>
          <w:shd w:val="clear" w:color="auto" w:fill="FFFFFF"/>
        </w:rPr>
        <w:t>-</w:t>
      </w:r>
      <w:r>
        <w:rPr>
          <w:rFonts w:asciiTheme="minorHAnsi" w:hAnsiTheme="minorHAnsi" w:cstheme="minorHAnsi"/>
          <w:b w:val="0"/>
          <w:i w:val="0"/>
          <w:iCs w:val="0"/>
          <w:color w:val="000000" w:themeColor="text1"/>
          <w:sz w:val="22"/>
          <w:szCs w:val="22"/>
          <w:shd w:val="clear" w:color="auto" w:fill="FFFFFF"/>
        </w:rPr>
        <w:t>than</w:t>
      </w:r>
      <w:r w:rsidR="008D1CEA">
        <w:rPr>
          <w:rFonts w:asciiTheme="minorHAnsi" w:hAnsiTheme="minorHAnsi" w:cstheme="minorHAnsi"/>
          <w:b w:val="0"/>
          <w:i w:val="0"/>
          <w:iCs w:val="0"/>
          <w:color w:val="000000" w:themeColor="text1"/>
          <w:sz w:val="22"/>
          <w:szCs w:val="22"/>
          <w:shd w:val="clear" w:color="auto" w:fill="FFFFFF"/>
        </w:rPr>
        <w:t>-</w:t>
      </w:r>
      <w:r>
        <w:rPr>
          <w:rFonts w:asciiTheme="minorHAnsi" w:hAnsiTheme="minorHAnsi" w:cstheme="minorHAnsi"/>
          <w:b w:val="0"/>
          <w:i w:val="0"/>
          <w:iCs w:val="0"/>
          <w:color w:val="000000" w:themeColor="text1"/>
          <w:sz w:val="22"/>
          <w:szCs w:val="22"/>
          <w:shd w:val="clear" w:color="auto" w:fill="FFFFFF"/>
        </w:rPr>
        <w:t xml:space="preserve">effective performance of some activities. This indicated that </w:t>
      </w:r>
      <w:r w:rsidR="00E77912">
        <w:rPr>
          <w:rFonts w:asciiTheme="minorHAnsi" w:hAnsiTheme="minorHAnsi" w:cstheme="minorHAnsi"/>
          <w:b w:val="0"/>
          <w:i w:val="0"/>
          <w:iCs w:val="0"/>
          <w:color w:val="000000" w:themeColor="text1"/>
          <w:sz w:val="22"/>
          <w:szCs w:val="22"/>
          <w:shd w:val="clear" w:color="auto" w:fill="FFFFFF"/>
        </w:rPr>
        <w:t xml:space="preserve">further discussions </w:t>
      </w:r>
      <w:r w:rsidR="008D1CEA">
        <w:rPr>
          <w:rFonts w:asciiTheme="minorHAnsi" w:hAnsiTheme="minorHAnsi" w:cstheme="minorHAnsi"/>
          <w:b w:val="0"/>
          <w:i w:val="0"/>
          <w:iCs w:val="0"/>
          <w:color w:val="000000" w:themeColor="text1"/>
          <w:sz w:val="22"/>
          <w:szCs w:val="22"/>
          <w:shd w:val="clear" w:color="auto" w:fill="FFFFFF"/>
        </w:rPr>
        <w:t>about</w:t>
      </w:r>
      <w:r w:rsidR="00E77912">
        <w:rPr>
          <w:rFonts w:asciiTheme="minorHAnsi" w:hAnsiTheme="minorHAnsi" w:cstheme="minorHAnsi"/>
          <w:b w:val="0"/>
          <w:i w:val="0"/>
          <w:iCs w:val="0"/>
          <w:color w:val="000000" w:themeColor="text1"/>
          <w:sz w:val="22"/>
          <w:szCs w:val="22"/>
          <w:shd w:val="clear" w:color="auto" w:fill="FFFFFF"/>
        </w:rPr>
        <w:t xml:space="preserve"> </w:t>
      </w:r>
      <w:r w:rsidR="008D1CEA">
        <w:rPr>
          <w:rFonts w:asciiTheme="minorHAnsi" w:hAnsiTheme="minorHAnsi" w:cstheme="minorHAnsi"/>
          <w:b w:val="0"/>
          <w:i w:val="0"/>
          <w:iCs w:val="0"/>
          <w:color w:val="000000" w:themeColor="text1"/>
          <w:sz w:val="22"/>
          <w:szCs w:val="22"/>
          <w:shd w:val="clear" w:color="auto" w:fill="FFFFFF"/>
        </w:rPr>
        <w:t xml:space="preserve">such </w:t>
      </w:r>
      <w:r w:rsidR="00E77912">
        <w:rPr>
          <w:rFonts w:asciiTheme="minorHAnsi" w:hAnsiTheme="minorHAnsi" w:cstheme="minorHAnsi"/>
          <w:b w:val="0"/>
          <w:i w:val="0"/>
          <w:iCs w:val="0"/>
          <w:color w:val="000000" w:themeColor="text1"/>
          <w:sz w:val="22"/>
          <w:szCs w:val="22"/>
          <w:shd w:val="clear" w:color="auto" w:fill="FFFFFF"/>
        </w:rPr>
        <w:t xml:space="preserve">resource issues need to be </w:t>
      </w:r>
      <w:r w:rsidR="008D1CEA">
        <w:rPr>
          <w:rFonts w:asciiTheme="minorHAnsi" w:hAnsiTheme="minorHAnsi" w:cstheme="minorHAnsi"/>
          <w:b w:val="0"/>
          <w:i w:val="0"/>
          <w:iCs w:val="0"/>
          <w:color w:val="000000" w:themeColor="text1"/>
          <w:sz w:val="22"/>
          <w:szCs w:val="22"/>
          <w:shd w:val="clear" w:color="auto" w:fill="FFFFFF"/>
        </w:rPr>
        <w:t>conducted</w:t>
      </w:r>
      <w:r w:rsidR="00E77912">
        <w:rPr>
          <w:rFonts w:asciiTheme="minorHAnsi" w:hAnsiTheme="minorHAnsi" w:cstheme="minorHAnsi"/>
          <w:b w:val="0"/>
          <w:i w:val="0"/>
          <w:iCs w:val="0"/>
          <w:color w:val="000000" w:themeColor="text1"/>
          <w:sz w:val="22"/>
          <w:szCs w:val="22"/>
          <w:shd w:val="clear" w:color="auto" w:fill="FFFFFF"/>
        </w:rPr>
        <w:t xml:space="preserve"> jointly by c</w:t>
      </w:r>
      <w:r>
        <w:rPr>
          <w:rFonts w:asciiTheme="minorHAnsi" w:hAnsiTheme="minorHAnsi" w:cstheme="minorHAnsi"/>
          <w:b w:val="0"/>
          <w:i w:val="0"/>
          <w:iCs w:val="0"/>
          <w:color w:val="000000" w:themeColor="text1"/>
          <w:sz w:val="22"/>
          <w:szCs w:val="22"/>
          <w:shd w:val="clear" w:color="auto" w:fill="FFFFFF"/>
        </w:rPr>
        <w:t xml:space="preserve">ampus police and security department officials </w:t>
      </w:r>
      <w:r w:rsidR="00E77912">
        <w:rPr>
          <w:rFonts w:asciiTheme="minorHAnsi" w:hAnsiTheme="minorHAnsi" w:cstheme="minorHAnsi"/>
          <w:b w:val="0"/>
          <w:i w:val="0"/>
          <w:iCs w:val="0"/>
          <w:color w:val="000000" w:themeColor="text1"/>
          <w:sz w:val="22"/>
          <w:szCs w:val="22"/>
          <w:shd w:val="clear" w:color="auto" w:fill="FFFFFF"/>
        </w:rPr>
        <w:t xml:space="preserve">and </w:t>
      </w:r>
      <w:r>
        <w:rPr>
          <w:rFonts w:asciiTheme="minorHAnsi" w:hAnsiTheme="minorHAnsi" w:cstheme="minorHAnsi"/>
          <w:b w:val="0"/>
          <w:i w:val="0"/>
          <w:iCs w:val="0"/>
          <w:color w:val="000000" w:themeColor="text1"/>
          <w:sz w:val="22"/>
          <w:szCs w:val="22"/>
          <w:shd w:val="clear" w:color="auto" w:fill="FFFFFF"/>
        </w:rPr>
        <w:t xml:space="preserve">campus administrators.  </w:t>
      </w:r>
    </w:p>
    <w:p w:rsidR="0009692B" w:rsidRPr="0009692B" w:rsidRDefault="0009692B" w:rsidP="0009692B"/>
    <w:p w:rsidR="00180A2C" w:rsidRPr="00E77912" w:rsidRDefault="0064283A" w:rsidP="0064283A">
      <w:pPr>
        <w:pStyle w:val="Heading2"/>
        <w:spacing w:before="0" w:after="0"/>
        <w:textAlignment w:val="baseline"/>
        <w:rPr>
          <w:rFonts w:asciiTheme="minorHAnsi" w:hAnsiTheme="minorHAnsi" w:cstheme="minorHAnsi"/>
          <w:iCs w:val="0"/>
          <w:color w:val="000000" w:themeColor="text1"/>
          <w:sz w:val="22"/>
          <w:szCs w:val="22"/>
          <w:shd w:val="clear" w:color="auto" w:fill="FFFFFF"/>
        </w:rPr>
      </w:pPr>
      <w:r w:rsidRPr="00E77912">
        <w:rPr>
          <w:b w:val="0"/>
          <w:sz w:val="22"/>
          <w:szCs w:val="22"/>
        </w:rPr>
        <w:t xml:space="preserve">The identification of actual costs to comply with campus </w:t>
      </w:r>
      <w:r w:rsidRPr="009214C4">
        <w:rPr>
          <w:b w:val="0"/>
          <w:color w:val="000000" w:themeColor="text1"/>
          <w:sz w:val="22"/>
          <w:szCs w:val="22"/>
        </w:rPr>
        <w:t>sworn police and nonsworn security</w:t>
      </w:r>
      <w:r w:rsidRPr="00E77912">
        <w:rPr>
          <w:b w:val="0"/>
          <w:sz w:val="22"/>
          <w:szCs w:val="22"/>
        </w:rPr>
        <w:t xml:space="preserve"> department minimum core operational functions should be developed with extensive and thoughtful input from the </w:t>
      </w:r>
      <w:r w:rsidRPr="00E77912">
        <w:rPr>
          <w:rFonts w:asciiTheme="minorHAnsi" w:hAnsiTheme="minorHAnsi" w:cstheme="minorHAnsi"/>
          <w:b w:val="0"/>
          <w:iCs w:val="0"/>
          <w:color w:val="000000"/>
          <w:sz w:val="22"/>
          <w:szCs w:val="22"/>
          <w:shd w:val="clear" w:color="auto" w:fill="FFFFFF"/>
        </w:rPr>
        <w:t>Virginia Association of Campus Law Enforcement Administrators, and college and university administrators representing a cross-section of Virginia institutions of higher education.</w:t>
      </w:r>
      <w:r w:rsidRPr="00E77912">
        <w:rPr>
          <w:b w:val="0"/>
          <w:sz w:val="22"/>
          <w:szCs w:val="22"/>
        </w:rPr>
        <w:t xml:space="preserve">  The impact of these costs should be considered with regard to the</w:t>
      </w:r>
      <w:r w:rsidRPr="00E77912">
        <w:rPr>
          <w:rFonts w:asciiTheme="minorHAnsi" w:hAnsiTheme="minorHAnsi" w:cstheme="minorHAnsi"/>
          <w:b w:val="0"/>
          <w:sz w:val="22"/>
          <w:szCs w:val="22"/>
        </w:rPr>
        <w:t xml:space="preserve"> different sizes, types, needs and resources of these</w:t>
      </w:r>
      <w:r w:rsidRPr="00E77912">
        <w:rPr>
          <w:rFonts w:asciiTheme="minorHAnsi" w:hAnsiTheme="minorHAnsi" w:cstheme="minorHAnsi"/>
          <w:iCs w:val="0"/>
          <w:color w:val="FF0000"/>
          <w:sz w:val="22"/>
          <w:szCs w:val="22"/>
          <w:shd w:val="clear" w:color="auto" w:fill="FFFFFF"/>
        </w:rPr>
        <w:t xml:space="preserve"> </w:t>
      </w:r>
      <w:r w:rsidRPr="00E77912">
        <w:rPr>
          <w:rFonts w:asciiTheme="minorHAnsi" w:hAnsiTheme="minorHAnsi" w:cstheme="minorHAnsi"/>
          <w:b w:val="0"/>
          <w:iCs w:val="0"/>
          <w:color w:val="000000" w:themeColor="text1"/>
          <w:sz w:val="22"/>
          <w:szCs w:val="22"/>
          <w:shd w:val="clear" w:color="auto" w:fill="FFFFFF"/>
        </w:rPr>
        <w:t>departments and of the campuses they serve</w:t>
      </w:r>
      <w:r w:rsidRPr="00E77912">
        <w:rPr>
          <w:rFonts w:asciiTheme="minorHAnsi" w:hAnsiTheme="minorHAnsi" w:cstheme="minorHAnsi"/>
          <w:iCs w:val="0"/>
          <w:color w:val="000000" w:themeColor="text1"/>
          <w:sz w:val="22"/>
          <w:szCs w:val="22"/>
          <w:shd w:val="clear" w:color="auto" w:fill="FFFFFF"/>
        </w:rPr>
        <w:t>.</w:t>
      </w:r>
      <w:r w:rsidR="00DC35AD" w:rsidRPr="00E77912">
        <w:rPr>
          <w:rFonts w:asciiTheme="minorHAnsi" w:hAnsiTheme="minorHAnsi" w:cstheme="minorHAnsi"/>
          <w:iCs w:val="0"/>
          <w:color w:val="000000" w:themeColor="text1"/>
          <w:sz w:val="22"/>
          <w:szCs w:val="22"/>
          <w:shd w:val="clear" w:color="auto" w:fill="FFFFFF"/>
        </w:rPr>
        <w:t xml:space="preserve"> </w:t>
      </w:r>
    </w:p>
    <w:p w:rsidR="0064283A" w:rsidRDefault="0064283A" w:rsidP="0064283A">
      <w:pPr>
        <w:pStyle w:val="Heading2"/>
        <w:spacing w:before="0" w:after="0"/>
        <w:textAlignment w:val="baseline"/>
        <w:rPr>
          <w:rFonts w:asciiTheme="minorHAnsi" w:hAnsiTheme="minorHAnsi" w:cstheme="minorHAnsi"/>
          <w:b w:val="0"/>
          <w:i w:val="0"/>
          <w:sz w:val="22"/>
          <w:szCs w:val="22"/>
        </w:rPr>
      </w:pPr>
    </w:p>
    <w:p w:rsidR="0064283A" w:rsidRPr="005E704F" w:rsidRDefault="0064283A" w:rsidP="0064283A">
      <w:pPr>
        <w:rPr>
          <w:rFonts w:asciiTheme="minorHAnsi" w:hAnsiTheme="minorHAnsi" w:cstheme="minorHAnsi"/>
          <w:b/>
          <w:iCs/>
          <w:color w:val="000000"/>
          <w:sz w:val="22"/>
          <w:szCs w:val="22"/>
          <w:shd w:val="clear" w:color="auto" w:fill="FFFFFF"/>
        </w:rPr>
      </w:pPr>
      <w:r w:rsidRPr="005E704F">
        <w:rPr>
          <w:rFonts w:asciiTheme="minorHAnsi" w:hAnsiTheme="minorHAnsi" w:cstheme="minorHAnsi"/>
          <w:b/>
          <w:iCs/>
          <w:color w:val="000000"/>
          <w:sz w:val="22"/>
          <w:szCs w:val="22"/>
          <w:shd w:val="clear" w:color="auto" w:fill="FFFFFF"/>
        </w:rPr>
        <w:t>Legislative amendments needed to require compliance by such departments</w:t>
      </w:r>
    </w:p>
    <w:p w:rsidR="0064283A" w:rsidRPr="0011438F" w:rsidRDefault="0064283A" w:rsidP="0064283A"/>
    <w:p w:rsidR="0064283A" w:rsidRPr="00E034D0" w:rsidRDefault="0064283A" w:rsidP="0064283A">
      <w:pPr>
        <w:pStyle w:val="Heading2"/>
        <w:spacing w:before="0" w:after="0"/>
        <w:textAlignment w:val="baseline"/>
        <w:rPr>
          <w:rFonts w:asciiTheme="minorHAnsi" w:hAnsiTheme="minorHAnsi" w:cstheme="minorHAnsi"/>
          <w:i w:val="0"/>
          <w:sz w:val="22"/>
          <w:szCs w:val="22"/>
        </w:rPr>
      </w:pPr>
      <w:r w:rsidRPr="009A1E31">
        <w:rPr>
          <w:rFonts w:asciiTheme="minorHAnsi" w:hAnsiTheme="minorHAnsi" w:cstheme="minorHAnsi"/>
          <w:sz w:val="22"/>
          <w:szCs w:val="22"/>
        </w:rPr>
        <w:t>Recommendation 3</w:t>
      </w:r>
      <w:r w:rsidRPr="00E034D0">
        <w:rPr>
          <w:rFonts w:asciiTheme="minorHAnsi" w:hAnsiTheme="minorHAnsi" w:cstheme="minorHAnsi"/>
          <w:i w:val="0"/>
          <w:sz w:val="22"/>
          <w:szCs w:val="22"/>
        </w:rPr>
        <w:t>:</w:t>
      </w:r>
    </w:p>
    <w:p w:rsidR="001D6FA5" w:rsidRDefault="0064283A" w:rsidP="0064283A">
      <w:pPr>
        <w:pStyle w:val="Heading2"/>
        <w:spacing w:before="0" w:after="0"/>
        <w:textAlignment w:val="baseline"/>
        <w:rPr>
          <w:rFonts w:asciiTheme="minorHAnsi" w:hAnsiTheme="minorHAnsi" w:cstheme="minorHAnsi"/>
          <w:b w:val="0"/>
          <w:i w:val="0"/>
          <w:iCs w:val="0"/>
          <w:color w:val="000000"/>
          <w:sz w:val="22"/>
          <w:szCs w:val="22"/>
          <w:shd w:val="clear" w:color="auto" w:fill="FFFFFF"/>
        </w:rPr>
      </w:pPr>
      <w:r w:rsidRPr="005E704F">
        <w:rPr>
          <w:rFonts w:asciiTheme="minorHAnsi" w:hAnsiTheme="minorHAnsi" w:cstheme="minorHAnsi"/>
          <w:b w:val="0"/>
          <w:i w:val="0"/>
          <w:sz w:val="22"/>
          <w:szCs w:val="22"/>
        </w:rPr>
        <w:t>Any legislative amendments needed to achieve compliance with</w:t>
      </w:r>
      <w:r w:rsidRPr="005E704F">
        <w:rPr>
          <w:b w:val="0"/>
          <w:i w:val="0"/>
          <w:sz w:val="22"/>
          <w:szCs w:val="22"/>
        </w:rPr>
        <w:t xml:space="preserve"> minimum core operation functions should be developed only after the </w:t>
      </w:r>
      <w:r w:rsidRPr="005E704F">
        <w:rPr>
          <w:rFonts w:asciiTheme="minorHAnsi" w:hAnsiTheme="minorHAnsi" w:cstheme="minorHAnsi"/>
          <w:b w:val="0"/>
          <w:i w:val="0"/>
          <w:iCs w:val="0"/>
          <w:color w:val="000000"/>
          <w:sz w:val="22"/>
          <w:szCs w:val="22"/>
          <w:shd w:val="clear" w:color="auto" w:fill="FFFFFF"/>
        </w:rPr>
        <w:t xml:space="preserve">Virginia Association of Campus Law Enforcement Administrators, the DCJS Virginia Center for School and Campus Safety, and college and university administrators have had </w:t>
      </w:r>
      <w:r w:rsidR="0058143A">
        <w:rPr>
          <w:rFonts w:asciiTheme="minorHAnsi" w:hAnsiTheme="minorHAnsi" w:cstheme="minorHAnsi"/>
          <w:b w:val="0"/>
          <w:i w:val="0"/>
          <w:iCs w:val="0"/>
          <w:color w:val="000000"/>
          <w:sz w:val="22"/>
          <w:szCs w:val="22"/>
          <w:shd w:val="clear" w:color="auto" w:fill="FFFFFF"/>
        </w:rPr>
        <w:t>ample</w:t>
      </w:r>
      <w:r w:rsidRPr="005E704F">
        <w:rPr>
          <w:rFonts w:asciiTheme="minorHAnsi" w:hAnsiTheme="minorHAnsi" w:cstheme="minorHAnsi"/>
          <w:b w:val="0"/>
          <w:i w:val="0"/>
          <w:iCs w:val="0"/>
          <w:color w:val="000000"/>
          <w:sz w:val="22"/>
          <w:szCs w:val="22"/>
          <w:shd w:val="clear" w:color="auto" w:fill="FFFFFF"/>
        </w:rPr>
        <w:t xml:space="preserve"> opportunity to </w:t>
      </w:r>
      <w:r w:rsidR="00E77912">
        <w:rPr>
          <w:rFonts w:asciiTheme="minorHAnsi" w:hAnsiTheme="minorHAnsi" w:cstheme="minorHAnsi"/>
          <w:b w:val="0"/>
          <w:i w:val="0"/>
          <w:iCs w:val="0"/>
          <w:color w:val="000000"/>
          <w:sz w:val="22"/>
          <w:szCs w:val="22"/>
          <w:shd w:val="clear" w:color="auto" w:fill="FFFFFF"/>
        </w:rPr>
        <w:t xml:space="preserve">further consider which of the </w:t>
      </w:r>
      <w:r w:rsidR="00E77912" w:rsidRPr="00E77912">
        <w:rPr>
          <w:rFonts w:asciiTheme="minorHAnsi" w:hAnsiTheme="minorHAnsi" w:cstheme="minorHAnsi"/>
          <w:b w:val="0"/>
          <w:iCs w:val="0"/>
          <w:color w:val="000000"/>
          <w:sz w:val="22"/>
          <w:szCs w:val="22"/>
          <w:shd w:val="clear" w:color="auto" w:fill="FFFFFF"/>
        </w:rPr>
        <w:t>potential</w:t>
      </w:r>
      <w:r w:rsidR="00E77912">
        <w:rPr>
          <w:rFonts w:asciiTheme="minorHAnsi" w:hAnsiTheme="minorHAnsi" w:cstheme="minorHAnsi"/>
          <w:b w:val="0"/>
          <w:i w:val="0"/>
          <w:iCs w:val="0"/>
          <w:color w:val="000000"/>
          <w:sz w:val="22"/>
          <w:szCs w:val="22"/>
          <w:shd w:val="clear" w:color="auto" w:fill="FFFFFF"/>
        </w:rPr>
        <w:t xml:space="preserve"> core minimum operational functions </w:t>
      </w:r>
      <w:r w:rsidR="009214C4">
        <w:rPr>
          <w:rFonts w:asciiTheme="minorHAnsi" w:hAnsiTheme="minorHAnsi" w:cstheme="minorHAnsi"/>
          <w:b w:val="0"/>
          <w:i w:val="0"/>
          <w:iCs w:val="0"/>
          <w:color w:val="000000"/>
          <w:sz w:val="22"/>
          <w:szCs w:val="22"/>
          <w:shd w:val="clear" w:color="auto" w:fill="FFFFFF"/>
        </w:rPr>
        <w:t xml:space="preserve">identified </w:t>
      </w:r>
      <w:r w:rsidR="0058143A">
        <w:rPr>
          <w:rFonts w:asciiTheme="minorHAnsi" w:hAnsiTheme="minorHAnsi" w:cstheme="minorHAnsi"/>
          <w:b w:val="0"/>
          <w:i w:val="0"/>
          <w:iCs w:val="0"/>
          <w:color w:val="000000"/>
          <w:sz w:val="22"/>
          <w:szCs w:val="22"/>
          <w:shd w:val="clear" w:color="auto" w:fill="FFFFFF"/>
        </w:rPr>
        <w:t xml:space="preserve">in this report </w:t>
      </w:r>
      <w:r w:rsidR="00E77912">
        <w:rPr>
          <w:rFonts w:asciiTheme="minorHAnsi" w:hAnsiTheme="minorHAnsi" w:cstheme="minorHAnsi"/>
          <w:b w:val="0"/>
          <w:i w:val="0"/>
          <w:iCs w:val="0"/>
          <w:color w:val="000000"/>
          <w:sz w:val="22"/>
          <w:szCs w:val="22"/>
          <w:shd w:val="clear" w:color="auto" w:fill="FFFFFF"/>
        </w:rPr>
        <w:t xml:space="preserve">should be </w:t>
      </w:r>
      <w:r w:rsidR="00E77912" w:rsidRPr="001D6FA5">
        <w:rPr>
          <w:rFonts w:asciiTheme="minorHAnsi" w:hAnsiTheme="minorHAnsi" w:cstheme="minorHAnsi"/>
          <w:b w:val="0"/>
          <w:i w:val="0"/>
          <w:iCs w:val="0"/>
          <w:color w:val="000000"/>
          <w:sz w:val="22"/>
          <w:szCs w:val="22"/>
          <w:shd w:val="clear" w:color="auto" w:fill="FFFFFF"/>
        </w:rPr>
        <w:t xml:space="preserve">recommended </w:t>
      </w:r>
      <w:r w:rsidR="00E77912">
        <w:rPr>
          <w:rFonts w:asciiTheme="minorHAnsi" w:hAnsiTheme="minorHAnsi" w:cstheme="minorHAnsi"/>
          <w:b w:val="0"/>
          <w:i w:val="0"/>
          <w:iCs w:val="0"/>
          <w:color w:val="000000"/>
          <w:sz w:val="22"/>
          <w:szCs w:val="22"/>
          <w:shd w:val="clear" w:color="auto" w:fill="FFFFFF"/>
        </w:rPr>
        <w:t xml:space="preserve">for legislative </w:t>
      </w:r>
      <w:r w:rsidR="0058143A">
        <w:rPr>
          <w:rFonts w:asciiTheme="minorHAnsi" w:hAnsiTheme="minorHAnsi" w:cstheme="minorHAnsi"/>
          <w:b w:val="0"/>
          <w:i w:val="0"/>
          <w:iCs w:val="0"/>
          <w:color w:val="000000"/>
          <w:sz w:val="22"/>
          <w:szCs w:val="22"/>
          <w:shd w:val="clear" w:color="auto" w:fill="FFFFFF"/>
        </w:rPr>
        <w:t xml:space="preserve">consideration. Furthermore, these groups </w:t>
      </w:r>
      <w:r w:rsidR="009214C4">
        <w:rPr>
          <w:rFonts w:asciiTheme="minorHAnsi" w:hAnsiTheme="minorHAnsi" w:cstheme="minorHAnsi"/>
          <w:b w:val="0"/>
          <w:i w:val="0"/>
          <w:iCs w:val="0"/>
          <w:color w:val="000000"/>
          <w:sz w:val="22"/>
          <w:szCs w:val="22"/>
          <w:shd w:val="clear" w:color="auto" w:fill="FFFFFF"/>
        </w:rPr>
        <w:t xml:space="preserve">also </w:t>
      </w:r>
      <w:r w:rsidR="0058143A">
        <w:rPr>
          <w:rFonts w:asciiTheme="minorHAnsi" w:hAnsiTheme="minorHAnsi" w:cstheme="minorHAnsi"/>
          <w:b w:val="0"/>
          <w:i w:val="0"/>
          <w:iCs w:val="0"/>
          <w:color w:val="000000"/>
          <w:sz w:val="22"/>
          <w:szCs w:val="22"/>
          <w:shd w:val="clear" w:color="auto" w:fill="FFFFFF"/>
        </w:rPr>
        <w:t xml:space="preserve">should have ample opportunity to </w:t>
      </w:r>
      <w:r w:rsidR="001D6FA5">
        <w:rPr>
          <w:rFonts w:asciiTheme="minorHAnsi" w:hAnsiTheme="minorHAnsi" w:cstheme="minorHAnsi"/>
          <w:b w:val="0"/>
          <w:i w:val="0"/>
          <w:iCs w:val="0"/>
          <w:color w:val="000000"/>
          <w:sz w:val="22"/>
          <w:szCs w:val="22"/>
          <w:shd w:val="clear" w:color="auto" w:fill="FFFFFF"/>
        </w:rPr>
        <w:t xml:space="preserve">further </w:t>
      </w:r>
      <w:r w:rsidR="0058143A">
        <w:rPr>
          <w:rFonts w:asciiTheme="minorHAnsi" w:hAnsiTheme="minorHAnsi" w:cstheme="minorHAnsi"/>
          <w:b w:val="0"/>
          <w:i w:val="0"/>
          <w:iCs w:val="0"/>
          <w:color w:val="000000"/>
          <w:sz w:val="22"/>
          <w:szCs w:val="22"/>
          <w:shd w:val="clear" w:color="auto" w:fill="FFFFFF"/>
        </w:rPr>
        <w:t xml:space="preserve">evaluate </w:t>
      </w:r>
      <w:r w:rsidR="001D6FA5">
        <w:rPr>
          <w:rFonts w:asciiTheme="minorHAnsi" w:hAnsiTheme="minorHAnsi" w:cstheme="minorHAnsi"/>
          <w:b w:val="0"/>
          <w:i w:val="0"/>
          <w:iCs w:val="0"/>
          <w:color w:val="000000"/>
          <w:sz w:val="22"/>
          <w:szCs w:val="22"/>
          <w:shd w:val="clear" w:color="auto" w:fill="FFFFFF"/>
        </w:rPr>
        <w:t xml:space="preserve">how </w:t>
      </w:r>
      <w:r w:rsidR="0058143A">
        <w:rPr>
          <w:rFonts w:asciiTheme="minorHAnsi" w:hAnsiTheme="minorHAnsi" w:cstheme="minorHAnsi"/>
          <w:b w:val="0"/>
          <w:i w:val="0"/>
          <w:iCs w:val="0"/>
          <w:color w:val="000000"/>
          <w:sz w:val="22"/>
          <w:szCs w:val="22"/>
          <w:shd w:val="clear" w:color="auto" w:fill="FFFFFF"/>
        </w:rPr>
        <w:t xml:space="preserve">the costs of implementing these core minimum operational functions </w:t>
      </w:r>
      <w:r w:rsidR="001D6FA5">
        <w:rPr>
          <w:rFonts w:asciiTheme="minorHAnsi" w:hAnsiTheme="minorHAnsi" w:cstheme="minorHAnsi"/>
          <w:b w:val="0"/>
          <w:i w:val="0"/>
          <w:iCs w:val="0"/>
          <w:color w:val="000000"/>
          <w:sz w:val="22"/>
          <w:szCs w:val="22"/>
          <w:shd w:val="clear" w:color="auto" w:fill="FFFFFF"/>
        </w:rPr>
        <w:t xml:space="preserve">will affect campuses with varying levels of </w:t>
      </w:r>
      <w:r w:rsidR="009214C4">
        <w:rPr>
          <w:rFonts w:asciiTheme="minorHAnsi" w:hAnsiTheme="minorHAnsi" w:cstheme="minorHAnsi"/>
          <w:b w:val="0"/>
          <w:i w:val="0"/>
          <w:iCs w:val="0"/>
          <w:color w:val="000000"/>
          <w:sz w:val="22"/>
          <w:szCs w:val="22"/>
          <w:shd w:val="clear" w:color="auto" w:fill="FFFFFF"/>
        </w:rPr>
        <w:t xml:space="preserve">requirements and </w:t>
      </w:r>
      <w:r w:rsidR="001D6FA5">
        <w:rPr>
          <w:rFonts w:asciiTheme="minorHAnsi" w:hAnsiTheme="minorHAnsi" w:cstheme="minorHAnsi"/>
          <w:b w:val="0"/>
          <w:i w:val="0"/>
          <w:iCs w:val="0"/>
          <w:color w:val="000000"/>
          <w:sz w:val="22"/>
          <w:szCs w:val="22"/>
          <w:shd w:val="clear" w:color="auto" w:fill="FFFFFF"/>
        </w:rPr>
        <w:t xml:space="preserve">resources. </w:t>
      </w:r>
    </w:p>
    <w:p w:rsidR="001D6FA5" w:rsidRDefault="001D6FA5" w:rsidP="0064283A">
      <w:pPr>
        <w:pStyle w:val="Heading2"/>
        <w:spacing w:before="0" w:after="0"/>
        <w:textAlignment w:val="baseline"/>
        <w:rPr>
          <w:rFonts w:asciiTheme="minorHAnsi" w:hAnsiTheme="minorHAnsi" w:cstheme="minorHAnsi"/>
          <w:b w:val="0"/>
          <w:i w:val="0"/>
          <w:iCs w:val="0"/>
          <w:color w:val="000000"/>
          <w:sz w:val="22"/>
          <w:szCs w:val="22"/>
          <w:shd w:val="clear" w:color="auto" w:fill="FFFFFF"/>
        </w:rPr>
      </w:pPr>
    </w:p>
    <w:p w:rsidR="0064283A" w:rsidRPr="009214C4" w:rsidRDefault="0064283A" w:rsidP="0064283A">
      <w:pPr>
        <w:pStyle w:val="Heading2"/>
        <w:spacing w:before="0" w:after="0"/>
        <w:textAlignment w:val="baseline"/>
        <w:rPr>
          <w:rFonts w:asciiTheme="minorHAnsi" w:hAnsiTheme="minorHAnsi" w:cstheme="minorHAnsi"/>
          <w:b w:val="0"/>
          <w:iCs w:val="0"/>
          <w:color w:val="000000"/>
          <w:sz w:val="22"/>
          <w:szCs w:val="22"/>
          <w:shd w:val="clear" w:color="auto" w:fill="FFFFFF"/>
        </w:rPr>
      </w:pPr>
      <w:r w:rsidRPr="009214C4">
        <w:rPr>
          <w:rFonts w:asciiTheme="minorHAnsi" w:hAnsiTheme="minorHAnsi" w:cstheme="minorHAnsi"/>
          <w:b w:val="0"/>
          <w:iCs w:val="0"/>
          <w:color w:val="000000"/>
          <w:sz w:val="22"/>
          <w:szCs w:val="22"/>
          <w:shd w:val="clear" w:color="auto" w:fill="FFFFFF"/>
        </w:rPr>
        <w:t>Therefore, it is recommended that the General Assembly defer proposing any legislative a</w:t>
      </w:r>
      <w:r w:rsidR="001D6FA5" w:rsidRPr="009214C4">
        <w:rPr>
          <w:rFonts w:asciiTheme="minorHAnsi" w:hAnsiTheme="minorHAnsi" w:cstheme="minorHAnsi"/>
          <w:b w:val="0"/>
          <w:iCs w:val="0"/>
          <w:color w:val="000000"/>
          <w:sz w:val="22"/>
          <w:szCs w:val="22"/>
          <w:shd w:val="clear" w:color="auto" w:fill="FFFFFF"/>
        </w:rPr>
        <w:t xml:space="preserve">ction to mandate minimum core operational functions </w:t>
      </w:r>
      <w:r w:rsidR="009214C4">
        <w:rPr>
          <w:rFonts w:asciiTheme="minorHAnsi" w:hAnsiTheme="minorHAnsi" w:cstheme="minorHAnsi"/>
          <w:b w:val="0"/>
          <w:iCs w:val="0"/>
          <w:color w:val="000000"/>
          <w:sz w:val="22"/>
          <w:szCs w:val="22"/>
          <w:shd w:val="clear" w:color="auto" w:fill="FFFFFF"/>
        </w:rPr>
        <w:t>for these departments until the 2017 session</w:t>
      </w:r>
      <w:r w:rsidR="001D6FA5" w:rsidRPr="009214C4">
        <w:rPr>
          <w:rFonts w:asciiTheme="minorHAnsi" w:hAnsiTheme="minorHAnsi" w:cstheme="minorHAnsi"/>
          <w:b w:val="0"/>
          <w:iCs w:val="0"/>
          <w:color w:val="000000"/>
          <w:sz w:val="22"/>
          <w:szCs w:val="22"/>
          <w:shd w:val="clear" w:color="auto" w:fill="FFFFFF"/>
        </w:rPr>
        <w:t xml:space="preserve">. The Study Advisory Group believes that </w:t>
      </w:r>
      <w:r w:rsidR="009214C4" w:rsidRPr="009214C4">
        <w:rPr>
          <w:rFonts w:asciiTheme="minorHAnsi" w:hAnsiTheme="minorHAnsi" w:cstheme="minorHAnsi"/>
          <w:b w:val="0"/>
          <w:iCs w:val="0"/>
          <w:color w:val="000000"/>
          <w:sz w:val="22"/>
          <w:szCs w:val="22"/>
          <w:shd w:val="clear" w:color="auto" w:fill="FFFFFF"/>
        </w:rPr>
        <w:t xml:space="preserve">during CY 2016 </w:t>
      </w:r>
      <w:r w:rsidR="001D6FA5" w:rsidRPr="009214C4">
        <w:rPr>
          <w:rFonts w:asciiTheme="minorHAnsi" w:hAnsiTheme="minorHAnsi" w:cstheme="minorHAnsi"/>
          <w:b w:val="0"/>
          <w:iCs w:val="0"/>
          <w:color w:val="000000"/>
          <w:sz w:val="22"/>
          <w:szCs w:val="22"/>
          <w:shd w:val="clear" w:color="auto" w:fill="FFFFFF"/>
        </w:rPr>
        <w:t xml:space="preserve">the </w:t>
      </w:r>
      <w:r w:rsidRPr="009214C4">
        <w:rPr>
          <w:rFonts w:asciiTheme="minorHAnsi" w:hAnsiTheme="minorHAnsi" w:cstheme="minorHAnsi"/>
          <w:b w:val="0"/>
          <w:iCs w:val="0"/>
          <w:color w:val="000000"/>
          <w:sz w:val="22"/>
          <w:szCs w:val="22"/>
          <w:shd w:val="clear" w:color="auto" w:fill="FFFFFF"/>
        </w:rPr>
        <w:t xml:space="preserve">Virginia Association of Campus Law Enforcement Administrators and other stakeholders </w:t>
      </w:r>
      <w:r w:rsidR="009214C4" w:rsidRPr="009214C4">
        <w:rPr>
          <w:rFonts w:asciiTheme="minorHAnsi" w:hAnsiTheme="minorHAnsi" w:cstheme="minorHAnsi"/>
          <w:b w:val="0"/>
          <w:iCs w:val="0"/>
          <w:color w:val="000000"/>
          <w:sz w:val="22"/>
          <w:szCs w:val="22"/>
          <w:shd w:val="clear" w:color="auto" w:fill="FFFFFF"/>
        </w:rPr>
        <w:t>will be able to develop thoughtful recommendations for the 2017 General Assembly to consider.</w:t>
      </w:r>
      <w:r w:rsidRPr="009214C4">
        <w:rPr>
          <w:rFonts w:asciiTheme="minorHAnsi" w:hAnsiTheme="minorHAnsi" w:cstheme="minorHAnsi"/>
          <w:b w:val="0"/>
          <w:iCs w:val="0"/>
          <w:color w:val="000000"/>
          <w:sz w:val="22"/>
          <w:szCs w:val="22"/>
          <w:shd w:val="clear" w:color="auto" w:fill="FFFFFF"/>
        </w:rPr>
        <w:t xml:space="preserve">    </w:t>
      </w:r>
    </w:p>
    <w:p w:rsidR="00180A2C" w:rsidRPr="00180A2C" w:rsidRDefault="00180A2C" w:rsidP="00180A2C">
      <w:pPr>
        <w:rPr>
          <w:rFonts w:asciiTheme="minorHAnsi" w:hAnsiTheme="minorHAnsi" w:cstheme="minorHAnsi"/>
          <w:sz w:val="22"/>
          <w:szCs w:val="22"/>
        </w:rPr>
      </w:pPr>
      <w:r>
        <w:rPr>
          <w:rFonts w:asciiTheme="minorHAnsi" w:hAnsiTheme="minorHAnsi" w:cstheme="minorHAnsi"/>
          <w:sz w:val="22"/>
          <w:szCs w:val="22"/>
        </w:rPr>
        <w:t xml:space="preserve"> </w:t>
      </w:r>
    </w:p>
    <w:p w:rsidR="0064283A" w:rsidRPr="00E034D0" w:rsidRDefault="0064283A" w:rsidP="0064283A">
      <w:pPr>
        <w:pStyle w:val="Heading2"/>
        <w:spacing w:before="0" w:after="0"/>
        <w:textAlignment w:val="baseline"/>
        <w:rPr>
          <w:rFonts w:asciiTheme="minorHAnsi" w:hAnsiTheme="minorHAnsi" w:cstheme="minorHAnsi"/>
          <w:i w:val="0"/>
          <w:iCs w:val="0"/>
          <w:color w:val="000000"/>
          <w:sz w:val="22"/>
          <w:szCs w:val="22"/>
          <w:shd w:val="clear" w:color="auto" w:fill="FFFFFF"/>
        </w:rPr>
      </w:pPr>
      <w:r w:rsidRPr="009A1E31">
        <w:rPr>
          <w:rFonts w:asciiTheme="minorHAnsi" w:hAnsiTheme="minorHAnsi" w:cstheme="minorHAnsi"/>
          <w:iCs w:val="0"/>
          <w:color w:val="000000"/>
          <w:sz w:val="22"/>
          <w:szCs w:val="22"/>
          <w:shd w:val="clear" w:color="auto" w:fill="FFFFFF"/>
        </w:rPr>
        <w:t>Recommendation 4</w:t>
      </w:r>
      <w:r w:rsidRPr="00E034D0">
        <w:rPr>
          <w:rFonts w:asciiTheme="minorHAnsi" w:hAnsiTheme="minorHAnsi" w:cstheme="minorHAnsi"/>
          <w:i w:val="0"/>
          <w:iCs w:val="0"/>
          <w:color w:val="000000"/>
          <w:sz w:val="22"/>
          <w:szCs w:val="22"/>
          <w:shd w:val="clear" w:color="auto" w:fill="FFFFFF"/>
        </w:rPr>
        <w:t xml:space="preserve">: </w:t>
      </w:r>
    </w:p>
    <w:p w:rsidR="003D3C62" w:rsidRDefault="0064283A" w:rsidP="0064283A">
      <w:pPr>
        <w:rPr>
          <w:rFonts w:asciiTheme="minorHAnsi" w:hAnsiTheme="minorHAnsi" w:cstheme="minorHAnsi"/>
          <w:i/>
          <w:color w:val="000000"/>
          <w:sz w:val="22"/>
          <w:szCs w:val="22"/>
          <w:shd w:val="clear" w:color="auto" w:fill="FFFFFF"/>
        </w:rPr>
      </w:pPr>
      <w:r w:rsidRPr="009214C4">
        <w:rPr>
          <w:rFonts w:asciiTheme="minorHAnsi" w:hAnsiTheme="minorHAnsi" w:cstheme="minorHAnsi"/>
          <w:i/>
          <w:color w:val="000000"/>
          <w:sz w:val="22"/>
          <w:szCs w:val="22"/>
          <w:shd w:val="clear" w:color="auto" w:fill="FFFFFF"/>
        </w:rPr>
        <w:t xml:space="preserve">If the General Assembly proposes legislation to establish core minimum operational functions for campus sworn police departments, it may also wish to consider addressing the following associated issues: 1) whether establishing such functions will have implications for other types of Virginia sworn police departments serving cities, counties or towns, and 2) whether current Code sections concerning sworn police departments, which currently are scattered among different Code chapters and sections, should be consolidated into a single Code section.  </w:t>
      </w:r>
    </w:p>
    <w:p w:rsidR="003D3C62" w:rsidRPr="00DB50D6" w:rsidRDefault="003D3C62" w:rsidP="006152C7">
      <w:pPr>
        <w:pStyle w:val="HeaderNew"/>
        <w:jc w:val="center"/>
      </w:pPr>
      <w:r w:rsidRPr="00DB50D6">
        <w:lastRenderedPageBreak/>
        <w:t xml:space="preserve">Appendix </w:t>
      </w:r>
      <w:r>
        <w:t>1</w:t>
      </w:r>
    </w:p>
    <w:p w:rsidR="003D3C62" w:rsidRPr="003C02B6" w:rsidRDefault="003D3C62" w:rsidP="006152C7">
      <w:pPr>
        <w:pStyle w:val="HeaderNew"/>
        <w:jc w:val="center"/>
      </w:pPr>
      <w:r>
        <w:t>House Bill 587</w:t>
      </w:r>
    </w:p>
    <w:p w:rsidR="003D3C62" w:rsidRPr="00F90A3C" w:rsidRDefault="003D3C62" w:rsidP="003D3C62">
      <w:pPr>
        <w:rPr>
          <w:rFonts w:asciiTheme="minorHAnsi" w:hAnsiTheme="minorHAnsi" w:cstheme="minorHAnsi"/>
          <w:sz w:val="22"/>
          <w:szCs w:val="22"/>
        </w:rPr>
      </w:pPr>
    </w:p>
    <w:p w:rsidR="003D3C62" w:rsidRDefault="003D3C62" w:rsidP="003D3C62">
      <w:pPr>
        <w:rPr>
          <w:rFonts w:asciiTheme="minorHAnsi" w:hAnsiTheme="minorHAnsi" w:cstheme="minorHAnsi"/>
          <w:sz w:val="22"/>
          <w:szCs w:val="22"/>
        </w:rPr>
      </w:pPr>
    </w:p>
    <w:p w:rsidR="003D3C62" w:rsidRDefault="003D3C62" w:rsidP="003D3C62">
      <w:pPr>
        <w:rPr>
          <w:rFonts w:asciiTheme="minorHAnsi" w:hAnsiTheme="minorHAnsi" w:cstheme="minorHAnsi"/>
          <w:sz w:val="22"/>
          <w:szCs w:val="22"/>
        </w:rPr>
      </w:pPr>
    </w:p>
    <w:p w:rsidR="003D3C62" w:rsidRPr="003C02B6" w:rsidRDefault="003D3C62" w:rsidP="003D3C62">
      <w:pPr>
        <w:rPr>
          <w:rFonts w:asciiTheme="minorHAnsi" w:hAnsiTheme="minorHAnsi" w:cstheme="minorHAnsi"/>
          <w:sz w:val="22"/>
          <w:szCs w:val="22"/>
        </w:rPr>
      </w:pPr>
    </w:p>
    <w:p w:rsidR="003D3C62" w:rsidRPr="00F55D98" w:rsidRDefault="003D3C62" w:rsidP="003D3C62">
      <w:pPr>
        <w:shd w:val="clear" w:color="auto" w:fill="FFFFFF"/>
        <w:jc w:val="center"/>
        <w:rPr>
          <w:rFonts w:asciiTheme="minorHAnsi" w:eastAsia="Times New Roman" w:hAnsiTheme="minorHAnsi" w:cstheme="minorHAnsi"/>
          <w:color w:val="000000"/>
          <w:sz w:val="27"/>
          <w:szCs w:val="27"/>
          <w:lang w:bidi="ar-SA"/>
        </w:rPr>
      </w:pPr>
      <w:r w:rsidRPr="00F55D98">
        <w:rPr>
          <w:rFonts w:asciiTheme="minorHAnsi" w:eastAsia="Times New Roman" w:hAnsiTheme="minorHAnsi" w:cstheme="minorHAnsi"/>
          <w:b/>
          <w:bCs/>
          <w:color w:val="000000"/>
          <w:sz w:val="27"/>
          <w:szCs w:val="27"/>
          <w:lang w:bidi="ar-SA"/>
        </w:rPr>
        <w:t>CHAPTER 278</w:t>
      </w:r>
    </w:p>
    <w:p w:rsidR="003D3C62" w:rsidRPr="00F55D98" w:rsidRDefault="003D3C62" w:rsidP="003D3C62">
      <w:pPr>
        <w:rPr>
          <w:rFonts w:asciiTheme="minorHAnsi" w:eastAsia="Times New Roman" w:hAnsiTheme="minorHAnsi" w:cstheme="minorHAnsi"/>
          <w:lang w:bidi="ar-SA"/>
        </w:rPr>
      </w:pPr>
      <w:r w:rsidRPr="00F55D98">
        <w:rPr>
          <w:rFonts w:asciiTheme="minorHAnsi" w:eastAsia="Times New Roman" w:hAnsiTheme="minorHAnsi" w:cstheme="minorHAnsi"/>
          <w:i/>
          <w:iCs/>
          <w:color w:val="000000"/>
          <w:sz w:val="27"/>
          <w:szCs w:val="27"/>
          <w:shd w:val="clear" w:color="auto" w:fill="FFFFFF"/>
          <w:lang w:bidi="ar-SA"/>
        </w:rPr>
        <w:t>An Act to require the Department of Criminal Justice Services to identify minimum core operational functions for college campus police and security departments.</w:t>
      </w:r>
    </w:p>
    <w:p w:rsidR="003D3C62" w:rsidRPr="00F55D98" w:rsidRDefault="003D3C62" w:rsidP="003D3C62">
      <w:pPr>
        <w:shd w:val="clear" w:color="auto" w:fill="FFFFFF"/>
        <w:jc w:val="center"/>
        <w:rPr>
          <w:rFonts w:asciiTheme="minorHAnsi" w:eastAsia="Times New Roman" w:hAnsiTheme="minorHAnsi" w:cstheme="minorHAnsi"/>
          <w:color w:val="000000"/>
          <w:sz w:val="27"/>
          <w:szCs w:val="27"/>
          <w:lang w:bidi="ar-SA"/>
        </w:rPr>
      </w:pPr>
      <w:r w:rsidRPr="00F55D98">
        <w:rPr>
          <w:rFonts w:asciiTheme="minorHAnsi" w:eastAsia="Times New Roman" w:hAnsiTheme="minorHAnsi" w:cstheme="minorHAnsi"/>
          <w:color w:val="000000"/>
          <w:sz w:val="27"/>
          <w:szCs w:val="27"/>
          <w:lang w:bidi="ar-SA"/>
        </w:rPr>
        <w:t>[H 587]</w:t>
      </w:r>
    </w:p>
    <w:p w:rsidR="003D3C62" w:rsidRPr="00F55D98" w:rsidRDefault="003D3C62" w:rsidP="003D3C62">
      <w:pPr>
        <w:shd w:val="clear" w:color="auto" w:fill="FFFFFF"/>
        <w:jc w:val="center"/>
        <w:rPr>
          <w:rFonts w:asciiTheme="minorHAnsi" w:eastAsia="Times New Roman" w:hAnsiTheme="minorHAnsi" w:cstheme="minorHAnsi"/>
          <w:color w:val="000000"/>
          <w:sz w:val="27"/>
          <w:szCs w:val="27"/>
          <w:lang w:bidi="ar-SA"/>
        </w:rPr>
      </w:pPr>
      <w:r w:rsidRPr="00F55D98">
        <w:rPr>
          <w:rFonts w:asciiTheme="minorHAnsi" w:eastAsia="Times New Roman" w:hAnsiTheme="minorHAnsi" w:cstheme="minorHAnsi"/>
          <w:color w:val="000000"/>
          <w:sz w:val="27"/>
          <w:szCs w:val="27"/>
          <w:lang w:bidi="ar-SA"/>
        </w:rPr>
        <w:t>Approved March 24, 2014</w:t>
      </w:r>
    </w:p>
    <w:p w:rsidR="003D3C62" w:rsidRPr="00F55D98" w:rsidRDefault="003D3C62" w:rsidP="003D3C62">
      <w:pPr>
        <w:shd w:val="clear" w:color="auto" w:fill="FFFFFF"/>
        <w:spacing w:before="100" w:beforeAutospacing="1" w:after="100" w:afterAutospacing="1"/>
        <w:rPr>
          <w:rFonts w:asciiTheme="minorHAnsi" w:eastAsia="Times New Roman" w:hAnsiTheme="minorHAnsi" w:cstheme="minorHAnsi"/>
          <w:color w:val="000000"/>
          <w:sz w:val="27"/>
          <w:szCs w:val="27"/>
          <w:lang w:bidi="ar-SA"/>
        </w:rPr>
      </w:pPr>
      <w:r w:rsidRPr="00F55D98">
        <w:rPr>
          <w:rFonts w:asciiTheme="minorHAnsi" w:eastAsia="Times New Roman" w:hAnsiTheme="minorHAnsi" w:cstheme="minorHAnsi"/>
          <w:color w:val="000000"/>
          <w:sz w:val="27"/>
          <w:szCs w:val="27"/>
          <w:lang w:bidi="ar-SA"/>
        </w:rPr>
        <w:t> Be it enacted by the General Assembly of Virginia:</w:t>
      </w:r>
    </w:p>
    <w:p w:rsidR="003D3C62" w:rsidRPr="00F55D98" w:rsidRDefault="003D3C62" w:rsidP="003D3C62">
      <w:pPr>
        <w:shd w:val="clear" w:color="auto" w:fill="FFFFFF"/>
        <w:spacing w:before="100" w:beforeAutospacing="1" w:after="100" w:afterAutospacing="1"/>
        <w:rPr>
          <w:rFonts w:asciiTheme="minorHAnsi" w:eastAsia="Times New Roman" w:hAnsiTheme="minorHAnsi" w:cstheme="minorHAnsi"/>
          <w:color w:val="000000"/>
          <w:sz w:val="27"/>
          <w:szCs w:val="27"/>
          <w:lang w:bidi="ar-SA"/>
        </w:rPr>
      </w:pPr>
      <w:r w:rsidRPr="00F55D98">
        <w:rPr>
          <w:rFonts w:asciiTheme="minorHAnsi" w:eastAsia="Times New Roman" w:hAnsiTheme="minorHAnsi" w:cstheme="minorHAnsi"/>
          <w:b/>
          <w:bCs/>
          <w:color w:val="000000"/>
          <w:sz w:val="27"/>
          <w:szCs w:val="27"/>
          <w:lang w:bidi="ar-SA"/>
        </w:rPr>
        <w:t>1.</w:t>
      </w:r>
      <w:r w:rsidRPr="00F55D98">
        <w:rPr>
          <w:rFonts w:asciiTheme="minorHAnsi" w:eastAsia="Times New Roman" w:hAnsiTheme="minorHAnsi" w:cstheme="minorHAnsi"/>
          <w:b/>
          <w:bCs/>
          <w:color w:val="000000"/>
          <w:sz w:val="27"/>
          <w:lang w:bidi="ar-SA"/>
        </w:rPr>
        <w:t> </w:t>
      </w:r>
      <w:r w:rsidRPr="00F55D98">
        <w:rPr>
          <w:rFonts w:asciiTheme="minorHAnsi" w:eastAsia="Times New Roman" w:hAnsiTheme="minorHAnsi" w:cstheme="minorHAnsi"/>
          <w:i/>
          <w:iCs/>
          <w:color w:val="000000"/>
          <w:sz w:val="27"/>
          <w:szCs w:val="27"/>
          <w:lang w:bidi="ar-SA"/>
        </w:rPr>
        <w:t>§ 1. That the Department of Criminal Justice Services shall conduct a study to identify potential minimum core operational functions for campus police departments established pursuant to §</w:t>
      </w:r>
      <w:r w:rsidRPr="00F55D98">
        <w:rPr>
          <w:rFonts w:asciiTheme="minorHAnsi" w:eastAsia="Times New Roman" w:hAnsiTheme="minorHAnsi" w:cstheme="minorHAnsi"/>
          <w:i/>
          <w:iCs/>
          <w:color w:val="000000"/>
          <w:sz w:val="27"/>
          <w:lang w:bidi="ar-SA"/>
        </w:rPr>
        <w:t> </w:t>
      </w:r>
      <w:hyperlink r:id="rId39" w:history="1">
        <w:r w:rsidRPr="00F55D98">
          <w:rPr>
            <w:rFonts w:asciiTheme="minorHAnsi" w:eastAsia="Times New Roman" w:hAnsiTheme="minorHAnsi" w:cstheme="minorHAnsi"/>
            <w:i/>
            <w:iCs/>
            <w:color w:val="006699"/>
            <w:sz w:val="18"/>
            <w:u w:val="single"/>
            <w:lang w:bidi="ar-SA"/>
          </w:rPr>
          <w:t>23-232</w:t>
        </w:r>
      </w:hyperlink>
      <w:r w:rsidRPr="00F55D98">
        <w:rPr>
          <w:rFonts w:asciiTheme="minorHAnsi" w:eastAsia="Times New Roman" w:hAnsiTheme="minorHAnsi" w:cstheme="minorHAnsi"/>
          <w:i/>
          <w:iCs/>
          <w:color w:val="000000"/>
          <w:sz w:val="27"/>
          <w:lang w:bidi="ar-SA"/>
        </w:rPr>
        <w:t> </w:t>
      </w:r>
      <w:r w:rsidRPr="00F55D98">
        <w:rPr>
          <w:rFonts w:asciiTheme="minorHAnsi" w:eastAsia="Times New Roman" w:hAnsiTheme="minorHAnsi" w:cstheme="minorHAnsi"/>
          <w:i/>
          <w:iCs/>
          <w:color w:val="000000"/>
          <w:sz w:val="27"/>
          <w:szCs w:val="27"/>
          <w:lang w:bidi="ar-SA"/>
        </w:rPr>
        <w:t>or</w:t>
      </w:r>
      <w:r w:rsidRPr="00F55D98">
        <w:rPr>
          <w:rFonts w:asciiTheme="minorHAnsi" w:eastAsia="Times New Roman" w:hAnsiTheme="minorHAnsi" w:cstheme="minorHAnsi"/>
          <w:i/>
          <w:iCs/>
          <w:color w:val="000000"/>
          <w:sz w:val="27"/>
          <w:lang w:bidi="ar-SA"/>
        </w:rPr>
        <w:t> </w:t>
      </w:r>
      <w:hyperlink r:id="rId40" w:history="1">
        <w:r w:rsidRPr="00F55D98">
          <w:rPr>
            <w:rFonts w:asciiTheme="minorHAnsi" w:eastAsia="Times New Roman" w:hAnsiTheme="minorHAnsi" w:cstheme="minorHAnsi"/>
            <w:i/>
            <w:iCs/>
            <w:color w:val="006699"/>
            <w:sz w:val="18"/>
            <w:u w:val="single"/>
            <w:lang w:bidi="ar-SA"/>
          </w:rPr>
          <w:t>23-232.1</w:t>
        </w:r>
      </w:hyperlink>
      <w:r w:rsidRPr="00F55D98">
        <w:rPr>
          <w:rFonts w:asciiTheme="minorHAnsi" w:eastAsia="Times New Roman" w:hAnsiTheme="minorHAnsi" w:cstheme="minorHAnsi"/>
          <w:i/>
          <w:iCs/>
          <w:color w:val="000000"/>
          <w:sz w:val="27"/>
          <w:lang w:bidi="ar-SA"/>
        </w:rPr>
        <w:t> </w:t>
      </w:r>
      <w:r w:rsidRPr="00F55D98">
        <w:rPr>
          <w:rFonts w:asciiTheme="minorHAnsi" w:eastAsia="Times New Roman" w:hAnsiTheme="minorHAnsi" w:cstheme="minorHAnsi"/>
          <w:i/>
          <w:iCs/>
          <w:color w:val="000000"/>
          <w:sz w:val="27"/>
          <w:szCs w:val="27"/>
          <w:lang w:bidi="ar-SA"/>
        </w:rPr>
        <w:t>of the Code of Virginia and other campus security departments as may be established by public or private institutions of higher education pursuant to §</w:t>
      </w:r>
      <w:r w:rsidRPr="00F55D98">
        <w:rPr>
          <w:rFonts w:asciiTheme="minorHAnsi" w:eastAsia="Times New Roman" w:hAnsiTheme="minorHAnsi" w:cstheme="minorHAnsi"/>
          <w:i/>
          <w:iCs/>
          <w:color w:val="000000"/>
          <w:sz w:val="27"/>
          <w:lang w:bidi="ar-SA"/>
        </w:rPr>
        <w:t> </w:t>
      </w:r>
      <w:hyperlink r:id="rId41" w:history="1">
        <w:r w:rsidRPr="00F55D98">
          <w:rPr>
            <w:rFonts w:asciiTheme="minorHAnsi" w:eastAsia="Times New Roman" w:hAnsiTheme="minorHAnsi" w:cstheme="minorHAnsi"/>
            <w:i/>
            <w:iCs/>
            <w:color w:val="006699"/>
            <w:sz w:val="18"/>
            <w:u w:val="single"/>
            <w:lang w:bidi="ar-SA"/>
          </w:rPr>
          <w:t>23-238</w:t>
        </w:r>
      </w:hyperlink>
      <w:r w:rsidRPr="00F55D98">
        <w:rPr>
          <w:rFonts w:asciiTheme="minorHAnsi" w:eastAsia="Times New Roman" w:hAnsiTheme="minorHAnsi" w:cstheme="minorHAnsi"/>
          <w:i/>
          <w:iCs/>
          <w:color w:val="000000"/>
          <w:sz w:val="27"/>
          <w:lang w:bidi="ar-SA"/>
        </w:rPr>
        <w:t> </w:t>
      </w:r>
      <w:r w:rsidRPr="00F55D98">
        <w:rPr>
          <w:rFonts w:asciiTheme="minorHAnsi" w:eastAsia="Times New Roman" w:hAnsiTheme="minorHAnsi" w:cstheme="minorHAnsi"/>
          <w:i/>
          <w:iCs/>
          <w:color w:val="000000"/>
          <w:sz w:val="27"/>
          <w:szCs w:val="27"/>
          <w:lang w:bidi="ar-SA"/>
        </w:rPr>
        <w:t>of the Code of Virginia. In conducting this study, the Department shall determine the existing capacity of campus police departments and other campus security departments, the costs of bringing existing departments into compliance with such minimum core operational functions, and legislative amendments needed in order to require compliance by such departments. In identifying such functions, the Department shall work with other public and private stakeholders as deemed appropriate. The Department shall report its findings to the Governor and the General Assembly by November 1, 2014</w:t>
      </w:r>
    </w:p>
    <w:p w:rsidR="003D3C62" w:rsidRDefault="003D3C62">
      <w:pPr>
        <w:spacing w:after="200" w:line="276" w:lineRule="auto"/>
        <w:rPr>
          <w:rFonts w:asciiTheme="minorHAnsi" w:hAnsiTheme="minorHAnsi" w:cstheme="minorHAnsi"/>
          <w:i/>
          <w:color w:val="000000"/>
          <w:sz w:val="22"/>
          <w:szCs w:val="22"/>
          <w:shd w:val="clear" w:color="auto" w:fill="FFFFFF"/>
        </w:rPr>
      </w:pPr>
    </w:p>
    <w:p w:rsidR="00FA1225" w:rsidRPr="009214C4" w:rsidRDefault="00FA1225" w:rsidP="0064283A">
      <w:pPr>
        <w:rPr>
          <w:rFonts w:asciiTheme="majorHAnsi" w:hAnsiTheme="majorHAnsi"/>
          <w:i/>
          <w:sz w:val="22"/>
          <w:szCs w:val="22"/>
        </w:rPr>
      </w:pPr>
      <w:r w:rsidRPr="009214C4">
        <w:rPr>
          <w:rFonts w:asciiTheme="majorHAnsi" w:hAnsiTheme="majorHAnsi"/>
          <w:i/>
          <w:sz w:val="22"/>
          <w:szCs w:val="22"/>
        </w:rPr>
        <w:br w:type="page"/>
      </w:r>
    </w:p>
    <w:p w:rsidR="00D65D8A" w:rsidRPr="00DB50D6" w:rsidRDefault="00D65D8A" w:rsidP="006152C7">
      <w:pPr>
        <w:pStyle w:val="HeaderNew"/>
        <w:tabs>
          <w:tab w:val="left" w:pos="2450"/>
        </w:tabs>
        <w:jc w:val="center"/>
      </w:pPr>
      <w:r w:rsidRPr="00DB50D6">
        <w:lastRenderedPageBreak/>
        <w:t xml:space="preserve">Appendix </w:t>
      </w:r>
      <w:r w:rsidR="003D3C62">
        <w:t>2</w:t>
      </w:r>
    </w:p>
    <w:p w:rsidR="00D65D8A" w:rsidRPr="003C02B6" w:rsidRDefault="00D65D8A" w:rsidP="006152C7">
      <w:pPr>
        <w:pStyle w:val="HeaderNew"/>
        <w:jc w:val="center"/>
      </w:pPr>
      <w:r>
        <w:t>Study Advisory Committee Members</w:t>
      </w:r>
    </w:p>
    <w:p w:rsidR="00D65D8A" w:rsidRPr="00D65D8A" w:rsidRDefault="00D65D8A" w:rsidP="001E0DB0">
      <w:pPr>
        <w:rPr>
          <w:rFonts w:asciiTheme="majorHAnsi" w:hAnsiTheme="majorHAnsi" w:cstheme="minorHAnsi"/>
          <w:color w:val="4F6228" w:themeColor="accent3" w:themeShade="8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0"/>
        <w:gridCol w:w="4796"/>
      </w:tblGrid>
      <w:tr w:rsidR="00A17B8E" w:rsidTr="00C320CE">
        <w:tc>
          <w:tcPr>
            <w:tcW w:w="5148" w:type="dxa"/>
            <w:vAlign w:val="center"/>
          </w:tcPr>
          <w:p w:rsidR="00A17B8E" w:rsidRPr="002A4315" w:rsidRDefault="00A17B8E" w:rsidP="00C320CE">
            <w:pPr>
              <w:rPr>
                <w:rFonts w:asciiTheme="minorHAnsi" w:hAnsiTheme="minorHAnsi" w:cstheme="minorHAnsi"/>
                <w:b/>
                <w:sz w:val="22"/>
                <w:szCs w:val="22"/>
              </w:rPr>
            </w:pPr>
            <w:r w:rsidRPr="002A4315">
              <w:rPr>
                <w:rFonts w:asciiTheme="minorHAnsi" w:hAnsiTheme="minorHAnsi" w:cstheme="minorHAnsi"/>
                <w:b/>
                <w:sz w:val="22"/>
                <w:szCs w:val="22"/>
              </w:rPr>
              <w:t>Craig L. Branch</w:t>
            </w:r>
          </w:p>
          <w:p w:rsidR="00A17B8E" w:rsidRPr="00E81D7D" w:rsidRDefault="00A17B8E" w:rsidP="00C320CE">
            <w:pPr>
              <w:rPr>
                <w:rFonts w:asciiTheme="minorHAnsi" w:hAnsiTheme="minorHAnsi" w:cstheme="minorHAnsi"/>
                <w:i/>
                <w:color w:val="595959" w:themeColor="text1" w:themeTint="A6"/>
                <w:sz w:val="20"/>
                <w:szCs w:val="20"/>
              </w:rPr>
            </w:pPr>
            <w:r w:rsidRPr="00E81D7D">
              <w:rPr>
                <w:rFonts w:asciiTheme="minorHAnsi" w:hAnsiTheme="minorHAnsi" w:cstheme="minorHAnsi"/>
                <w:i/>
                <w:color w:val="595959" w:themeColor="text1" w:themeTint="A6"/>
                <w:sz w:val="20"/>
                <w:szCs w:val="20"/>
              </w:rPr>
              <w:t>Chief of Police</w:t>
            </w:r>
            <w:r w:rsidR="00A77BB2">
              <w:rPr>
                <w:rFonts w:asciiTheme="minorHAnsi" w:hAnsiTheme="minorHAnsi" w:cstheme="minorHAnsi"/>
                <w:i/>
                <w:color w:val="595959" w:themeColor="text1" w:themeTint="A6"/>
                <w:sz w:val="20"/>
                <w:szCs w:val="20"/>
              </w:rPr>
              <w:t>,</w:t>
            </w:r>
          </w:p>
          <w:p w:rsidR="001A7318" w:rsidRPr="00E81D7D" w:rsidRDefault="00A17B8E" w:rsidP="00C320CE">
            <w:pPr>
              <w:rPr>
                <w:rFonts w:asciiTheme="minorHAnsi" w:hAnsiTheme="minorHAnsi" w:cstheme="minorHAnsi"/>
                <w:i/>
                <w:color w:val="595959" w:themeColor="text1" w:themeTint="A6"/>
                <w:sz w:val="20"/>
                <w:szCs w:val="20"/>
              </w:rPr>
            </w:pPr>
            <w:r w:rsidRPr="00E81D7D">
              <w:rPr>
                <w:rFonts w:asciiTheme="minorHAnsi" w:hAnsiTheme="minorHAnsi" w:cstheme="minorHAnsi"/>
                <w:i/>
                <w:color w:val="595959" w:themeColor="text1" w:themeTint="A6"/>
                <w:sz w:val="20"/>
                <w:szCs w:val="20"/>
              </w:rPr>
              <w:t xml:space="preserve">Germanna Community College Police Department </w:t>
            </w:r>
          </w:p>
          <w:p w:rsidR="001A7318" w:rsidRPr="00E81D7D" w:rsidRDefault="00A17B8E" w:rsidP="00C320CE">
            <w:pPr>
              <w:rPr>
                <w:rFonts w:asciiTheme="minorHAnsi" w:hAnsiTheme="minorHAnsi" w:cstheme="minorHAnsi"/>
                <w:color w:val="595959" w:themeColor="text1" w:themeTint="A6"/>
                <w:sz w:val="20"/>
                <w:szCs w:val="20"/>
              </w:rPr>
            </w:pPr>
            <w:r w:rsidRPr="00E81D7D">
              <w:rPr>
                <w:rFonts w:asciiTheme="minorHAnsi" w:hAnsiTheme="minorHAnsi" w:cstheme="minorHAnsi"/>
                <w:i/>
                <w:color w:val="595959" w:themeColor="text1" w:themeTint="A6"/>
                <w:sz w:val="20"/>
                <w:szCs w:val="20"/>
              </w:rPr>
              <w:t>President</w:t>
            </w:r>
            <w:r w:rsidR="00A77BB2">
              <w:rPr>
                <w:rFonts w:asciiTheme="minorHAnsi" w:hAnsiTheme="minorHAnsi" w:cstheme="minorHAnsi"/>
                <w:i/>
                <w:color w:val="595959" w:themeColor="text1" w:themeTint="A6"/>
                <w:sz w:val="20"/>
                <w:szCs w:val="20"/>
              </w:rPr>
              <w:t>,</w:t>
            </w:r>
          </w:p>
          <w:p w:rsidR="00A17B8E" w:rsidRDefault="00A17B8E" w:rsidP="00C320CE">
            <w:pPr>
              <w:rPr>
                <w:rFonts w:asciiTheme="minorHAnsi" w:hAnsiTheme="minorHAnsi" w:cstheme="minorHAnsi"/>
                <w:i/>
                <w:color w:val="595959" w:themeColor="text1" w:themeTint="A6"/>
                <w:sz w:val="20"/>
                <w:szCs w:val="20"/>
              </w:rPr>
            </w:pPr>
            <w:r w:rsidRPr="00E81D7D">
              <w:rPr>
                <w:rFonts w:asciiTheme="minorHAnsi" w:hAnsiTheme="minorHAnsi" w:cstheme="minorHAnsi"/>
                <w:i/>
                <w:color w:val="595959" w:themeColor="text1" w:themeTint="A6"/>
                <w:sz w:val="20"/>
                <w:szCs w:val="20"/>
              </w:rPr>
              <w:t>Virginia Association of Campus Law Enforcement Administrators</w:t>
            </w:r>
          </w:p>
          <w:p w:rsidR="00EA5258" w:rsidRPr="001A7318" w:rsidRDefault="00EA5258" w:rsidP="00C320CE">
            <w:pPr>
              <w:rPr>
                <w:rFonts w:asciiTheme="minorHAnsi" w:hAnsiTheme="minorHAnsi" w:cstheme="minorHAnsi"/>
                <w:i/>
                <w:sz w:val="20"/>
                <w:szCs w:val="20"/>
              </w:rPr>
            </w:pPr>
          </w:p>
        </w:tc>
        <w:tc>
          <w:tcPr>
            <w:tcW w:w="5148" w:type="dxa"/>
            <w:vAlign w:val="center"/>
          </w:tcPr>
          <w:p w:rsidR="001E317C" w:rsidRPr="00230EE2" w:rsidRDefault="001E317C" w:rsidP="00C320CE">
            <w:pPr>
              <w:rPr>
                <w:rFonts w:asciiTheme="minorHAnsi" w:hAnsiTheme="minorHAnsi" w:cstheme="minorHAnsi"/>
                <w:b/>
                <w:color w:val="000000" w:themeColor="text1"/>
                <w:sz w:val="22"/>
                <w:szCs w:val="22"/>
              </w:rPr>
            </w:pPr>
            <w:r w:rsidRPr="00230EE2">
              <w:rPr>
                <w:rFonts w:asciiTheme="minorHAnsi" w:hAnsiTheme="minorHAnsi" w:cstheme="minorHAnsi"/>
                <w:b/>
                <w:color w:val="000000" w:themeColor="text1"/>
                <w:sz w:val="22"/>
                <w:szCs w:val="22"/>
              </w:rPr>
              <w:t xml:space="preserve">David M. McCoy </w:t>
            </w:r>
          </w:p>
          <w:p w:rsidR="001E317C" w:rsidRPr="00EA5258" w:rsidRDefault="001E317C" w:rsidP="00C320CE">
            <w:pPr>
              <w:rPr>
                <w:rFonts w:asciiTheme="minorHAnsi" w:hAnsiTheme="minorHAnsi" w:cstheme="minorHAnsi"/>
                <w:i/>
                <w:color w:val="595959" w:themeColor="text1" w:themeTint="A6"/>
                <w:sz w:val="20"/>
                <w:szCs w:val="20"/>
              </w:rPr>
            </w:pPr>
            <w:r w:rsidRPr="00EA5258">
              <w:rPr>
                <w:rFonts w:asciiTheme="minorHAnsi" w:hAnsiTheme="minorHAnsi" w:cstheme="minorHAnsi"/>
                <w:i/>
                <w:color w:val="595959" w:themeColor="text1" w:themeTint="A6"/>
                <w:sz w:val="20"/>
                <w:szCs w:val="20"/>
              </w:rPr>
              <w:t>Associate V</w:t>
            </w:r>
            <w:r w:rsidR="006C4C39">
              <w:rPr>
                <w:rFonts w:asciiTheme="minorHAnsi" w:hAnsiTheme="minorHAnsi" w:cstheme="minorHAnsi"/>
                <w:i/>
                <w:color w:val="595959" w:themeColor="text1" w:themeTint="A6"/>
                <w:sz w:val="20"/>
                <w:szCs w:val="20"/>
              </w:rPr>
              <w:t>ic</w:t>
            </w:r>
            <w:r w:rsidR="000F159B">
              <w:rPr>
                <w:rFonts w:asciiTheme="minorHAnsi" w:hAnsiTheme="minorHAnsi" w:cstheme="minorHAnsi"/>
                <w:i/>
                <w:color w:val="595959" w:themeColor="text1" w:themeTint="A6"/>
                <w:sz w:val="20"/>
                <w:szCs w:val="20"/>
              </w:rPr>
              <w:t xml:space="preserve">e President of Public Safety &amp; </w:t>
            </w:r>
            <w:r w:rsidRPr="00EA5258">
              <w:rPr>
                <w:rFonts w:asciiTheme="minorHAnsi" w:hAnsiTheme="minorHAnsi" w:cstheme="minorHAnsi"/>
                <w:i/>
                <w:color w:val="595959" w:themeColor="text1" w:themeTint="A6"/>
                <w:sz w:val="20"/>
                <w:szCs w:val="20"/>
              </w:rPr>
              <w:t>Chief of Police</w:t>
            </w:r>
            <w:r w:rsidR="00A77BB2">
              <w:rPr>
                <w:rFonts w:asciiTheme="minorHAnsi" w:hAnsiTheme="minorHAnsi" w:cstheme="minorHAnsi"/>
                <w:i/>
                <w:color w:val="595959" w:themeColor="text1" w:themeTint="A6"/>
                <w:sz w:val="20"/>
                <w:szCs w:val="20"/>
              </w:rPr>
              <w:t>,</w:t>
            </w:r>
          </w:p>
          <w:p w:rsidR="00A17B8E" w:rsidRDefault="001E317C" w:rsidP="00C320CE">
            <w:pPr>
              <w:rPr>
                <w:rFonts w:asciiTheme="minorHAnsi" w:hAnsiTheme="minorHAnsi" w:cstheme="minorHAnsi"/>
                <w:color w:val="4F6228" w:themeColor="accent3" w:themeShade="80"/>
                <w:sz w:val="22"/>
                <w:szCs w:val="22"/>
              </w:rPr>
            </w:pPr>
            <w:r w:rsidRPr="00EA5258">
              <w:rPr>
                <w:rFonts w:asciiTheme="minorHAnsi" w:hAnsiTheme="minorHAnsi" w:cstheme="minorHAnsi"/>
                <w:i/>
                <w:color w:val="595959" w:themeColor="text1" w:themeTint="A6"/>
                <w:sz w:val="20"/>
                <w:szCs w:val="20"/>
              </w:rPr>
              <w:t>University of Richmond</w:t>
            </w:r>
            <w:r w:rsidR="00BA5662">
              <w:rPr>
                <w:rFonts w:asciiTheme="minorHAnsi" w:hAnsiTheme="minorHAnsi" w:cstheme="minorHAnsi"/>
                <w:i/>
                <w:color w:val="595959" w:themeColor="text1" w:themeTint="A6"/>
                <w:sz w:val="20"/>
                <w:szCs w:val="20"/>
              </w:rPr>
              <w:t xml:space="preserve"> </w:t>
            </w:r>
          </w:p>
        </w:tc>
      </w:tr>
      <w:tr w:rsidR="00A17B8E" w:rsidTr="00C320CE">
        <w:tc>
          <w:tcPr>
            <w:tcW w:w="5148" w:type="dxa"/>
            <w:vAlign w:val="center"/>
          </w:tcPr>
          <w:p w:rsidR="00E81D7D" w:rsidRPr="002A4315" w:rsidRDefault="00E81D7D" w:rsidP="00C320CE">
            <w:pPr>
              <w:rPr>
                <w:rFonts w:asciiTheme="minorHAnsi" w:hAnsiTheme="minorHAnsi" w:cstheme="minorHAnsi"/>
                <w:b/>
                <w:sz w:val="22"/>
                <w:szCs w:val="22"/>
              </w:rPr>
            </w:pPr>
            <w:r w:rsidRPr="002A4315">
              <w:rPr>
                <w:rFonts w:asciiTheme="minorHAnsi" w:hAnsiTheme="minorHAnsi" w:cstheme="minorHAnsi"/>
                <w:b/>
                <w:sz w:val="22"/>
                <w:szCs w:val="22"/>
              </w:rPr>
              <w:t>Jeffrey S. Brown</w:t>
            </w:r>
          </w:p>
          <w:p w:rsidR="00E81D7D" w:rsidRPr="00E81D7D" w:rsidRDefault="00E81D7D" w:rsidP="00C320CE">
            <w:pPr>
              <w:rPr>
                <w:rFonts w:asciiTheme="minorHAnsi" w:hAnsiTheme="minorHAnsi" w:cstheme="minorHAnsi"/>
                <w:i/>
                <w:color w:val="595959" w:themeColor="text1" w:themeTint="A6"/>
                <w:sz w:val="20"/>
                <w:szCs w:val="20"/>
              </w:rPr>
            </w:pPr>
            <w:r>
              <w:rPr>
                <w:rFonts w:asciiTheme="minorHAnsi" w:hAnsiTheme="minorHAnsi" w:cstheme="minorHAnsi"/>
                <w:i/>
                <w:color w:val="595959" w:themeColor="text1" w:themeTint="A6"/>
                <w:sz w:val="20"/>
                <w:szCs w:val="20"/>
              </w:rPr>
              <w:t xml:space="preserve">Director of Campus Safety </w:t>
            </w:r>
            <w:r w:rsidR="000F159B">
              <w:rPr>
                <w:rFonts w:asciiTheme="minorHAnsi" w:hAnsiTheme="minorHAnsi" w:cstheme="minorHAnsi"/>
                <w:i/>
                <w:color w:val="595959" w:themeColor="text1" w:themeTint="A6"/>
                <w:sz w:val="20"/>
                <w:szCs w:val="20"/>
              </w:rPr>
              <w:t xml:space="preserve">&amp; </w:t>
            </w:r>
            <w:r w:rsidRPr="00E81D7D">
              <w:rPr>
                <w:rFonts w:asciiTheme="minorHAnsi" w:hAnsiTheme="minorHAnsi" w:cstheme="minorHAnsi"/>
                <w:i/>
                <w:color w:val="595959" w:themeColor="text1" w:themeTint="A6"/>
                <w:sz w:val="20"/>
                <w:szCs w:val="20"/>
              </w:rPr>
              <w:t>Chief of Police</w:t>
            </w:r>
            <w:r w:rsidR="00A77BB2">
              <w:rPr>
                <w:rFonts w:asciiTheme="minorHAnsi" w:hAnsiTheme="minorHAnsi" w:cstheme="minorHAnsi"/>
                <w:i/>
                <w:color w:val="595959" w:themeColor="text1" w:themeTint="A6"/>
                <w:sz w:val="20"/>
                <w:szCs w:val="20"/>
              </w:rPr>
              <w:t>,</w:t>
            </w:r>
          </w:p>
          <w:p w:rsidR="00A17B8E" w:rsidRDefault="00E81D7D" w:rsidP="00C320CE">
            <w:pPr>
              <w:rPr>
                <w:rFonts w:asciiTheme="minorHAnsi" w:hAnsiTheme="minorHAnsi" w:cstheme="minorHAnsi"/>
                <w:i/>
                <w:color w:val="595959" w:themeColor="text1" w:themeTint="A6"/>
                <w:sz w:val="20"/>
                <w:szCs w:val="20"/>
              </w:rPr>
            </w:pPr>
            <w:r w:rsidRPr="00E81D7D">
              <w:rPr>
                <w:rFonts w:asciiTheme="minorHAnsi" w:hAnsiTheme="minorHAnsi" w:cstheme="minorHAnsi"/>
                <w:i/>
                <w:color w:val="595959" w:themeColor="text1" w:themeTint="A6"/>
                <w:sz w:val="20"/>
                <w:szCs w:val="20"/>
              </w:rPr>
              <w:t>Richard Bland College of William &amp; Mary</w:t>
            </w:r>
          </w:p>
          <w:p w:rsidR="00EA5258" w:rsidRPr="00A17B8E" w:rsidRDefault="00EA5258" w:rsidP="00C320CE">
            <w:pPr>
              <w:rPr>
                <w:rFonts w:asciiTheme="minorHAnsi" w:hAnsiTheme="minorHAnsi" w:cstheme="minorHAnsi"/>
                <w:sz w:val="22"/>
                <w:szCs w:val="22"/>
              </w:rPr>
            </w:pPr>
          </w:p>
        </w:tc>
        <w:tc>
          <w:tcPr>
            <w:tcW w:w="5148" w:type="dxa"/>
            <w:vAlign w:val="center"/>
          </w:tcPr>
          <w:p w:rsidR="001E317C" w:rsidRPr="00EA5258" w:rsidRDefault="001E317C" w:rsidP="00C320CE">
            <w:pPr>
              <w:rPr>
                <w:rFonts w:asciiTheme="minorHAnsi" w:hAnsiTheme="minorHAnsi" w:cstheme="minorHAnsi"/>
                <w:b/>
                <w:color w:val="000000" w:themeColor="text1"/>
                <w:sz w:val="22"/>
                <w:szCs w:val="22"/>
              </w:rPr>
            </w:pPr>
            <w:r w:rsidRPr="00EA5258">
              <w:rPr>
                <w:rFonts w:asciiTheme="minorHAnsi" w:hAnsiTheme="minorHAnsi" w:cstheme="minorHAnsi"/>
                <w:b/>
                <w:color w:val="000000" w:themeColor="text1"/>
                <w:sz w:val="22"/>
                <w:szCs w:val="22"/>
              </w:rPr>
              <w:t xml:space="preserve">Kirsten </w:t>
            </w:r>
            <w:r>
              <w:rPr>
                <w:rFonts w:asciiTheme="minorHAnsi" w:hAnsiTheme="minorHAnsi" w:cstheme="minorHAnsi"/>
                <w:b/>
                <w:color w:val="000000" w:themeColor="text1"/>
                <w:sz w:val="22"/>
                <w:szCs w:val="22"/>
              </w:rPr>
              <w:t xml:space="preserve">A. </w:t>
            </w:r>
            <w:r w:rsidRPr="00EA5258">
              <w:rPr>
                <w:rFonts w:asciiTheme="minorHAnsi" w:hAnsiTheme="minorHAnsi" w:cstheme="minorHAnsi"/>
                <w:b/>
                <w:color w:val="000000" w:themeColor="text1"/>
                <w:sz w:val="22"/>
                <w:szCs w:val="22"/>
              </w:rPr>
              <w:t>Nelson</w:t>
            </w:r>
          </w:p>
          <w:p w:rsidR="001E317C" w:rsidRPr="00EA5258" w:rsidRDefault="000F159B" w:rsidP="00C320CE">
            <w:pPr>
              <w:rPr>
                <w:rFonts w:asciiTheme="minorHAnsi" w:hAnsiTheme="minorHAnsi" w:cstheme="minorHAnsi"/>
                <w:i/>
                <w:color w:val="595959" w:themeColor="text1" w:themeTint="A6"/>
                <w:sz w:val="20"/>
                <w:szCs w:val="20"/>
              </w:rPr>
            </w:pPr>
            <w:r>
              <w:rPr>
                <w:rFonts w:asciiTheme="minorHAnsi" w:hAnsiTheme="minorHAnsi" w:cstheme="minorHAnsi"/>
                <w:i/>
                <w:color w:val="595959" w:themeColor="text1" w:themeTint="A6"/>
                <w:sz w:val="20"/>
                <w:szCs w:val="20"/>
              </w:rPr>
              <w:t>Director of Communications &amp;</w:t>
            </w:r>
            <w:r w:rsidR="001E317C" w:rsidRPr="00EA5258">
              <w:rPr>
                <w:rFonts w:asciiTheme="minorHAnsi" w:hAnsiTheme="minorHAnsi" w:cstheme="minorHAnsi"/>
                <w:i/>
                <w:color w:val="595959" w:themeColor="text1" w:themeTint="A6"/>
                <w:sz w:val="20"/>
                <w:szCs w:val="20"/>
              </w:rPr>
              <w:t xml:space="preserve"> Government Relations</w:t>
            </w:r>
            <w:r w:rsidR="00F146B6">
              <w:rPr>
                <w:rFonts w:asciiTheme="minorHAnsi" w:hAnsiTheme="minorHAnsi" w:cstheme="minorHAnsi"/>
                <w:i/>
                <w:color w:val="595959" w:themeColor="text1" w:themeTint="A6"/>
                <w:sz w:val="20"/>
                <w:szCs w:val="20"/>
              </w:rPr>
              <w:t>,</w:t>
            </w:r>
          </w:p>
          <w:p w:rsidR="001E317C" w:rsidRPr="00EA5258" w:rsidRDefault="001E317C" w:rsidP="00C320CE">
            <w:pPr>
              <w:rPr>
                <w:rFonts w:asciiTheme="minorHAnsi" w:hAnsiTheme="minorHAnsi" w:cstheme="minorHAnsi"/>
                <w:i/>
                <w:color w:val="595959" w:themeColor="text1" w:themeTint="A6"/>
                <w:sz w:val="20"/>
                <w:szCs w:val="20"/>
              </w:rPr>
            </w:pPr>
            <w:r w:rsidRPr="00EA5258">
              <w:rPr>
                <w:rFonts w:asciiTheme="minorHAnsi" w:hAnsiTheme="minorHAnsi" w:cstheme="minorHAnsi"/>
                <w:i/>
                <w:color w:val="595959" w:themeColor="text1" w:themeTint="A6"/>
                <w:sz w:val="20"/>
                <w:szCs w:val="20"/>
              </w:rPr>
              <w:t>State Council of Higher Education for Virginia</w:t>
            </w:r>
            <w:r>
              <w:rPr>
                <w:rFonts w:asciiTheme="minorHAnsi" w:hAnsiTheme="minorHAnsi" w:cstheme="minorHAnsi"/>
                <w:i/>
                <w:color w:val="595959" w:themeColor="text1" w:themeTint="A6"/>
                <w:sz w:val="20"/>
                <w:szCs w:val="20"/>
              </w:rPr>
              <w:t xml:space="preserve"> </w:t>
            </w:r>
          </w:p>
          <w:p w:rsidR="00A17B8E" w:rsidRDefault="00A17B8E" w:rsidP="00C320CE">
            <w:pPr>
              <w:rPr>
                <w:rFonts w:asciiTheme="minorHAnsi" w:hAnsiTheme="minorHAnsi" w:cstheme="minorHAnsi"/>
                <w:color w:val="4F6228" w:themeColor="accent3" w:themeShade="80"/>
                <w:sz w:val="22"/>
                <w:szCs w:val="22"/>
              </w:rPr>
            </w:pPr>
          </w:p>
        </w:tc>
      </w:tr>
      <w:tr w:rsidR="001E317C" w:rsidTr="00A90920">
        <w:trPr>
          <w:trHeight w:val="1118"/>
        </w:trPr>
        <w:tc>
          <w:tcPr>
            <w:tcW w:w="5148" w:type="dxa"/>
            <w:vAlign w:val="center"/>
          </w:tcPr>
          <w:p w:rsidR="001E317C" w:rsidRPr="002A4315" w:rsidRDefault="001E317C" w:rsidP="00C320CE">
            <w:pPr>
              <w:rPr>
                <w:rFonts w:asciiTheme="minorHAnsi" w:hAnsiTheme="minorHAnsi" w:cstheme="minorHAnsi"/>
                <w:b/>
                <w:sz w:val="22"/>
                <w:szCs w:val="22"/>
              </w:rPr>
            </w:pPr>
            <w:r w:rsidRPr="002A4315">
              <w:rPr>
                <w:rFonts w:asciiTheme="minorHAnsi" w:hAnsiTheme="minorHAnsi" w:cstheme="minorHAnsi"/>
                <w:b/>
                <w:sz w:val="22"/>
                <w:szCs w:val="22"/>
              </w:rPr>
              <w:t>Linda L. Bryant</w:t>
            </w:r>
          </w:p>
          <w:p w:rsidR="001E317C" w:rsidRDefault="001E317C" w:rsidP="00C320CE">
            <w:pPr>
              <w:rPr>
                <w:rFonts w:asciiTheme="minorHAnsi" w:hAnsiTheme="minorHAnsi" w:cstheme="minorHAnsi"/>
                <w:i/>
                <w:color w:val="595959" w:themeColor="text1" w:themeTint="A6"/>
                <w:sz w:val="20"/>
                <w:szCs w:val="20"/>
              </w:rPr>
            </w:pPr>
            <w:r>
              <w:rPr>
                <w:rFonts w:asciiTheme="minorHAnsi" w:hAnsiTheme="minorHAnsi" w:cstheme="minorHAnsi"/>
                <w:i/>
                <w:color w:val="595959" w:themeColor="text1" w:themeTint="A6"/>
                <w:sz w:val="20"/>
                <w:szCs w:val="20"/>
              </w:rPr>
              <w:t>Deputy Attorney General</w:t>
            </w:r>
            <w:r w:rsidR="00F146B6">
              <w:rPr>
                <w:rFonts w:asciiTheme="minorHAnsi" w:hAnsiTheme="minorHAnsi" w:cstheme="minorHAnsi"/>
                <w:i/>
                <w:color w:val="595959" w:themeColor="text1" w:themeTint="A6"/>
                <w:sz w:val="20"/>
                <w:szCs w:val="20"/>
              </w:rPr>
              <w:t>,</w:t>
            </w:r>
          </w:p>
          <w:p w:rsidR="001E317C" w:rsidRPr="002A4315" w:rsidRDefault="004649ED" w:rsidP="00C320CE">
            <w:pPr>
              <w:rPr>
                <w:rFonts w:asciiTheme="minorHAnsi" w:hAnsiTheme="minorHAnsi" w:cstheme="minorHAnsi"/>
                <w:i/>
                <w:color w:val="595959" w:themeColor="text1" w:themeTint="A6"/>
                <w:sz w:val="20"/>
                <w:szCs w:val="20"/>
              </w:rPr>
            </w:pPr>
            <w:r>
              <w:rPr>
                <w:rFonts w:asciiTheme="minorHAnsi" w:hAnsiTheme="minorHAnsi" w:cstheme="minorHAnsi"/>
                <w:i/>
                <w:color w:val="595959" w:themeColor="text1" w:themeTint="A6"/>
                <w:sz w:val="20"/>
                <w:szCs w:val="20"/>
              </w:rPr>
              <w:t xml:space="preserve">Criminal Justice &amp; </w:t>
            </w:r>
            <w:r w:rsidR="001E317C" w:rsidRPr="002A4315">
              <w:rPr>
                <w:rFonts w:asciiTheme="minorHAnsi" w:hAnsiTheme="minorHAnsi" w:cstheme="minorHAnsi"/>
                <w:i/>
                <w:color w:val="595959" w:themeColor="text1" w:themeTint="A6"/>
                <w:sz w:val="20"/>
                <w:szCs w:val="20"/>
              </w:rPr>
              <w:t xml:space="preserve"> Public Safety</w:t>
            </w:r>
          </w:p>
          <w:p w:rsidR="001E317C" w:rsidRDefault="001E317C" w:rsidP="00C320CE">
            <w:pPr>
              <w:rPr>
                <w:rFonts w:asciiTheme="minorHAnsi" w:hAnsiTheme="minorHAnsi" w:cstheme="minorHAnsi"/>
                <w:i/>
                <w:color w:val="595959" w:themeColor="text1" w:themeTint="A6"/>
                <w:sz w:val="20"/>
                <w:szCs w:val="20"/>
              </w:rPr>
            </w:pPr>
            <w:r w:rsidRPr="002A4315">
              <w:rPr>
                <w:rFonts w:asciiTheme="minorHAnsi" w:hAnsiTheme="minorHAnsi" w:cstheme="minorHAnsi"/>
                <w:i/>
                <w:color w:val="595959" w:themeColor="text1" w:themeTint="A6"/>
                <w:sz w:val="20"/>
                <w:szCs w:val="20"/>
              </w:rPr>
              <w:t>Office of Attorney General</w:t>
            </w:r>
          </w:p>
          <w:p w:rsidR="00905D8F" w:rsidRPr="00A17B8E" w:rsidRDefault="00905D8F" w:rsidP="00C320CE">
            <w:pPr>
              <w:rPr>
                <w:rFonts w:asciiTheme="minorHAnsi" w:hAnsiTheme="minorHAnsi" w:cstheme="minorHAnsi"/>
                <w:sz w:val="22"/>
                <w:szCs w:val="22"/>
              </w:rPr>
            </w:pPr>
          </w:p>
        </w:tc>
        <w:tc>
          <w:tcPr>
            <w:tcW w:w="5148" w:type="dxa"/>
            <w:vAlign w:val="center"/>
          </w:tcPr>
          <w:p w:rsidR="001E317C" w:rsidRPr="00230EE2" w:rsidRDefault="001E317C" w:rsidP="00C320CE">
            <w:pPr>
              <w:rPr>
                <w:rFonts w:asciiTheme="minorHAnsi" w:hAnsiTheme="minorHAnsi" w:cstheme="minorHAnsi"/>
                <w:b/>
                <w:color w:val="000000" w:themeColor="text1"/>
                <w:sz w:val="22"/>
                <w:szCs w:val="22"/>
              </w:rPr>
            </w:pPr>
            <w:r w:rsidRPr="001D2F10">
              <w:rPr>
                <w:rFonts w:asciiTheme="minorHAnsi" w:hAnsiTheme="minorHAnsi" w:cstheme="minorHAnsi"/>
                <w:b/>
                <w:sz w:val="22"/>
                <w:szCs w:val="22"/>
              </w:rPr>
              <w:t>George J.</w:t>
            </w:r>
            <w:r>
              <w:rPr>
                <w:rFonts w:asciiTheme="minorHAnsi" w:hAnsiTheme="minorHAnsi" w:cstheme="minorHAnsi"/>
                <w:b/>
                <w:color w:val="000000" w:themeColor="text1"/>
                <w:sz w:val="22"/>
                <w:szCs w:val="22"/>
              </w:rPr>
              <w:t xml:space="preserve"> </w:t>
            </w:r>
            <w:r w:rsidRPr="00230EE2">
              <w:rPr>
                <w:rFonts w:asciiTheme="minorHAnsi" w:hAnsiTheme="minorHAnsi" w:cstheme="minorHAnsi"/>
                <w:b/>
                <w:color w:val="000000" w:themeColor="text1"/>
                <w:sz w:val="22"/>
                <w:szCs w:val="22"/>
              </w:rPr>
              <w:t xml:space="preserve">Okaty </w:t>
            </w:r>
          </w:p>
          <w:p w:rsidR="001E317C" w:rsidRDefault="004649ED" w:rsidP="00C320CE">
            <w:pPr>
              <w:rPr>
                <w:rFonts w:asciiTheme="minorHAnsi" w:hAnsiTheme="minorHAnsi" w:cstheme="minorHAnsi"/>
                <w:i/>
                <w:color w:val="595959" w:themeColor="text1" w:themeTint="A6"/>
                <w:sz w:val="20"/>
                <w:szCs w:val="20"/>
              </w:rPr>
            </w:pPr>
            <w:r>
              <w:rPr>
                <w:rFonts w:asciiTheme="minorHAnsi" w:hAnsiTheme="minorHAnsi" w:cstheme="minorHAnsi"/>
                <w:i/>
                <w:color w:val="595959" w:themeColor="text1" w:themeTint="A6"/>
                <w:sz w:val="20"/>
                <w:szCs w:val="20"/>
              </w:rPr>
              <w:t xml:space="preserve">Director of Safety &amp; </w:t>
            </w:r>
            <w:r w:rsidR="001E317C" w:rsidRPr="001D2F10">
              <w:rPr>
                <w:rFonts w:asciiTheme="minorHAnsi" w:hAnsiTheme="minorHAnsi" w:cstheme="minorHAnsi"/>
                <w:i/>
                <w:color w:val="595959" w:themeColor="text1" w:themeTint="A6"/>
                <w:sz w:val="20"/>
                <w:szCs w:val="20"/>
              </w:rPr>
              <w:t>Security</w:t>
            </w:r>
            <w:r w:rsidR="00F146B6">
              <w:rPr>
                <w:rFonts w:asciiTheme="minorHAnsi" w:hAnsiTheme="minorHAnsi" w:cstheme="minorHAnsi"/>
                <w:i/>
                <w:color w:val="595959" w:themeColor="text1" w:themeTint="A6"/>
                <w:sz w:val="20"/>
                <w:szCs w:val="20"/>
              </w:rPr>
              <w:t>,</w:t>
            </w:r>
          </w:p>
          <w:p w:rsidR="00365DAF" w:rsidRPr="001D2F10" w:rsidRDefault="00365DAF" w:rsidP="00C320CE">
            <w:pPr>
              <w:rPr>
                <w:rFonts w:asciiTheme="minorHAnsi" w:hAnsiTheme="minorHAnsi" w:cstheme="minorHAnsi"/>
                <w:i/>
                <w:color w:val="595959" w:themeColor="text1" w:themeTint="A6"/>
                <w:sz w:val="20"/>
                <w:szCs w:val="20"/>
              </w:rPr>
            </w:pPr>
            <w:r>
              <w:rPr>
                <w:rFonts w:asciiTheme="minorHAnsi" w:hAnsiTheme="minorHAnsi" w:cstheme="minorHAnsi"/>
                <w:i/>
                <w:color w:val="595959" w:themeColor="text1" w:themeTint="A6"/>
                <w:sz w:val="20"/>
                <w:szCs w:val="20"/>
              </w:rPr>
              <w:t>Department of Safety &amp; Security</w:t>
            </w:r>
          </w:p>
          <w:p w:rsidR="001E317C" w:rsidRDefault="001E317C" w:rsidP="00C320CE">
            <w:pPr>
              <w:rPr>
                <w:rFonts w:asciiTheme="minorHAnsi" w:hAnsiTheme="minorHAnsi" w:cstheme="minorHAnsi"/>
                <w:i/>
                <w:color w:val="595959" w:themeColor="text1" w:themeTint="A6"/>
                <w:sz w:val="20"/>
                <w:szCs w:val="20"/>
              </w:rPr>
            </w:pPr>
            <w:r w:rsidRPr="001D2F10">
              <w:rPr>
                <w:rFonts w:asciiTheme="minorHAnsi" w:hAnsiTheme="minorHAnsi" w:cstheme="minorHAnsi"/>
                <w:i/>
                <w:color w:val="595959" w:themeColor="text1" w:themeTint="A6"/>
                <w:sz w:val="20"/>
                <w:szCs w:val="20"/>
              </w:rPr>
              <w:t>Tidewater Community College</w:t>
            </w:r>
          </w:p>
          <w:p w:rsidR="001E317C" w:rsidRPr="001D2F10" w:rsidRDefault="001E317C" w:rsidP="00C320CE">
            <w:pPr>
              <w:rPr>
                <w:rFonts w:asciiTheme="minorHAnsi" w:hAnsiTheme="minorHAnsi" w:cstheme="minorHAnsi"/>
                <w:i/>
                <w:color w:val="595959" w:themeColor="text1" w:themeTint="A6"/>
                <w:sz w:val="20"/>
                <w:szCs w:val="20"/>
              </w:rPr>
            </w:pPr>
          </w:p>
        </w:tc>
      </w:tr>
      <w:tr w:rsidR="001E317C" w:rsidTr="00C320CE">
        <w:tc>
          <w:tcPr>
            <w:tcW w:w="5148" w:type="dxa"/>
            <w:vAlign w:val="center"/>
          </w:tcPr>
          <w:p w:rsidR="001E317C" w:rsidRPr="00943065" w:rsidRDefault="001E317C" w:rsidP="00C320CE">
            <w:pPr>
              <w:rPr>
                <w:rFonts w:asciiTheme="minorHAnsi" w:hAnsiTheme="minorHAnsi" w:cstheme="minorHAnsi"/>
                <w:b/>
                <w:sz w:val="22"/>
                <w:szCs w:val="22"/>
              </w:rPr>
            </w:pPr>
            <w:r w:rsidRPr="00943065">
              <w:rPr>
                <w:rFonts w:asciiTheme="minorHAnsi" w:hAnsiTheme="minorHAnsi" w:cstheme="minorHAnsi"/>
                <w:b/>
                <w:sz w:val="22"/>
                <w:szCs w:val="22"/>
              </w:rPr>
              <w:t>Thomas C. B</w:t>
            </w:r>
            <w:r w:rsidR="0085786C">
              <w:rPr>
                <w:rFonts w:asciiTheme="minorHAnsi" w:hAnsiTheme="minorHAnsi" w:cstheme="minorHAnsi"/>
                <w:b/>
                <w:sz w:val="22"/>
                <w:szCs w:val="22"/>
              </w:rPr>
              <w:t>ullock</w:t>
            </w:r>
            <w:r w:rsidRPr="00943065">
              <w:rPr>
                <w:rFonts w:asciiTheme="minorHAnsi" w:hAnsiTheme="minorHAnsi" w:cstheme="minorHAnsi"/>
                <w:b/>
                <w:sz w:val="22"/>
                <w:szCs w:val="22"/>
              </w:rPr>
              <w:t xml:space="preserve"> III</w:t>
            </w:r>
          </w:p>
          <w:p w:rsidR="001E317C" w:rsidRDefault="001E317C" w:rsidP="00C320CE">
            <w:pPr>
              <w:rPr>
                <w:rFonts w:asciiTheme="minorHAnsi" w:hAnsiTheme="minorHAnsi" w:cstheme="minorHAnsi"/>
                <w:i/>
                <w:color w:val="595959" w:themeColor="text1" w:themeTint="A6"/>
                <w:sz w:val="20"/>
                <w:szCs w:val="20"/>
              </w:rPr>
            </w:pPr>
            <w:r>
              <w:rPr>
                <w:rFonts w:asciiTheme="minorHAnsi" w:hAnsiTheme="minorHAnsi" w:cstheme="minorHAnsi"/>
                <w:i/>
                <w:color w:val="595959" w:themeColor="text1" w:themeTint="A6"/>
                <w:sz w:val="20"/>
                <w:szCs w:val="20"/>
              </w:rPr>
              <w:t>Law Enforcement Specialist</w:t>
            </w:r>
          </w:p>
          <w:p w:rsidR="001E317C" w:rsidRPr="002A4315" w:rsidRDefault="001E317C" w:rsidP="00C320CE">
            <w:pPr>
              <w:rPr>
                <w:rFonts w:asciiTheme="minorHAnsi" w:hAnsiTheme="minorHAnsi" w:cstheme="minorHAnsi"/>
                <w:i/>
                <w:color w:val="595959" w:themeColor="text1" w:themeTint="A6"/>
                <w:sz w:val="20"/>
                <w:szCs w:val="20"/>
              </w:rPr>
            </w:pPr>
            <w:r w:rsidRPr="002A4315">
              <w:rPr>
                <w:rFonts w:asciiTheme="minorHAnsi" w:hAnsiTheme="minorHAnsi" w:cstheme="minorHAnsi"/>
                <w:i/>
                <w:color w:val="595959" w:themeColor="text1" w:themeTint="A6"/>
                <w:sz w:val="20"/>
                <w:szCs w:val="20"/>
              </w:rPr>
              <w:t>Virginia Municipal League</w:t>
            </w:r>
          </w:p>
        </w:tc>
        <w:tc>
          <w:tcPr>
            <w:tcW w:w="5148" w:type="dxa"/>
            <w:vAlign w:val="center"/>
          </w:tcPr>
          <w:p w:rsidR="001E317C" w:rsidRPr="00A05B9A" w:rsidRDefault="001E317C" w:rsidP="00C320CE">
            <w:pPr>
              <w:rPr>
                <w:rFonts w:asciiTheme="minorHAnsi" w:hAnsiTheme="minorHAnsi" w:cstheme="minorHAnsi"/>
                <w:b/>
                <w:color w:val="000000" w:themeColor="text1"/>
                <w:sz w:val="22"/>
                <w:szCs w:val="22"/>
              </w:rPr>
            </w:pPr>
            <w:r w:rsidRPr="00BE10D8">
              <w:rPr>
                <w:rFonts w:asciiTheme="minorHAnsi" w:hAnsiTheme="minorHAnsi" w:cstheme="minorHAnsi"/>
                <w:b/>
                <w:sz w:val="22"/>
                <w:szCs w:val="22"/>
              </w:rPr>
              <w:t xml:space="preserve">Eddie </w:t>
            </w:r>
            <w:r w:rsidR="004B0526">
              <w:rPr>
                <w:rFonts w:asciiTheme="minorHAnsi" w:hAnsiTheme="minorHAnsi" w:cstheme="minorHAnsi"/>
                <w:b/>
                <w:sz w:val="22"/>
                <w:szCs w:val="22"/>
              </w:rPr>
              <w:t xml:space="preserve">L. </w:t>
            </w:r>
            <w:r w:rsidRPr="00A05B9A">
              <w:rPr>
                <w:rFonts w:asciiTheme="minorHAnsi" w:hAnsiTheme="minorHAnsi" w:cstheme="minorHAnsi"/>
                <w:b/>
                <w:color w:val="000000" w:themeColor="text1"/>
                <w:sz w:val="22"/>
                <w:szCs w:val="22"/>
              </w:rPr>
              <w:t>Perry</w:t>
            </w:r>
            <w:r w:rsidR="0085786C" w:rsidRPr="00A05B9A">
              <w:rPr>
                <w:rFonts w:asciiTheme="minorHAnsi" w:hAnsiTheme="minorHAnsi" w:cstheme="minorHAnsi"/>
                <w:b/>
                <w:color w:val="000000" w:themeColor="text1"/>
                <w:sz w:val="22"/>
                <w:szCs w:val="22"/>
              </w:rPr>
              <w:t xml:space="preserve"> </w:t>
            </w:r>
            <w:r w:rsidR="0043394D" w:rsidRPr="00A05B9A">
              <w:rPr>
                <w:rFonts w:asciiTheme="minorHAnsi" w:hAnsiTheme="minorHAnsi" w:cstheme="minorHAnsi"/>
                <w:b/>
                <w:color w:val="000000" w:themeColor="text1"/>
                <w:sz w:val="22"/>
                <w:szCs w:val="22"/>
              </w:rPr>
              <w:t>Jr.</w:t>
            </w:r>
          </w:p>
          <w:p w:rsidR="001E317C" w:rsidRDefault="001E317C" w:rsidP="00C320CE">
            <w:pPr>
              <w:rPr>
                <w:rFonts w:asciiTheme="minorHAnsi" w:hAnsiTheme="minorHAnsi" w:cstheme="minorHAnsi"/>
                <w:i/>
                <w:color w:val="595959" w:themeColor="text1" w:themeTint="A6"/>
                <w:sz w:val="20"/>
                <w:szCs w:val="20"/>
              </w:rPr>
            </w:pPr>
            <w:r w:rsidRPr="00BE10D8">
              <w:rPr>
                <w:rFonts w:asciiTheme="minorHAnsi" w:hAnsiTheme="minorHAnsi" w:cstheme="minorHAnsi"/>
                <w:i/>
                <w:color w:val="595959" w:themeColor="text1" w:themeTint="A6"/>
                <w:sz w:val="20"/>
                <w:szCs w:val="20"/>
              </w:rPr>
              <w:t>Chief of Police</w:t>
            </w:r>
            <w:r w:rsidR="00F146B6">
              <w:rPr>
                <w:rFonts w:asciiTheme="minorHAnsi" w:hAnsiTheme="minorHAnsi" w:cstheme="minorHAnsi"/>
                <w:i/>
                <w:color w:val="595959" w:themeColor="text1" w:themeTint="A6"/>
                <w:sz w:val="20"/>
                <w:szCs w:val="20"/>
              </w:rPr>
              <w:t>,</w:t>
            </w:r>
          </w:p>
          <w:p w:rsidR="00A03F5A" w:rsidRPr="00BE10D8" w:rsidRDefault="00A03F5A" w:rsidP="00C320CE">
            <w:pPr>
              <w:rPr>
                <w:rFonts w:asciiTheme="minorHAnsi" w:hAnsiTheme="minorHAnsi" w:cstheme="minorHAnsi"/>
                <w:i/>
                <w:color w:val="595959" w:themeColor="text1" w:themeTint="A6"/>
                <w:sz w:val="20"/>
                <w:szCs w:val="20"/>
              </w:rPr>
            </w:pPr>
            <w:r>
              <w:rPr>
                <w:rFonts w:asciiTheme="minorHAnsi" w:hAnsiTheme="minorHAnsi" w:cstheme="minorHAnsi"/>
                <w:i/>
                <w:color w:val="595959" w:themeColor="text1" w:themeTint="A6"/>
                <w:sz w:val="20"/>
                <w:szCs w:val="20"/>
              </w:rPr>
              <w:t>Department of Police &amp; Public Safety</w:t>
            </w:r>
          </w:p>
          <w:p w:rsidR="001E317C" w:rsidRDefault="001E317C" w:rsidP="00C320CE">
            <w:pPr>
              <w:rPr>
                <w:rFonts w:asciiTheme="minorHAnsi" w:hAnsiTheme="minorHAnsi" w:cstheme="minorHAnsi"/>
                <w:i/>
                <w:color w:val="595959" w:themeColor="text1" w:themeTint="A6"/>
                <w:sz w:val="20"/>
                <w:szCs w:val="20"/>
              </w:rPr>
            </w:pPr>
            <w:r w:rsidRPr="00BE10D8">
              <w:rPr>
                <w:rFonts w:asciiTheme="minorHAnsi" w:hAnsiTheme="minorHAnsi" w:cstheme="minorHAnsi"/>
                <w:i/>
                <w:color w:val="595959" w:themeColor="text1" w:themeTint="A6"/>
                <w:sz w:val="20"/>
                <w:szCs w:val="20"/>
              </w:rPr>
              <w:t>Virginia State University</w:t>
            </w:r>
          </w:p>
          <w:p w:rsidR="001E317C" w:rsidRDefault="001E317C" w:rsidP="00C320CE">
            <w:pPr>
              <w:rPr>
                <w:rFonts w:asciiTheme="minorHAnsi" w:hAnsiTheme="minorHAnsi" w:cstheme="minorHAnsi"/>
                <w:color w:val="4F6228" w:themeColor="accent3" w:themeShade="80"/>
                <w:sz w:val="22"/>
                <w:szCs w:val="22"/>
              </w:rPr>
            </w:pPr>
          </w:p>
        </w:tc>
      </w:tr>
      <w:tr w:rsidR="001E317C" w:rsidTr="00C320CE">
        <w:tc>
          <w:tcPr>
            <w:tcW w:w="5148" w:type="dxa"/>
            <w:vAlign w:val="center"/>
          </w:tcPr>
          <w:p w:rsidR="001E317C" w:rsidRDefault="001E317C" w:rsidP="00C320CE">
            <w:pPr>
              <w:rPr>
                <w:rFonts w:asciiTheme="minorHAnsi" w:hAnsiTheme="minorHAnsi" w:cstheme="minorHAnsi"/>
                <w:i/>
                <w:color w:val="595959" w:themeColor="text1" w:themeTint="A6"/>
                <w:sz w:val="20"/>
                <w:szCs w:val="20"/>
              </w:rPr>
            </w:pPr>
            <w:r w:rsidRPr="003A5789">
              <w:rPr>
                <w:rFonts w:asciiTheme="minorHAnsi" w:hAnsiTheme="minorHAnsi" w:cstheme="minorHAnsi"/>
                <w:b/>
                <w:sz w:val="22"/>
                <w:szCs w:val="22"/>
              </w:rPr>
              <w:t xml:space="preserve">Carlton G. Edwards </w:t>
            </w:r>
          </w:p>
          <w:p w:rsidR="001E317C" w:rsidRPr="003A5789" w:rsidRDefault="001E317C" w:rsidP="00C320CE">
            <w:pPr>
              <w:rPr>
                <w:rFonts w:asciiTheme="minorHAnsi" w:hAnsiTheme="minorHAnsi" w:cstheme="minorHAnsi"/>
                <w:i/>
                <w:color w:val="595959" w:themeColor="text1" w:themeTint="A6"/>
                <w:sz w:val="20"/>
                <w:szCs w:val="20"/>
              </w:rPr>
            </w:pPr>
            <w:r w:rsidRPr="003A5789">
              <w:rPr>
                <w:rFonts w:asciiTheme="minorHAnsi" w:hAnsiTheme="minorHAnsi" w:cstheme="minorHAnsi"/>
                <w:i/>
                <w:color w:val="595959" w:themeColor="text1" w:themeTint="A6"/>
                <w:sz w:val="20"/>
                <w:szCs w:val="20"/>
              </w:rPr>
              <w:t>Chief of Police</w:t>
            </w:r>
            <w:r w:rsidR="007C68CE">
              <w:rPr>
                <w:rFonts w:asciiTheme="minorHAnsi" w:hAnsiTheme="minorHAnsi" w:cstheme="minorHAnsi"/>
                <w:i/>
                <w:color w:val="595959" w:themeColor="text1" w:themeTint="A6"/>
                <w:sz w:val="20"/>
                <w:szCs w:val="20"/>
              </w:rPr>
              <w:t>,</w:t>
            </w:r>
          </w:p>
          <w:p w:rsidR="001E317C" w:rsidRPr="00943065" w:rsidRDefault="007C68CE" w:rsidP="00C320CE">
            <w:pPr>
              <w:rPr>
                <w:rFonts w:asciiTheme="minorHAnsi" w:hAnsiTheme="minorHAnsi" w:cstheme="minorHAnsi"/>
                <w:b/>
                <w:sz w:val="22"/>
                <w:szCs w:val="22"/>
              </w:rPr>
            </w:pPr>
            <w:r>
              <w:rPr>
                <w:rFonts w:asciiTheme="minorHAnsi" w:hAnsiTheme="minorHAnsi" w:cstheme="minorHAnsi"/>
                <w:i/>
                <w:color w:val="595959" w:themeColor="text1" w:themeTint="A6"/>
                <w:sz w:val="20"/>
                <w:szCs w:val="20"/>
              </w:rPr>
              <w:t>Virginia Union University Police Department</w:t>
            </w:r>
          </w:p>
        </w:tc>
        <w:tc>
          <w:tcPr>
            <w:tcW w:w="5148" w:type="dxa"/>
            <w:vAlign w:val="center"/>
          </w:tcPr>
          <w:p w:rsidR="004B0526" w:rsidRPr="004B0526" w:rsidRDefault="004B0526" w:rsidP="00C320CE">
            <w:pPr>
              <w:rPr>
                <w:rFonts w:asciiTheme="minorHAnsi" w:hAnsiTheme="minorHAnsi" w:cstheme="minorHAnsi"/>
                <w:b/>
                <w:color w:val="000000" w:themeColor="text1"/>
                <w:sz w:val="22"/>
                <w:szCs w:val="22"/>
              </w:rPr>
            </w:pPr>
            <w:r w:rsidRPr="004B0526">
              <w:rPr>
                <w:rFonts w:asciiTheme="minorHAnsi" w:hAnsiTheme="minorHAnsi" w:cstheme="minorHAnsi"/>
                <w:b/>
                <w:color w:val="000000" w:themeColor="text1"/>
                <w:sz w:val="22"/>
                <w:szCs w:val="22"/>
              </w:rPr>
              <w:t xml:space="preserve">Nicholas P. Picerno </w:t>
            </w:r>
          </w:p>
          <w:p w:rsidR="001E317C" w:rsidRPr="00BE10D8" w:rsidRDefault="001E317C" w:rsidP="00C320CE">
            <w:pPr>
              <w:rPr>
                <w:rFonts w:asciiTheme="minorHAnsi" w:hAnsiTheme="minorHAnsi" w:cstheme="minorHAnsi"/>
                <w:i/>
                <w:color w:val="595959" w:themeColor="text1" w:themeTint="A6"/>
                <w:sz w:val="20"/>
                <w:szCs w:val="20"/>
              </w:rPr>
            </w:pPr>
            <w:r w:rsidRPr="00BE10D8">
              <w:rPr>
                <w:rFonts w:asciiTheme="minorHAnsi" w:hAnsiTheme="minorHAnsi" w:cstheme="minorHAnsi"/>
                <w:i/>
                <w:color w:val="595959" w:themeColor="text1" w:themeTint="A6"/>
                <w:sz w:val="20"/>
                <w:szCs w:val="20"/>
              </w:rPr>
              <w:t>Chief of Police</w:t>
            </w:r>
            <w:r w:rsidR="007C68CE">
              <w:rPr>
                <w:rFonts w:asciiTheme="minorHAnsi" w:hAnsiTheme="minorHAnsi" w:cstheme="minorHAnsi"/>
                <w:i/>
                <w:color w:val="595959" w:themeColor="text1" w:themeTint="A6"/>
                <w:sz w:val="20"/>
                <w:szCs w:val="20"/>
              </w:rPr>
              <w:t>,</w:t>
            </w:r>
          </w:p>
          <w:p w:rsidR="001E317C" w:rsidRDefault="001E317C" w:rsidP="00C320CE">
            <w:pPr>
              <w:rPr>
                <w:rFonts w:asciiTheme="minorHAnsi" w:hAnsiTheme="minorHAnsi" w:cstheme="minorHAnsi"/>
                <w:i/>
                <w:color w:val="595959" w:themeColor="text1" w:themeTint="A6"/>
                <w:sz w:val="20"/>
                <w:szCs w:val="20"/>
              </w:rPr>
            </w:pPr>
            <w:r w:rsidRPr="00BE10D8">
              <w:rPr>
                <w:rFonts w:asciiTheme="minorHAnsi" w:hAnsiTheme="minorHAnsi" w:cstheme="minorHAnsi"/>
                <w:i/>
                <w:color w:val="595959" w:themeColor="text1" w:themeTint="A6"/>
                <w:sz w:val="20"/>
                <w:szCs w:val="20"/>
              </w:rPr>
              <w:t>Bridgewater Co</w:t>
            </w:r>
            <w:r w:rsidR="007C68CE">
              <w:rPr>
                <w:rFonts w:asciiTheme="minorHAnsi" w:hAnsiTheme="minorHAnsi" w:cstheme="minorHAnsi"/>
                <w:i/>
                <w:color w:val="595959" w:themeColor="text1" w:themeTint="A6"/>
                <w:sz w:val="20"/>
                <w:szCs w:val="20"/>
              </w:rPr>
              <w:t>llege Police Department</w:t>
            </w:r>
          </w:p>
          <w:p w:rsidR="001E317C" w:rsidRDefault="001E317C" w:rsidP="00C320CE">
            <w:pPr>
              <w:rPr>
                <w:rFonts w:asciiTheme="minorHAnsi" w:hAnsiTheme="minorHAnsi" w:cstheme="minorHAnsi"/>
                <w:color w:val="4F6228" w:themeColor="accent3" w:themeShade="80"/>
                <w:sz w:val="22"/>
                <w:szCs w:val="22"/>
              </w:rPr>
            </w:pPr>
          </w:p>
        </w:tc>
      </w:tr>
      <w:tr w:rsidR="001E317C" w:rsidTr="00C320CE">
        <w:tc>
          <w:tcPr>
            <w:tcW w:w="5148" w:type="dxa"/>
            <w:vAlign w:val="center"/>
          </w:tcPr>
          <w:p w:rsidR="001E317C" w:rsidRPr="00943065" w:rsidRDefault="001E317C" w:rsidP="00C320CE">
            <w:pPr>
              <w:rPr>
                <w:rFonts w:asciiTheme="minorHAnsi" w:eastAsia="Times New Roman" w:hAnsiTheme="minorHAnsi" w:cstheme="minorHAnsi"/>
                <w:b/>
                <w:sz w:val="22"/>
                <w:szCs w:val="22"/>
              </w:rPr>
            </w:pPr>
            <w:r w:rsidRPr="00943065">
              <w:rPr>
                <w:rFonts w:asciiTheme="minorHAnsi" w:eastAsia="Times New Roman" w:hAnsiTheme="minorHAnsi" w:cstheme="minorHAnsi"/>
                <w:b/>
                <w:sz w:val="22"/>
                <w:szCs w:val="22"/>
              </w:rPr>
              <w:t>Craig S. Harris</w:t>
            </w:r>
          </w:p>
          <w:p w:rsidR="001E317C" w:rsidRPr="00943065" w:rsidRDefault="001E317C" w:rsidP="00C320CE">
            <w:pPr>
              <w:rPr>
                <w:rFonts w:asciiTheme="minorHAnsi" w:hAnsiTheme="minorHAnsi" w:cstheme="minorHAnsi"/>
                <w:i/>
                <w:color w:val="595959" w:themeColor="text1" w:themeTint="A6"/>
                <w:sz w:val="20"/>
                <w:szCs w:val="20"/>
              </w:rPr>
            </w:pPr>
            <w:r w:rsidRPr="00943065">
              <w:rPr>
                <w:rFonts w:asciiTheme="minorHAnsi" w:hAnsiTheme="minorHAnsi" w:cstheme="minorHAnsi"/>
                <w:i/>
                <w:color w:val="595959" w:themeColor="text1" w:themeTint="A6"/>
                <w:sz w:val="20"/>
                <w:szCs w:val="20"/>
              </w:rPr>
              <w:t>Chief of Campus Police</w:t>
            </w:r>
            <w:r w:rsidR="007C68CE">
              <w:rPr>
                <w:rFonts w:asciiTheme="minorHAnsi" w:hAnsiTheme="minorHAnsi" w:cstheme="minorHAnsi"/>
                <w:i/>
                <w:color w:val="595959" w:themeColor="text1" w:themeTint="A6"/>
                <w:sz w:val="20"/>
                <w:szCs w:val="20"/>
              </w:rPr>
              <w:t>,</w:t>
            </w:r>
          </w:p>
          <w:p w:rsidR="001E317C" w:rsidRPr="00AD10FB" w:rsidRDefault="001E317C" w:rsidP="00C320CE">
            <w:pPr>
              <w:rPr>
                <w:rFonts w:asciiTheme="minorHAnsi" w:eastAsia="Times New Roman" w:hAnsiTheme="minorHAnsi" w:cstheme="minorHAnsi"/>
                <w:color w:val="000000" w:themeColor="text1"/>
                <w:sz w:val="22"/>
                <w:szCs w:val="22"/>
              </w:rPr>
            </w:pPr>
            <w:r w:rsidRPr="00943065">
              <w:rPr>
                <w:rFonts w:asciiTheme="minorHAnsi" w:hAnsiTheme="minorHAnsi" w:cstheme="minorHAnsi"/>
                <w:i/>
                <w:color w:val="595959" w:themeColor="text1" w:themeTint="A6"/>
                <w:sz w:val="20"/>
                <w:szCs w:val="20"/>
              </w:rPr>
              <w:t>Virginia Western Community College</w:t>
            </w:r>
          </w:p>
        </w:tc>
        <w:tc>
          <w:tcPr>
            <w:tcW w:w="5148" w:type="dxa"/>
            <w:vAlign w:val="center"/>
          </w:tcPr>
          <w:p w:rsidR="001E317C" w:rsidRPr="00230EE2" w:rsidRDefault="001E317C" w:rsidP="00C320CE">
            <w:pPr>
              <w:rPr>
                <w:rFonts w:asciiTheme="minorHAnsi" w:hAnsiTheme="minorHAnsi" w:cstheme="minorHAnsi"/>
                <w:b/>
                <w:color w:val="000000" w:themeColor="text1"/>
                <w:sz w:val="22"/>
                <w:szCs w:val="22"/>
              </w:rPr>
            </w:pPr>
            <w:r w:rsidRPr="00230EE2">
              <w:rPr>
                <w:rFonts w:asciiTheme="minorHAnsi" w:hAnsiTheme="minorHAnsi" w:cstheme="minorHAnsi"/>
                <w:b/>
                <w:color w:val="000000" w:themeColor="text1"/>
                <w:sz w:val="22"/>
                <w:szCs w:val="22"/>
              </w:rPr>
              <w:t xml:space="preserve">Mary T. Savage </w:t>
            </w:r>
          </w:p>
          <w:p w:rsidR="001E317C" w:rsidRPr="00AC1CCF" w:rsidRDefault="006C4C39" w:rsidP="00C320CE">
            <w:pPr>
              <w:rPr>
                <w:rFonts w:asciiTheme="minorHAnsi" w:hAnsiTheme="minorHAnsi" w:cstheme="minorHAnsi"/>
                <w:i/>
                <w:color w:val="595959" w:themeColor="text1" w:themeTint="A6"/>
                <w:sz w:val="20"/>
                <w:szCs w:val="20"/>
              </w:rPr>
            </w:pPr>
            <w:r>
              <w:rPr>
                <w:rFonts w:asciiTheme="minorHAnsi" w:hAnsiTheme="minorHAnsi" w:cstheme="minorHAnsi"/>
                <w:i/>
                <w:color w:val="595959" w:themeColor="text1" w:themeTint="A6"/>
                <w:sz w:val="20"/>
                <w:szCs w:val="20"/>
              </w:rPr>
              <w:t xml:space="preserve">Emergency Preparedness and </w:t>
            </w:r>
            <w:r w:rsidR="001E317C" w:rsidRPr="00AC1CCF">
              <w:rPr>
                <w:rFonts w:asciiTheme="minorHAnsi" w:hAnsiTheme="minorHAnsi" w:cstheme="minorHAnsi"/>
                <w:i/>
                <w:color w:val="595959" w:themeColor="text1" w:themeTint="A6"/>
                <w:sz w:val="20"/>
                <w:szCs w:val="20"/>
              </w:rPr>
              <w:t xml:space="preserve"> Safety Manager</w:t>
            </w:r>
            <w:r w:rsidR="007C68CE">
              <w:rPr>
                <w:rFonts w:asciiTheme="minorHAnsi" w:hAnsiTheme="minorHAnsi" w:cstheme="minorHAnsi"/>
                <w:i/>
                <w:color w:val="595959" w:themeColor="text1" w:themeTint="A6"/>
                <w:sz w:val="20"/>
                <w:szCs w:val="20"/>
              </w:rPr>
              <w:t>,</w:t>
            </w:r>
          </w:p>
          <w:p w:rsidR="001E317C" w:rsidRDefault="001E317C" w:rsidP="00C320CE">
            <w:pPr>
              <w:rPr>
                <w:rFonts w:asciiTheme="minorHAnsi" w:hAnsiTheme="minorHAnsi" w:cstheme="minorHAnsi"/>
                <w:i/>
                <w:color w:val="595959" w:themeColor="text1" w:themeTint="A6"/>
                <w:sz w:val="20"/>
                <w:szCs w:val="20"/>
              </w:rPr>
            </w:pPr>
            <w:r w:rsidRPr="00AC1CCF">
              <w:rPr>
                <w:rFonts w:asciiTheme="minorHAnsi" w:hAnsiTheme="minorHAnsi" w:cstheme="minorHAnsi"/>
                <w:i/>
                <w:color w:val="595959" w:themeColor="text1" w:themeTint="A6"/>
                <w:sz w:val="20"/>
                <w:szCs w:val="20"/>
              </w:rPr>
              <w:t>Virginia Community College System</w:t>
            </w:r>
          </w:p>
          <w:p w:rsidR="001E317C" w:rsidRDefault="001E317C" w:rsidP="00C320CE">
            <w:pPr>
              <w:rPr>
                <w:rFonts w:asciiTheme="minorHAnsi" w:hAnsiTheme="minorHAnsi" w:cstheme="minorHAnsi"/>
                <w:color w:val="4F6228" w:themeColor="accent3" w:themeShade="80"/>
                <w:sz w:val="22"/>
                <w:szCs w:val="22"/>
              </w:rPr>
            </w:pPr>
          </w:p>
        </w:tc>
      </w:tr>
      <w:tr w:rsidR="001E317C" w:rsidTr="00C320CE">
        <w:tc>
          <w:tcPr>
            <w:tcW w:w="5148" w:type="dxa"/>
            <w:vAlign w:val="center"/>
          </w:tcPr>
          <w:p w:rsidR="001E317C" w:rsidRPr="00230EE2" w:rsidRDefault="001E317C" w:rsidP="00C320CE">
            <w:pPr>
              <w:rPr>
                <w:rFonts w:asciiTheme="minorHAnsi" w:eastAsia="Times New Roman" w:hAnsiTheme="minorHAnsi" w:cstheme="minorHAnsi"/>
                <w:b/>
                <w:color w:val="000000" w:themeColor="text1"/>
                <w:sz w:val="22"/>
                <w:szCs w:val="22"/>
              </w:rPr>
            </w:pPr>
            <w:r w:rsidRPr="00943065">
              <w:rPr>
                <w:rFonts w:asciiTheme="minorHAnsi" w:eastAsia="Times New Roman" w:hAnsiTheme="minorHAnsi" w:cstheme="minorHAnsi"/>
                <w:b/>
                <w:sz w:val="22"/>
                <w:szCs w:val="22"/>
              </w:rPr>
              <w:t>Rhonda L.</w:t>
            </w:r>
            <w:r w:rsidRPr="00230EE2">
              <w:rPr>
                <w:rFonts w:asciiTheme="minorHAnsi" w:eastAsia="Times New Roman" w:hAnsiTheme="minorHAnsi" w:cstheme="minorHAnsi"/>
                <w:b/>
                <w:color w:val="000000" w:themeColor="text1"/>
                <w:sz w:val="22"/>
                <w:szCs w:val="22"/>
              </w:rPr>
              <w:t xml:space="preserve"> Harris</w:t>
            </w:r>
          </w:p>
          <w:p w:rsidR="001E317C" w:rsidRPr="00943065" w:rsidRDefault="007C68CE" w:rsidP="00C320CE">
            <w:pPr>
              <w:rPr>
                <w:rFonts w:asciiTheme="minorHAnsi" w:hAnsiTheme="minorHAnsi" w:cstheme="minorHAnsi"/>
                <w:i/>
                <w:color w:val="595959" w:themeColor="text1" w:themeTint="A6"/>
                <w:sz w:val="20"/>
                <w:szCs w:val="20"/>
              </w:rPr>
            </w:pPr>
            <w:r>
              <w:rPr>
                <w:rFonts w:asciiTheme="minorHAnsi" w:hAnsiTheme="minorHAnsi" w:cstheme="minorHAnsi"/>
                <w:i/>
                <w:color w:val="595959" w:themeColor="text1" w:themeTint="A6"/>
                <w:sz w:val="20"/>
                <w:szCs w:val="20"/>
              </w:rPr>
              <w:t xml:space="preserve">Assistant Vice President </w:t>
            </w:r>
            <w:r w:rsidR="00D47636">
              <w:rPr>
                <w:rFonts w:asciiTheme="minorHAnsi" w:hAnsiTheme="minorHAnsi" w:cstheme="minorHAnsi"/>
                <w:i/>
                <w:color w:val="595959" w:themeColor="text1" w:themeTint="A6"/>
                <w:sz w:val="20"/>
                <w:szCs w:val="20"/>
              </w:rPr>
              <w:t xml:space="preserve">of Public Safety </w:t>
            </w:r>
            <w:r>
              <w:rPr>
                <w:rFonts w:asciiTheme="minorHAnsi" w:hAnsiTheme="minorHAnsi" w:cstheme="minorHAnsi"/>
                <w:i/>
                <w:color w:val="595959" w:themeColor="text1" w:themeTint="A6"/>
                <w:sz w:val="20"/>
                <w:szCs w:val="20"/>
              </w:rPr>
              <w:t xml:space="preserve">&amp; </w:t>
            </w:r>
            <w:r w:rsidR="001E317C" w:rsidRPr="00943065">
              <w:rPr>
                <w:rFonts w:asciiTheme="minorHAnsi" w:hAnsiTheme="minorHAnsi" w:cstheme="minorHAnsi"/>
                <w:i/>
                <w:color w:val="595959" w:themeColor="text1" w:themeTint="A6"/>
                <w:sz w:val="20"/>
                <w:szCs w:val="20"/>
              </w:rPr>
              <w:t>Chief of Police</w:t>
            </w:r>
            <w:r w:rsidR="00071080">
              <w:rPr>
                <w:rFonts w:asciiTheme="minorHAnsi" w:hAnsiTheme="minorHAnsi" w:cstheme="minorHAnsi"/>
                <w:i/>
                <w:color w:val="595959" w:themeColor="text1" w:themeTint="A6"/>
                <w:sz w:val="20"/>
                <w:szCs w:val="20"/>
              </w:rPr>
              <w:t>,</w:t>
            </w:r>
          </w:p>
          <w:p w:rsidR="001E317C" w:rsidRDefault="001E317C" w:rsidP="00C320CE">
            <w:pPr>
              <w:rPr>
                <w:rFonts w:asciiTheme="minorHAnsi" w:hAnsiTheme="minorHAnsi" w:cstheme="minorHAnsi"/>
                <w:color w:val="4F6228" w:themeColor="accent3" w:themeShade="80"/>
                <w:sz w:val="22"/>
                <w:szCs w:val="22"/>
              </w:rPr>
            </w:pPr>
            <w:r w:rsidRPr="00943065">
              <w:rPr>
                <w:rFonts w:asciiTheme="minorHAnsi" w:hAnsiTheme="minorHAnsi" w:cstheme="minorHAnsi"/>
                <w:i/>
                <w:color w:val="595959" w:themeColor="text1" w:themeTint="A6"/>
                <w:sz w:val="20"/>
                <w:szCs w:val="20"/>
              </w:rPr>
              <w:t>Old Dominion University</w:t>
            </w:r>
          </w:p>
        </w:tc>
        <w:tc>
          <w:tcPr>
            <w:tcW w:w="5148" w:type="dxa"/>
            <w:vAlign w:val="center"/>
          </w:tcPr>
          <w:p w:rsidR="001E317C" w:rsidRPr="00230EE2" w:rsidRDefault="001E317C" w:rsidP="00C320CE">
            <w:pPr>
              <w:rPr>
                <w:rFonts w:asciiTheme="minorHAnsi" w:hAnsiTheme="minorHAnsi" w:cstheme="minorHAnsi"/>
                <w:b/>
                <w:color w:val="000000" w:themeColor="text1"/>
                <w:sz w:val="22"/>
                <w:szCs w:val="22"/>
              </w:rPr>
            </w:pPr>
            <w:r w:rsidRPr="00BE10D8">
              <w:rPr>
                <w:rFonts w:asciiTheme="minorHAnsi" w:hAnsiTheme="minorHAnsi" w:cstheme="minorHAnsi"/>
                <w:b/>
                <w:sz w:val="22"/>
                <w:szCs w:val="22"/>
              </w:rPr>
              <w:t>Dana G.</w:t>
            </w:r>
            <w:r w:rsidRPr="00EB4E94">
              <w:rPr>
                <w:rFonts w:asciiTheme="minorHAnsi" w:hAnsiTheme="minorHAnsi" w:cstheme="minorHAnsi"/>
                <w:b/>
                <w:color w:val="FF0000"/>
                <w:sz w:val="22"/>
                <w:szCs w:val="22"/>
              </w:rPr>
              <w:t xml:space="preserve"> </w:t>
            </w:r>
            <w:r w:rsidRPr="00230EE2">
              <w:rPr>
                <w:rFonts w:asciiTheme="minorHAnsi" w:hAnsiTheme="minorHAnsi" w:cstheme="minorHAnsi"/>
                <w:b/>
                <w:color w:val="000000" w:themeColor="text1"/>
                <w:sz w:val="22"/>
                <w:szCs w:val="22"/>
              </w:rPr>
              <w:t>S</w:t>
            </w:r>
            <w:r>
              <w:rPr>
                <w:rFonts w:asciiTheme="minorHAnsi" w:hAnsiTheme="minorHAnsi" w:cstheme="minorHAnsi"/>
                <w:b/>
                <w:color w:val="000000" w:themeColor="text1"/>
                <w:sz w:val="22"/>
                <w:szCs w:val="22"/>
              </w:rPr>
              <w:t>c</w:t>
            </w:r>
            <w:r w:rsidRPr="00230EE2">
              <w:rPr>
                <w:rFonts w:asciiTheme="minorHAnsi" w:hAnsiTheme="minorHAnsi" w:cstheme="minorHAnsi"/>
                <w:b/>
                <w:color w:val="000000" w:themeColor="text1"/>
                <w:sz w:val="22"/>
                <w:szCs w:val="22"/>
              </w:rPr>
              <w:t xml:space="preserve">hrad </w:t>
            </w:r>
          </w:p>
          <w:p w:rsidR="001E317C" w:rsidRPr="00BE10D8" w:rsidRDefault="001E317C" w:rsidP="00C320CE">
            <w:pPr>
              <w:rPr>
                <w:rFonts w:asciiTheme="minorHAnsi" w:hAnsiTheme="minorHAnsi" w:cstheme="minorHAnsi"/>
                <w:i/>
                <w:color w:val="595959" w:themeColor="text1" w:themeTint="A6"/>
                <w:sz w:val="20"/>
                <w:szCs w:val="20"/>
              </w:rPr>
            </w:pPr>
            <w:r w:rsidRPr="00BE10D8">
              <w:rPr>
                <w:rFonts w:asciiTheme="minorHAnsi" w:hAnsiTheme="minorHAnsi" w:cstheme="minorHAnsi"/>
                <w:i/>
                <w:color w:val="595959" w:themeColor="text1" w:themeTint="A6"/>
                <w:sz w:val="20"/>
                <w:szCs w:val="20"/>
              </w:rPr>
              <w:t>Executive Director</w:t>
            </w:r>
            <w:r w:rsidR="00365DAF">
              <w:rPr>
                <w:rFonts w:asciiTheme="minorHAnsi" w:hAnsiTheme="minorHAnsi" w:cstheme="minorHAnsi"/>
                <w:i/>
                <w:color w:val="595959" w:themeColor="text1" w:themeTint="A6"/>
                <w:sz w:val="20"/>
                <w:szCs w:val="20"/>
              </w:rPr>
              <w:t>,</w:t>
            </w:r>
          </w:p>
          <w:p w:rsidR="001E317C" w:rsidRPr="00BE10D8" w:rsidRDefault="001E317C" w:rsidP="00C320CE">
            <w:pPr>
              <w:rPr>
                <w:rFonts w:asciiTheme="minorHAnsi" w:hAnsiTheme="minorHAnsi" w:cstheme="minorHAnsi"/>
                <w:i/>
                <w:color w:val="595959" w:themeColor="text1" w:themeTint="A6"/>
                <w:sz w:val="20"/>
                <w:szCs w:val="20"/>
              </w:rPr>
            </w:pPr>
            <w:r w:rsidRPr="00BE10D8">
              <w:rPr>
                <w:rFonts w:asciiTheme="minorHAnsi" w:hAnsiTheme="minorHAnsi" w:cstheme="minorHAnsi"/>
                <w:i/>
                <w:color w:val="595959" w:themeColor="text1" w:themeTint="A6"/>
                <w:sz w:val="20"/>
                <w:szCs w:val="20"/>
              </w:rPr>
              <w:t>Virginia Association of Chiefs of Police</w:t>
            </w:r>
          </w:p>
          <w:p w:rsidR="001E317C" w:rsidRPr="00BE10D8" w:rsidRDefault="001E317C" w:rsidP="00C320CE">
            <w:pPr>
              <w:rPr>
                <w:rFonts w:asciiTheme="minorHAnsi" w:hAnsiTheme="minorHAnsi" w:cstheme="minorHAnsi"/>
                <w:i/>
                <w:color w:val="595959" w:themeColor="text1" w:themeTint="A6"/>
                <w:sz w:val="20"/>
                <w:szCs w:val="20"/>
              </w:rPr>
            </w:pPr>
            <w:r w:rsidRPr="00BE10D8">
              <w:rPr>
                <w:rFonts w:asciiTheme="minorHAnsi" w:hAnsiTheme="minorHAnsi" w:cstheme="minorHAnsi"/>
                <w:i/>
                <w:color w:val="595959" w:themeColor="text1" w:themeTint="A6"/>
                <w:sz w:val="20"/>
                <w:szCs w:val="20"/>
              </w:rPr>
              <w:t>Virginia Police Chiefs Foundation</w:t>
            </w:r>
          </w:p>
          <w:p w:rsidR="001E317C" w:rsidRPr="00BE10D8" w:rsidRDefault="001E317C" w:rsidP="00C320CE">
            <w:pPr>
              <w:rPr>
                <w:rFonts w:asciiTheme="minorHAnsi" w:hAnsiTheme="minorHAnsi" w:cstheme="minorHAnsi"/>
                <w:i/>
                <w:color w:val="595959" w:themeColor="text1" w:themeTint="A6"/>
                <w:sz w:val="20"/>
                <w:szCs w:val="20"/>
              </w:rPr>
            </w:pPr>
            <w:r w:rsidRPr="00BE10D8">
              <w:rPr>
                <w:rFonts w:asciiTheme="minorHAnsi" w:hAnsiTheme="minorHAnsi" w:cstheme="minorHAnsi"/>
                <w:i/>
                <w:color w:val="595959" w:themeColor="text1" w:themeTint="A6"/>
                <w:sz w:val="20"/>
                <w:szCs w:val="20"/>
              </w:rPr>
              <w:t>Virginia Association of Campus Law Enforcement Administrators</w:t>
            </w:r>
          </w:p>
          <w:p w:rsidR="001E317C" w:rsidRDefault="001E317C" w:rsidP="00C320CE">
            <w:pPr>
              <w:rPr>
                <w:rFonts w:asciiTheme="minorHAnsi" w:hAnsiTheme="minorHAnsi" w:cstheme="minorHAnsi"/>
                <w:color w:val="4F6228" w:themeColor="accent3" w:themeShade="80"/>
                <w:sz w:val="22"/>
                <w:szCs w:val="22"/>
              </w:rPr>
            </w:pPr>
          </w:p>
        </w:tc>
      </w:tr>
      <w:tr w:rsidR="00943065" w:rsidTr="00C320CE">
        <w:tc>
          <w:tcPr>
            <w:tcW w:w="5148" w:type="dxa"/>
            <w:vAlign w:val="center"/>
          </w:tcPr>
          <w:p w:rsidR="00943065" w:rsidRPr="00230EE2" w:rsidRDefault="00943065" w:rsidP="00C320CE">
            <w:pPr>
              <w:rPr>
                <w:rFonts w:asciiTheme="minorHAnsi" w:hAnsiTheme="minorHAnsi" w:cstheme="minorHAnsi"/>
                <w:b/>
                <w:color w:val="000000" w:themeColor="text1"/>
                <w:sz w:val="22"/>
                <w:szCs w:val="22"/>
              </w:rPr>
            </w:pPr>
            <w:r w:rsidRPr="00230EE2">
              <w:rPr>
                <w:rFonts w:asciiTheme="minorHAnsi" w:hAnsiTheme="minorHAnsi" w:cstheme="minorHAnsi"/>
                <w:b/>
                <w:color w:val="000000" w:themeColor="text1"/>
                <w:sz w:val="22"/>
                <w:szCs w:val="22"/>
              </w:rPr>
              <w:t>Eric</w:t>
            </w:r>
            <w:r w:rsidR="00557F1C">
              <w:rPr>
                <w:rFonts w:asciiTheme="minorHAnsi" w:hAnsiTheme="minorHAnsi" w:cstheme="minorHAnsi"/>
                <w:b/>
                <w:color w:val="000000" w:themeColor="text1"/>
                <w:sz w:val="22"/>
                <w:szCs w:val="22"/>
              </w:rPr>
              <w:t xml:space="preserve"> </w:t>
            </w:r>
            <w:r w:rsidRPr="00230EE2">
              <w:rPr>
                <w:rFonts w:asciiTheme="minorHAnsi" w:hAnsiTheme="minorHAnsi" w:cstheme="minorHAnsi"/>
                <w:b/>
                <w:color w:val="000000" w:themeColor="text1"/>
                <w:sz w:val="22"/>
                <w:szCs w:val="22"/>
              </w:rPr>
              <w:t xml:space="preserve">Hols </w:t>
            </w:r>
          </w:p>
          <w:p w:rsidR="00943065" w:rsidRPr="003653B6" w:rsidRDefault="00943065" w:rsidP="00C320CE">
            <w:pPr>
              <w:rPr>
                <w:rFonts w:asciiTheme="minorHAnsi" w:hAnsiTheme="minorHAnsi" w:cstheme="minorHAnsi"/>
                <w:i/>
                <w:color w:val="595959" w:themeColor="text1" w:themeTint="A6"/>
                <w:sz w:val="20"/>
                <w:szCs w:val="20"/>
              </w:rPr>
            </w:pPr>
            <w:r w:rsidRPr="003653B6">
              <w:rPr>
                <w:rFonts w:asciiTheme="minorHAnsi" w:hAnsiTheme="minorHAnsi" w:cstheme="minorHAnsi"/>
                <w:i/>
                <w:color w:val="595959" w:themeColor="text1" w:themeTint="A6"/>
                <w:sz w:val="20"/>
                <w:szCs w:val="20"/>
              </w:rPr>
              <w:t>Director of Campus Safety &amp; Emergency Management</w:t>
            </w:r>
            <w:r w:rsidR="00365DAF">
              <w:rPr>
                <w:rFonts w:asciiTheme="minorHAnsi" w:hAnsiTheme="minorHAnsi" w:cstheme="minorHAnsi"/>
                <w:i/>
                <w:color w:val="595959" w:themeColor="text1" w:themeTint="A6"/>
                <w:sz w:val="20"/>
                <w:szCs w:val="20"/>
              </w:rPr>
              <w:t>,</w:t>
            </w:r>
          </w:p>
          <w:p w:rsidR="00943065" w:rsidRPr="003653B6" w:rsidRDefault="00943065" w:rsidP="00C320CE">
            <w:pPr>
              <w:rPr>
                <w:rFonts w:asciiTheme="minorHAnsi" w:hAnsiTheme="minorHAnsi" w:cstheme="minorHAnsi"/>
                <w:i/>
                <w:color w:val="595959" w:themeColor="text1" w:themeTint="A6"/>
                <w:sz w:val="20"/>
                <w:szCs w:val="20"/>
              </w:rPr>
            </w:pPr>
            <w:r w:rsidRPr="003653B6">
              <w:rPr>
                <w:rFonts w:asciiTheme="minorHAnsi" w:hAnsiTheme="minorHAnsi" w:cstheme="minorHAnsi"/>
                <w:i/>
                <w:color w:val="595959" w:themeColor="text1" w:themeTint="A6"/>
                <w:sz w:val="20"/>
                <w:szCs w:val="20"/>
              </w:rPr>
              <w:t>Office of Campus Safety</w:t>
            </w:r>
          </w:p>
          <w:p w:rsidR="00943065" w:rsidRDefault="00943065" w:rsidP="00C320CE">
            <w:pPr>
              <w:rPr>
                <w:rFonts w:asciiTheme="minorHAnsi" w:hAnsiTheme="minorHAnsi" w:cstheme="minorHAnsi"/>
                <w:i/>
                <w:color w:val="595959" w:themeColor="text1" w:themeTint="A6"/>
                <w:sz w:val="20"/>
                <w:szCs w:val="20"/>
              </w:rPr>
            </w:pPr>
            <w:r w:rsidRPr="003653B6">
              <w:rPr>
                <w:rFonts w:asciiTheme="minorHAnsi" w:hAnsiTheme="minorHAnsi" w:cstheme="minorHAnsi"/>
                <w:i/>
                <w:color w:val="595959" w:themeColor="text1" w:themeTint="A6"/>
                <w:sz w:val="20"/>
                <w:szCs w:val="20"/>
              </w:rPr>
              <w:t>Marymount University</w:t>
            </w:r>
          </w:p>
          <w:p w:rsidR="0043394D" w:rsidRDefault="0043394D" w:rsidP="00C320CE">
            <w:pPr>
              <w:rPr>
                <w:rFonts w:asciiTheme="minorHAnsi" w:hAnsiTheme="minorHAnsi" w:cstheme="minorHAnsi"/>
                <w:color w:val="4F6228" w:themeColor="accent3" w:themeShade="80"/>
                <w:sz w:val="22"/>
                <w:szCs w:val="22"/>
              </w:rPr>
            </w:pPr>
          </w:p>
        </w:tc>
        <w:tc>
          <w:tcPr>
            <w:tcW w:w="5148" w:type="dxa"/>
            <w:vAlign w:val="center"/>
          </w:tcPr>
          <w:p w:rsidR="001E317C" w:rsidRPr="00D1418E" w:rsidRDefault="001E317C" w:rsidP="00C320CE">
            <w:pPr>
              <w:rPr>
                <w:rFonts w:asciiTheme="minorHAnsi" w:hAnsiTheme="minorHAnsi" w:cstheme="minorHAnsi"/>
                <w:b/>
                <w:sz w:val="22"/>
                <w:szCs w:val="22"/>
              </w:rPr>
            </w:pPr>
            <w:r>
              <w:rPr>
                <w:rFonts w:asciiTheme="minorHAnsi" w:hAnsiTheme="minorHAnsi" w:cstheme="minorHAnsi"/>
                <w:b/>
                <w:color w:val="000000" w:themeColor="text1"/>
                <w:sz w:val="22"/>
                <w:szCs w:val="22"/>
              </w:rPr>
              <w:t xml:space="preserve">Nancy Sullivan, </w:t>
            </w:r>
            <w:r w:rsidRPr="00D1418E">
              <w:rPr>
                <w:rFonts w:asciiTheme="minorHAnsi" w:hAnsiTheme="minorHAnsi" w:cstheme="minorHAnsi"/>
                <w:sz w:val="22"/>
                <w:szCs w:val="22"/>
              </w:rPr>
              <w:t>Esquire</w:t>
            </w:r>
          </w:p>
          <w:p w:rsidR="00943065" w:rsidRDefault="001E317C" w:rsidP="00C320CE">
            <w:pPr>
              <w:rPr>
                <w:rFonts w:asciiTheme="minorHAnsi" w:hAnsiTheme="minorHAnsi" w:cstheme="minorHAnsi"/>
                <w:color w:val="4F6228" w:themeColor="accent3" w:themeShade="80"/>
                <w:sz w:val="22"/>
                <w:szCs w:val="22"/>
              </w:rPr>
            </w:pPr>
            <w:r w:rsidRPr="0043394D">
              <w:rPr>
                <w:rFonts w:asciiTheme="minorHAnsi" w:hAnsiTheme="minorHAnsi" w:cstheme="minorHAnsi"/>
                <w:i/>
                <w:color w:val="595959" w:themeColor="text1" w:themeTint="A6"/>
                <w:sz w:val="20"/>
                <w:szCs w:val="20"/>
              </w:rPr>
              <w:t>Virginia Association of Counties</w:t>
            </w:r>
          </w:p>
        </w:tc>
      </w:tr>
      <w:tr w:rsidR="00943065" w:rsidTr="00C320CE">
        <w:tc>
          <w:tcPr>
            <w:tcW w:w="5148" w:type="dxa"/>
            <w:vAlign w:val="center"/>
          </w:tcPr>
          <w:p w:rsidR="001E317C" w:rsidRPr="00230EE2" w:rsidRDefault="001E317C" w:rsidP="00C320CE">
            <w:pPr>
              <w:rPr>
                <w:rFonts w:asciiTheme="minorHAnsi" w:hAnsiTheme="minorHAnsi" w:cstheme="minorHAnsi"/>
                <w:b/>
                <w:color w:val="000000" w:themeColor="text1"/>
                <w:sz w:val="22"/>
                <w:szCs w:val="22"/>
              </w:rPr>
            </w:pPr>
            <w:r w:rsidRPr="00230EE2">
              <w:rPr>
                <w:rFonts w:asciiTheme="minorHAnsi" w:hAnsiTheme="minorHAnsi" w:cstheme="minorHAnsi"/>
                <w:b/>
                <w:color w:val="000000" w:themeColor="text1"/>
                <w:sz w:val="22"/>
                <w:szCs w:val="22"/>
              </w:rPr>
              <w:t xml:space="preserve">Kelvin </w:t>
            </w:r>
            <w:r>
              <w:rPr>
                <w:rFonts w:asciiTheme="minorHAnsi" w:hAnsiTheme="minorHAnsi" w:cstheme="minorHAnsi"/>
                <w:b/>
                <w:color w:val="000000" w:themeColor="text1"/>
                <w:sz w:val="22"/>
                <w:szCs w:val="22"/>
              </w:rPr>
              <w:t xml:space="preserve">O. </w:t>
            </w:r>
            <w:r w:rsidRPr="00230EE2">
              <w:rPr>
                <w:rFonts w:asciiTheme="minorHAnsi" w:hAnsiTheme="minorHAnsi" w:cstheme="minorHAnsi"/>
                <w:b/>
                <w:color w:val="000000" w:themeColor="text1"/>
                <w:sz w:val="22"/>
                <w:szCs w:val="22"/>
              </w:rPr>
              <w:t xml:space="preserve">Maxwell </w:t>
            </w:r>
          </w:p>
          <w:p w:rsidR="001E317C" w:rsidRPr="00AF6D0F" w:rsidRDefault="001E317C" w:rsidP="00C320CE">
            <w:pPr>
              <w:rPr>
                <w:rFonts w:asciiTheme="minorHAnsi" w:hAnsiTheme="minorHAnsi" w:cstheme="minorHAnsi"/>
                <w:i/>
                <w:color w:val="595959" w:themeColor="text1" w:themeTint="A6"/>
                <w:sz w:val="20"/>
                <w:szCs w:val="20"/>
              </w:rPr>
            </w:pPr>
            <w:r w:rsidRPr="00AF6D0F">
              <w:rPr>
                <w:rFonts w:asciiTheme="minorHAnsi" w:hAnsiTheme="minorHAnsi" w:cstheme="minorHAnsi"/>
                <w:i/>
                <w:color w:val="595959" w:themeColor="text1" w:themeTint="A6"/>
                <w:sz w:val="20"/>
                <w:szCs w:val="20"/>
              </w:rPr>
              <w:t>Chief of Police</w:t>
            </w:r>
            <w:r w:rsidR="00071080">
              <w:rPr>
                <w:rFonts w:asciiTheme="minorHAnsi" w:hAnsiTheme="minorHAnsi" w:cstheme="minorHAnsi"/>
                <w:i/>
                <w:color w:val="595959" w:themeColor="text1" w:themeTint="A6"/>
                <w:sz w:val="20"/>
                <w:szCs w:val="20"/>
              </w:rPr>
              <w:t>,</w:t>
            </w:r>
          </w:p>
          <w:p w:rsidR="00943065" w:rsidRDefault="001E317C" w:rsidP="00C320CE">
            <w:pPr>
              <w:rPr>
                <w:rFonts w:asciiTheme="minorHAnsi" w:hAnsiTheme="minorHAnsi" w:cstheme="minorHAnsi"/>
                <w:i/>
                <w:color w:val="595959" w:themeColor="text1" w:themeTint="A6"/>
                <w:sz w:val="20"/>
                <w:szCs w:val="20"/>
              </w:rPr>
            </w:pPr>
            <w:r w:rsidRPr="00AF6D0F">
              <w:rPr>
                <w:rFonts w:asciiTheme="minorHAnsi" w:hAnsiTheme="minorHAnsi" w:cstheme="minorHAnsi"/>
                <w:i/>
                <w:color w:val="595959" w:themeColor="text1" w:themeTint="A6"/>
                <w:sz w:val="20"/>
                <w:szCs w:val="20"/>
              </w:rPr>
              <w:t>Thomas Nelson Community College</w:t>
            </w:r>
          </w:p>
          <w:p w:rsidR="001E317C" w:rsidRDefault="001E317C" w:rsidP="00C320CE">
            <w:pPr>
              <w:rPr>
                <w:rFonts w:asciiTheme="minorHAnsi" w:hAnsiTheme="minorHAnsi" w:cstheme="minorHAnsi"/>
                <w:color w:val="4F6228" w:themeColor="accent3" w:themeShade="80"/>
                <w:sz w:val="22"/>
                <w:szCs w:val="22"/>
              </w:rPr>
            </w:pPr>
          </w:p>
        </w:tc>
        <w:tc>
          <w:tcPr>
            <w:tcW w:w="5148" w:type="dxa"/>
            <w:vAlign w:val="center"/>
          </w:tcPr>
          <w:p w:rsidR="001E317C" w:rsidRPr="0043394D" w:rsidRDefault="001E317C" w:rsidP="00C320CE">
            <w:pPr>
              <w:rPr>
                <w:rFonts w:asciiTheme="minorHAnsi" w:hAnsiTheme="minorHAnsi" w:cstheme="minorHAnsi"/>
                <w:b/>
                <w:sz w:val="22"/>
                <w:szCs w:val="22"/>
              </w:rPr>
            </w:pPr>
            <w:r w:rsidRPr="008D643E">
              <w:rPr>
                <w:rFonts w:asciiTheme="minorHAnsi" w:hAnsiTheme="minorHAnsi" w:cstheme="minorHAnsi"/>
                <w:b/>
                <w:color w:val="000000" w:themeColor="text1"/>
                <w:sz w:val="22"/>
                <w:szCs w:val="22"/>
              </w:rPr>
              <w:t>Joh</w:t>
            </w:r>
            <w:r w:rsidRPr="0043394D">
              <w:rPr>
                <w:rFonts w:asciiTheme="minorHAnsi" w:hAnsiTheme="minorHAnsi" w:cstheme="minorHAnsi"/>
                <w:b/>
                <w:sz w:val="22"/>
                <w:szCs w:val="22"/>
              </w:rPr>
              <w:t xml:space="preserve">n A. Venuti </w:t>
            </w:r>
          </w:p>
          <w:p w:rsidR="001E317C" w:rsidRPr="0043394D" w:rsidRDefault="001E317C" w:rsidP="00C320CE">
            <w:pPr>
              <w:rPr>
                <w:rFonts w:asciiTheme="minorHAnsi" w:hAnsiTheme="minorHAnsi" w:cstheme="minorHAnsi"/>
                <w:i/>
                <w:color w:val="595959" w:themeColor="text1" w:themeTint="A6"/>
                <w:sz w:val="20"/>
                <w:szCs w:val="20"/>
              </w:rPr>
            </w:pPr>
            <w:r w:rsidRPr="0043394D">
              <w:rPr>
                <w:rFonts w:asciiTheme="minorHAnsi" w:hAnsiTheme="minorHAnsi" w:cstheme="minorHAnsi"/>
                <w:i/>
                <w:color w:val="595959" w:themeColor="text1" w:themeTint="A6"/>
                <w:sz w:val="20"/>
                <w:szCs w:val="20"/>
              </w:rPr>
              <w:t>Assistant Vice President of Public Safety</w:t>
            </w:r>
            <w:r w:rsidR="00C320CE">
              <w:rPr>
                <w:rFonts w:asciiTheme="minorHAnsi" w:hAnsiTheme="minorHAnsi" w:cstheme="minorHAnsi"/>
                <w:i/>
                <w:color w:val="595959" w:themeColor="text1" w:themeTint="A6"/>
                <w:sz w:val="20"/>
                <w:szCs w:val="20"/>
              </w:rPr>
              <w:t>,</w:t>
            </w:r>
          </w:p>
          <w:p w:rsidR="001E317C" w:rsidRPr="0043394D" w:rsidRDefault="001E317C" w:rsidP="00C320CE">
            <w:pPr>
              <w:rPr>
                <w:rFonts w:asciiTheme="minorHAnsi" w:hAnsiTheme="minorHAnsi" w:cstheme="minorHAnsi"/>
                <w:i/>
                <w:color w:val="595959" w:themeColor="text1" w:themeTint="A6"/>
                <w:sz w:val="20"/>
                <w:szCs w:val="20"/>
              </w:rPr>
            </w:pPr>
            <w:r w:rsidRPr="0043394D">
              <w:rPr>
                <w:rFonts w:asciiTheme="minorHAnsi" w:hAnsiTheme="minorHAnsi" w:cstheme="minorHAnsi"/>
                <w:i/>
                <w:color w:val="595959" w:themeColor="text1" w:themeTint="A6"/>
                <w:sz w:val="20"/>
                <w:szCs w:val="20"/>
              </w:rPr>
              <w:t>V</w:t>
            </w:r>
            <w:r w:rsidR="00071080">
              <w:rPr>
                <w:rFonts w:asciiTheme="minorHAnsi" w:hAnsiTheme="minorHAnsi" w:cstheme="minorHAnsi"/>
                <w:i/>
                <w:color w:val="595959" w:themeColor="text1" w:themeTint="A6"/>
                <w:sz w:val="20"/>
                <w:szCs w:val="20"/>
              </w:rPr>
              <w:t>irginia Commonwealth University</w:t>
            </w:r>
          </w:p>
          <w:p w:rsidR="00943065" w:rsidRDefault="00943065" w:rsidP="00C320CE">
            <w:pPr>
              <w:rPr>
                <w:rFonts w:asciiTheme="minorHAnsi" w:hAnsiTheme="minorHAnsi" w:cstheme="minorHAnsi"/>
                <w:color w:val="4F6228" w:themeColor="accent3" w:themeShade="80"/>
                <w:sz w:val="22"/>
                <w:szCs w:val="22"/>
              </w:rPr>
            </w:pPr>
          </w:p>
        </w:tc>
      </w:tr>
    </w:tbl>
    <w:p w:rsidR="004818F5" w:rsidRDefault="004818F5">
      <w:pPr>
        <w:spacing w:after="200" w:line="276" w:lineRule="auto"/>
        <w:rPr>
          <w:rFonts w:asciiTheme="majorHAnsi" w:eastAsiaTheme="majorEastAsia" w:hAnsiTheme="majorHAnsi" w:cstheme="majorBidi"/>
          <w:b/>
          <w:color w:val="4F6228" w:themeColor="accent3" w:themeShade="80"/>
          <w:spacing w:val="5"/>
          <w:kern w:val="28"/>
          <w:sz w:val="40"/>
          <w:szCs w:val="52"/>
          <w:lang w:bidi="ar-SA"/>
        </w:rPr>
      </w:pPr>
      <w:r>
        <w:br w:type="page"/>
      </w:r>
    </w:p>
    <w:p w:rsidR="00C67AB0" w:rsidRPr="00DB50D6" w:rsidRDefault="00C67AB0" w:rsidP="006152C7">
      <w:pPr>
        <w:pStyle w:val="HeaderNew"/>
        <w:jc w:val="center"/>
      </w:pPr>
      <w:r w:rsidRPr="00DB50D6">
        <w:lastRenderedPageBreak/>
        <w:t xml:space="preserve">Appendix </w:t>
      </w:r>
      <w:r w:rsidR="003D3C62">
        <w:t>3</w:t>
      </w:r>
    </w:p>
    <w:p w:rsidR="006152C7" w:rsidRDefault="005A1BF3" w:rsidP="006152C7">
      <w:pPr>
        <w:pStyle w:val="HeaderNew"/>
        <w:jc w:val="center"/>
      </w:pPr>
      <w:r w:rsidRPr="00455D8E">
        <w:t xml:space="preserve">Survey of </w:t>
      </w:r>
      <w:r>
        <w:t>Sworn/Nonsworn Campus</w:t>
      </w:r>
    </w:p>
    <w:p w:rsidR="005A1BF3" w:rsidRPr="00455D8E" w:rsidRDefault="005A1BF3" w:rsidP="006152C7">
      <w:pPr>
        <w:pStyle w:val="HeaderNew"/>
        <w:jc w:val="center"/>
      </w:pPr>
      <w:r>
        <w:t xml:space="preserve"> Safety D</w:t>
      </w:r>
      <w:r w:rsidRPr="00F62B68">
        <w:t>epartment</w:t>
      </w:r>
      <w:r>
        <w:t>s</w:t>
      </w:r>
    </w:p>
    <w:p w:rsidR="00210C20" w:rsidRPr="00210C20" w:rsidRDefault="00210C20" w:rsidP="005A1BF3">
      <w:pPr>
        <w:jc w:val="center"/>
        <w:rPr>
          <w:rFonts w:asciiTheme="minorHAnsi" w:eastAsia="Times New Roman" w:hAnsiTheme="minorHAnsi" w:cstheme="minorHAnsi"/>
          <w:b/>
          <w:bCs/>
          <w:color w:val="000000"/>
          <w:sz w:val="22"/>
          <w:szCs w:val="22"/>
        </w:rPr>
      </w:pPr>
      <w:r w:rsidRPr="00210C20">
        <w:rPr>
          <w:rStyle w:val="Strong"/>
          <w:rFonts w:asciiTheme="minorHAnsi" w:hAnsiTheme="minorHAnsi" w:cstheme="minorHAnsi"/>
          <w:color w:val="444444"/>
          <w:sz w:val="22"/>
          <w:szCs w:val="22"/>
          <w:bdr w:val="none" w:sz="0" w:space="0" w:color="auto" w:frame="1"/>
          <w:shd w:val="clear" w:color="auto" w:fill="F3F3F3"/>
        </w:rPr>
        <w:t>Potential Campus Police and Security Functions Survey</w:t>
      </w:r>
    </w:p>
    <w:p w:rsidR="00210C20" w:rsidRPr="00B73380" w:rsidRDefault="00210C20" w:rsidP="00210C20">
      <w:pPr>
        <w:ind w:left="108"/>
        <w:rPr>
          <w:rFonts w:eastAsia="Times New Roman" w:cstheme="minorHAnsi"/>
          <w:b/>
          <w:bCs/>
          <w:color w:val="000000"/>
        </w:rPr>
      </w:pPr>
    </w:p>
    <w:p w:rsidR="00210C20" w:rsidRPr="00210C20" w:rsidRDefault="00210C20" w:rsidP="00210C20">
      <w:pPr>
        <w:spacing w:line="351" w:lineRule="atLeast"/>
        <w:textAlignment w:val="baseline"/>
        <w:rPr>
          <w:rFonts w:asciiTheme="minorHAnsi" w:eastAsia="Times New Roman" w:hAnsiTheme="minorHAnsi" w:cstheme="minorHAnsi"/>
          <w:color w:val="444444"/>
          <w:sz w:val="22"/>
          <w:szCs w:val="22"/>
        </w:rPr>
      </w:pPr>
      <w:r w:rsidRPr="00D0625E">
        <w:rPr>
          <w:rFonts w:asciiTheme="minorHAnsi" w:eastAsia="Times New Roman" w:hAnsiTheme="minorHAnsi" w:cstheme="minorHAnsi"/>
          <w:color w:val="000000" w:themeColor="text1"/>
          <w:sz w:val="22"/>
          <w:szCs w:val="22"/>
          <w:bdr w:val="none" w:sz="0" w:space="0" w:color="auto" w:frame="1"/>
        </w:rPr>
        <w:t>This survey presents you with a list of </w:t>
      </w:r>
      <w:r w:rsidRPr="00D0625E">
        <w:rPr>
          <w:rFonts w:asciiTheme="minorHAnsi" w:eastAsia="Times New Roman" w:hAnsiTheme="minorHAnsi" w:cstheme="minorHAnsi"/>
          <w:i/>
          <w:iCs/>
          <w:color w:val="000000" w:themeColor="text1"/>
          <w:sz w:val="22"/>
          <w:szCs w:val="22"/>
          <w:bdr w:val="none" w:sz="0" w:space="0" w:color="auto" w:frame="1"/>
        </w:rPr>
        <w:t>potential</w:t>
      </w:r>
      <w:r w:rsidRPr="00D0625E">
        <w:rPr>
          <w:rFonts w:asciiTheme="minorHAnsi" w:eastAsia="Times New Roman" w:hAnsiTheme="minorHAnsi" w:cstheme="minorHAnsi"/>
          <w:color w:val="000000" w:themeColor="text1"/>
          <w:sz w:val="22"/>
          <w:szCs w:val="22"/>
          <w:bdr w:val="none" w:sz="0" w:space="0" w:color="auto" w:frame="1"/>
        </w:rPr>
        <w:t> minimum core operational functions. Depending on the type of department you have, and the size and characteristics of your department and the campus it serves, not all of the potential functions listed may apply to your department.</w:t>
      </w:r>
      <w:r w:rsidRPr="00D0625E">
        <w:rPr>
          <w:rFonts w:asciiTheme="minorHAnsi" w:eastAsia="Times New Roman" w:hAnsiTheme="minorHAnsi" w:cstheme="minorHAnsi"/>
          <w:color w:val="000000" w:themeColor="text1"/>
          <w:sz w:val="22"/>
          <w:szCs w:val="22"/>
        </w:rPr>
        <w:br/>
      </w:r>
      <w:r w:rsidRPr="00210C20">
        <w:rPr>
          <w:rFonts w:asciiTheme="minorHAnsi" w:eastAsia="Times New Roman" w:hAnsiTheme="minorHAnsi" w:cstheme="minorHAnsi"/>
          <w:color w:val="444444"/>
          <w:sz w:val="22"/>
          <w:szCs w:val="22"/>
        </w:rPr>
        <w:br/>
      </w:r>
      <w:r w:rsidRPr="00210C20">
        <w:rPr>
          <w:rFonts w:asciiTheme="minorHAnsi" w:eastAsia="Times New Roman" w:hAnsiTheme="minorHAnsi" w:cstheme="minorHAnsi"/>
          <w:b/>
          <w:bCs/>
          <w:i/>
          <w:iCs/>
          <w:color w:val="444444"/>
          <w:sz w:val="22"/>
          <w:szCs w:val="22"/>
          <w:bdr w:val="none" w:sz="0" w:space="0" w:color="auto" w:frame="1"/>
        </w:rPr>
        <w:t>The information provided by your department will be confidential. No information will be reported about how any individual campus/university or any individual police or security department responded to the questions.</w:t>
      </w:r>
    </w:p>
    <w:p w:rsidR="00210C20" w:rsidRDefault="00210C20" w:rsidP="00210C20">
      <w:pPr>
        <w:spacing w:line="351" w:lineRule="atLeast"/>
        <w:textAlignment w:val="baseline"/>
        <w:rPr>
          <w:rFonts w:eastAsia="Times New Roman" w:cstheme="minorHAnsi"/>
          <w:b/>
          <w:bCs/>
          <w:color w:val="444444"/>
          <w:u w:val="single"/>
          <w:bdr w:val="none" w:sz="0" w:space="0" w:color="auto" w:frame="1"/>
        </w:rPr>
      </w:pPr>
    </w:p>
    <w:p w:rsidR="00D0625E" w:rsidRPr="00C67AB0" w:rsidRDefault="00210C20" w:rsidP="00210C20">
      <w:pPr>
        <w:spacing w:line="351" w:lineRule="atLeast"/>
        <w:textAlignment w:val="baseline"/>
        <w:rPr>
          <w:rFonts w:asciiTheme="minorHAnsi" w:eastAsia="Times New Roman" w:hAnsiTheme="minorHAnsi" w:cstheme="minorHAnsi"/>
          <w:b/>
          <w:bCs/>
          <w:color w:val="444444"/>
          <w:sz w:val="22"/>
          <w:szCs w:val="22"/>
          <w:bdr w:val="none" w:sz="0" w:space="0" w:color="auto" w:frame="1"/>
        </w:rPr>
      </w:pPr>
      <w:r w:rsidRPr="00C67AB0">
        <w:rPr>
          <w:rFonts w:asciiTheme="minorHAnsi" w:eastAsia="Times New Roman" w:hAnsiTheme="minorHAnsi" w:cstheme="minorHAnsi"/>
          <w:b/>
          <w:sz w:val="22"/>
          <w:szCs w:val="22"/>
        </w:rPr>
        <w:t>Identification</w:t>
      </w:r>
    </w:p>
    <w:p w:rsidR="00210C20" w:rsidRPr="00D0625E" w:rsidRDefault="00210C20" w:rsidP="005607A9">
      <w:pPr>
        <w:textAlignment w:val="baseline"/>
        <w:rPr>
          <w:rFonts w:asciiTheme="minorHAnsi" w:eastAsia="Times New Roman" w:hAnsiTheme="minorHAnsi" w:cstheme="minorHAnsi"/>
          <w:color w:val="000000" w:themeColor="text1"/>
          <w:sz w:val="22"/>
          <w:szCs w:val="22"/>
        </w:rPr>
      </w:pPr>
      <w:r w:rsidRPr="00D0625E">
        <w:rPr>
          <w:rFonts w:asciiTheme="minorHAnsi" w:eastAsia="Times New Roman" w:hAnsiTheme="minorHAnsi" w:cstheme="minorHAnsi"/>
          <w:color w:val="000000" w:themeColor="text1"/>
          <w:sz w:val="22"/>
          <w:szCs w:val="22"/>
          <w:bdr w:val="none" w:sz="0" w:space="0" w:color="auto" w:frame="1"/>
        </w:rPr>
        <w:t>The following identification questions ask you to provide your campus and contact information. They are being asked only in case we need to contact you for more details about your survey responses. None of the identifying information will be contained in the report of the survey findings.</w:t>
      </w:r>
    </w:p>
    <w:p w:rsidR="00210C20" w:rsidRPr="00210C20" w:rsidRDefault="00210C20" w:rsidP="00210C20">
      <w:pPr>
        <w:ind w:left="108"/>
        <w:rPr>
          <w:rFonts w:asciiTheme="minorHAnsi" w:eastAsia="Times New Roman" w:hAnsiTheme="minorHAnsi" w:cstheme="minorHAnsi"/>
          <w:b/>
          <w:bCs/>
          <w:color w:val="000000"/>
          <w:sz w:val="22"/>
          <w:szCs w:val="22"/>
        </w:rPr>
      </w:pPr>
    </w:p>
    <w:p w:rsidR="00210C20" w:rsidRPr="00210C20" w:rsidRDefault="00210C20" w:rsidP="005D7957">
      <w:pPr>
        <w:pStyle w:val="ListParagraph"/>
        <w:numPr>
          <w:ilvl w:val="0"/>
          <w:numId w:val="11"/>
        </w:numPr>
        <w:rPr>
          <w:rFonts w:asciiTheme="minorHAnsi" w:eastAsia="Times New Roman" w:hAnsiTheme="minorHAnsi" w:cstheme="minorHAnsi"/>
          <w:color w:val="000000"/>
          <w:sz w:val="22"/>
          <w:szCs w:val="22"/>
        </w:rPr>
      </w:pPr>
      <w:r w:rsidRPr="00210C20">
        <w:rPr>
          <w:rFonts w:asciiTheme="minorHAnsi" w:eastAsia="Times New Roman" w:hAnsiTheme="minorHAnsi" w:cstheme="minorHAnsi"/>
          <w:color w:val="000000"/>
          <w:sz w:val="22"/>
          <w:szCs w:val="22"/>
        </w:rPr>
        <w:t xml:space="preserve">What is the name of the college/university that you serve? </w:t>
      </w:r>
    </w:p>
    <w:p w:rsidR="00210C20" w:rsidRPr="00210C20" w:rsidRDefault="00210C20" w:rsidP="005D7957">
      <w:pPr>
        <w:pStyle w:val="ListParagraph"/>
        <w:numPr>
          <w:ilvl w:val="0"/>
          <w:numId w:val="11"/>
        </w:numPr>
        <w:rPr>
          <w:rFonts w:asciiTheme="minorHAnsi" w:eastAsia="Times New Roman" w:hAnsiTheme="minorHAnsi" w:cstheme="minorHAnsi"/>
          <w:color w:val="000000"/>
          <w:sz w:val="22"/>
          <w:szCs w:val="22"/>
        </w:rPr>
      </w:pPr>
      <w:r w:rsidRPr="00210C20">
        <w:rPr>
          <w:rFonts w:asciiTheme="minorHAnsi" w:eastAsia="Times New Roman" w:hAnsiTheme="minorHAnsi" w:cstheme="minorHAnsi"/>
          <w:color w:val="000000"/>
          <w:sz w:val="22"/>
          <w:szCs w:val="22"/>
        </w:rPr>
        <w:t xml:space="preserve">What is your name? </w:t>
      </w:r>
    </w:p>
    <w:p w:rsidR="00210C20" w:rsidRPr="00210C20" w:rsidRDefault="00210C20" w:rsidP="005D7957">
      <w:pPr>
        <w:pStyle w:val="ListParagraph"/>
        <w:numPr>
          <w:ilvl w:val="0"/>
          <w:numId w:val="11"/>
        </w:numPr>
        <w:rPr>
          <w:rFonts w:asciiTheme="minorHAnsi" w:eastAsia="Times New Roman" w:hAnsiTheme="minorHAnsi" w:cstheme="minorHAnsi"/>
          <w:color w:val="000000"/>
          <w:sz w:val="22"/>
          <w:szCs w:val="22"/>
        </w:rPr>
      </w:pPr>
      <w:r w:rsidRPr="00210C20">
        <w:rPr>
          <w:rFonts w:asciiTheme="minorHAnsi" w:eastAsia="Times New Roman" w:hAnsiTheme="minorHAnsi" w:cstheme="minorHAnsi"/>
          <w:color w:val="000000"/>
          <w:sz w:val="22"/>
          <w:szCs w:val="22"/>
        </w:rPr>
        <w:t>What is your title?</w:t>
      </w:r>
    </w:p>
    <w:p w:rsidR="00210C20" w:rsidRPr="00210C20" w:rsidRDefault="00210C20" w:rsidP="005D7957">
      <w:pPr>
        <w:pStyle w:val="ListParagraph"/>
        <w:numPr>
          <w:ilvl w:val="0"/>
          <w:numId w:val="11"/>
        </w:numPr>
        <w:rPr>
          <w:rFonts w:asciiTheme="minorHAnsi" w:eastAsia="Times New Roman" w:hAnsiTheme="minorHAnsi" w:cstheme="minorHAnsi"/>
          <w:color w:val="000000"/>
          <w:sz w:val="22"/>
          <w:szCs w:val="22"/>
        </w:rPr>
      </w:pPr>
      <w:r w:rsidRPr="00210C20">
        <w:rPr>
          <w:rFonts w:asciiTheme="minorHAnsi" w:eastAsia="Times New Roman" w:hAnsiTheme="minorHAnsi" w:cstheme="minorHAnsi"/>
          <w:color w:val="000000"/>
          <w:sz w:val="22"/>
          <w:szCs w:val="22"/>
        </w:rPr>
        <w:t xml:space="preserve">What is your telephone number? </w:t>
      </w:r>
    </w:p>
    <w:p w:rsidR="00210C20" w:rsidRPr="00210C20" w:rsidRDefault="00210C20" w:rsidP="005D7957">
      <w:pPr>
        <w:pStyle w:val="ListParagraph"/>
        <w:numPr>
          <w:ilvl w:val="0"/>
          <w:numId w:val="11"/>
        </w:numPr>
        <w:rPr>
          <w:rFonts w:asciiTheme="minorHAnsi" w:eastAsia="Times New Roman" w:hAnsiTheme="minorHAnsi" w:cstheme="minorHAnsi"/>
          <w:color w:val="000000"/>
          <w:sz w:val="22"/>
          <w:szCs w:val="22"/>
        </w:rPr>
      </w:pPr>
      <w:r w:rsidRPr="00210C20">
        <w:rPr>
          <w:rFonts w:asciiTheme="minorHAnsi" w:eastAsia="Times New Roman" w:hAnsiTheme="minorHAnsi" w:cstheme="minorHAnsi"/>
          <w:color w:val="000000"/>
          <w:sz w:val="22"/>
          <w:szCs w:val="22"/>
        </w:rPr>
        <w:t xml:space="preserve">What is your email address? </w:t>
      </w:r>
    </w:p>
    <w:p w:rsidR="00210C20" w:rsidRPr="00210C20" w:rsidRDefault="00210C20" w:rsidP="00210C20">
      <w:pPr>
        <w:ind w:left="108"/>
        <w:rPr>
          <w:rFonts w:asciiTheme="minorHAnsi" w:eastAsia="Times New Roman" w:hAnsiTheme="minorHAnsi" w:cstheme="minorHAnsi"/>
          <w:b/>
          <w:sz w:val="22"/>
          <w:szCs w:val="22"/>
        </w:rPr>
      </w:pPr>
      <w:r w:rsidRPr="00210C20">
        <w:rPr>
          <w:rFonts w:asciiTheme="minorHAnsi" w:eastAsia="Times New Roman" w:hAnsiTheme="minorHAnsi" w:cstheme="minorHAnsi"/>
          <w:color w:val="000000"/>
          <w:sz w:val="22"/>
          <w:szCs w:val="22"/>
        </w:rPr>
        <w:t> </w:t>
      </w:r>
    </w:p>
    <w:p w:rsidR="00210C20" w:rsidRPr="00210C20" w:rsidRDefault="00210C20" w:rsidP="00210C20">
      <w:pPr>
        <w:ind w:left="108"/>
        <w:rPr>
          <w:rFonts w:asciiTheme="minorHAnsi" w:eastAsia="Times New Roman" w:hAnsiTheme="minorHAnsi" w:cstheme="minorHAnsi"/>
          <w:b/>
          <w:sz w:val="22"/>
          <w:szCs w:val="22"/>
        </w:rPr>
      </w:pPr>
      <w:r w:rsidRPr="00210C20">
        <w:rPr>
          <w:rFonts w:asciiTheme="minorHAnsi" w:eastAsia="Times New Roman" w:hAnsiTheme="minorHAnsi" w:cstheme="minorHAnsi"/>
          <w:b/>
          <w:sz w:val="22"/>
          <w:szCs w:val="22"/>
        </w:rPr>
        <w:t>Type of Department</w:t>
      </w:r>
    </w:p>
    <w:p w:rsidR="00210C20" w:rsidRPr="00210C20" w:rsidRDefault="00210C20" w:rsidP="00210C20">
      <w:pPr>
        <w:ind w:left="108"/>
        <w:rPr>
          <w:rFonts w:asciiTheme="minorHAnsi" w:eastAsia="Times New Roman" w:hAnsiTheme="minorHAnsi" w:cstheme="minorHAnsi"/>
          <w:color w:val="000000"/>
          <w:sz w:val="22"/>
          <w:szCs w:val="22"/>
        </w:rPr>
      </w:pPr>
      <w:r w:rsidRPr="00210C20">
        <w:rPr>
          <w:rFonts w:asciiTheme="minorHAnsi" w:eastAsia="Times New Roman" w:hAnsiTheme="minorHAnsi" w:cstheme="minorHAnsi"/>
          <w:color w:val="000000"/>
          <w:sz w:val="22"/>
          <w:szCs w:val="22"/>
        </w:rPr>
        <w:t>Many campus organizations providing security are considered either a "Police Department" or a "Security Department." Please review the statutory definitions for each provided below and indicate whether your organization is best described as a Police Department or a Security Department.</w:t>
      </w:r>
    </w:p>
    <w:p w:rsidR="00210C20" w:rsidRPr="00210C20" w:rsidRDefault="00210C20" w:rsidP="00210C20">
      <w:pPr>
        <w:ind w:left="108"/>
        <w:rPr>
          <w:rFonts w:asciiTheme="minorHAnsi" w:eastAsia="Times New Roman" w:hAnsiTheme="minorHAnsi" w:cstheme="minorHAnsi"/>
          <w:b/>
          <w:i/>
          <w:color w:val="FF0000"/>
          <w:sz w:val="22"/>
          <w:szCs w:val="22"/>
        </w:rPr>
      </w:pPr>
    </w:p>
    <w:p w:rsidR="00210C20" w:rsidRPr="00210C20" w:rsidRDefault="00210C20" w:rsidP="00210C20">
      <w:pPr>
        <w:ind w:left="108"/>
        <w:rPr>
          <w:rFonts w:asciiTheme="minorHAnsi" w:eastAsia="Times New Roman" w:hAnsiTheme="minorHAnsi" w:cstheme="minorHAnsi"/>
          <w:i/>
          <w:iCs/>
          <w:sz w:val="22"/>
          <w:szCs w:val="22"/>
        </w:rPr>
      </w:pPr>
      <w:r w:rsidRPr="00210C20">
        <w:rPr>
          <w:rFonts w:asciiTheme="minorHAnsi" w:eastAsia="Times New Roman" w:hAnsiTheme="minorHAnsi" w:cstheme="minorHAnsi"/>
          <w:b/>
          <w:i/>
          <w:iCs/>
          <w:color w:val="000000"/>
          <w:sz w:val="22"/>
          <w:szCs w:val="22"/>
        </w:rPr>
        <w:t>Police Department</w:t>
      </w:r>
      <w:r w:rsidRPr="00210C20">
        <w:rPr>
          <w:rFonts w:asciiTheme="minorHAnsi" w:eastAsia="Times New Roman" w:hAnsiTheme="minorHAnsi" w:cstheme="minorHAnsi"/>
          <w:color w:val="000000"/>
          <w:sz w:val="22"/>
          <w:szCs w:val="22"/>
        </w:rPr>
        <w:t xml:space="preserve"> means that the department must require that each officer complies with training and other requirements for law enforcement officers established by DCJS per Chapter 1 (§9.1-100 et </w:t>
      </w:r>
      <w:r w:rsidRPr="00210C20">
        <w:rPr>
          <w:rFonts w:asciiTheme="minorHAnsi" w:eastAsia="Times New Roman" w:hAnsiTheme="minorHAnsi" w:cstheme="minorHAnsi"/>
          <w:sz w:val="22"/>
          <w:szCs w:val="22"/>
        </w:rPr>
        <w:t xml:space="preserve">seq.) of Title 9.1. </w:t>
      </w:r>
      <w:r w:rsidRPr="00210C20">
        <w:rPr>
          <w:rFonts w:asciiTheme="minorHAnsi" w:eastAsia="Times New Roman" w:hAnsiTheme="minorHAnsi" w:cstheme="minorHAnsi"/>
          <w:i/>
          <w:iCs/>
          <w:sz w:val="22"/>
          <w:szCs w:val="22"/>
        </w:rPr>
        <w:t>http://law.lis.virginia.gov/vacode/title9.1/chapter1/</w:t>
      </w:r>
    </w:p>
    <w:p w:rsidR="00210C20" w:rsidRPr="00210C20" w:rsidRDefault="00210C20" w:rsidP="00210C20">
      <w:pPr>
        <w:ind w:left="108"/>
        <w:rPr>
          <w:rFonts w:asciiTheme="minorHAnsi" w:eastAsia="Times New Roman" w:hAnsiTheme="minorHAnsi" w:cstheme="minorHAnsi"/>
          <w:sz w:val="22"/>
          <w:szCs w:val="22"/>
        </w:rPr>
      </w:pPr>
    </w:p>
    <w:p w:rsidR="00210C20" w:rsidRPr="00210C20" w:rsidRDefault="00210C20" w:rsidP="00210C20">
      <w:pPr>
        <w:ind w:left="108"/>
        <w:rPr>
          <w:rFonts w:asciiTheme="minorHAnsi" w:eastAsia="Times New Roman" w:hAnsiTheme="minorHAnsi" w:cstheme="minorHAnsi"/>
          <w:i/>
          <w:iCs/>
          <w:sz w:val="22"/>
          <w:szCs w:val="22"/>
        </w:rPr>
      </w:pPr>
      <w:r w:rsidRPr="00210C20">
        <w:rPr>
          <w:rFonts w:asciiTheme="minorHAnsi" w:eastAsia="Times New Roman" w:hAnsiTheme="minorHAnsi" w:cstheme="minorHAnsi"/>
          <w:b/>
          <w:i/>
          <w:iCs/>
          <w:sz w:val="22"/>
          <w:szCs w:val="22"/>
        </w:rPr>
        <w:t>Security Department</w:t>
      </w:r>
      <w:r w:rsidRPr="00210C20">
        <w:rPr>
          <w:rFonts w:asciiTheme="minorHAnsi" w:eastAsia="Times New Roman" w:hAnsiTheme="minorHAnsi" w:cstheme="minorHAnsi"/>
          <w:sz w:val="22"/>
          <w:szCs w:val="22"/>
        </w:rPr>
        <w:t xml:space="preserve"> means that the department's officers and employees shall </w:t>
      </w:r>
      <w:r w:rsidRPr="00210C20">
        <w:rPr>
          <w:rFonts w:asciiTheme="minorHAnsi" w:eastAsia="Times New Roman" w:hAnsiTheme="minorHAnsi" w:cstheme="minorHAnsi"/>
          <w:sz w:val="22"/>
          <w:szCs w:val="22"/>
          <w:u w:val="single"/>
        </w:rPr>
        <w:t>not</w:t>
      </w:r>
      <w:r w:rsidRPr="00210C20">
        <w:rPr>
          <w:rFonts w:asciiTheme="minorHAnsi" w:eastAsia="Times New Roman" w:hAnsiTheme="minorHAnsi" w:cstheme="minorHAnsi"/>
          <w:sz w:val="22"/>
          <w:szCs w:val="22"/>
        </w:rPr>
        <w:t xml:space="preserve"> have the powers and duties set forth in §23-234. </w:t>
      </w:r>
      <w:r w:rsidRPr="00210C20">
        <w:rPr>
          <w:rFonts w:asciiTheme="minorHAnsi" w:eastAsia="Times New Roman" w:hAnsiTheme="minorHAnsi" w:cstheme="minorHAnsi"/>
          <w:i/>
          <w:iCs/>
          <w:sz w:val="22"/>
          <w:szCs w:val="22"/>
        </w:rPr>
        <w:t>http://law.lis.virginia.gov/vacode/title23/chapter17/section23-234/</w:t>
      </w:r>
    </w:p>
    <w:p w:rsidR="00210C20" w:rsidRPr="00210C20" w:rsidRDefault="00210C20" w:rsidP="00210C20">
      <w:pPr>
        <w:rPr>
          <w:rFonts w:asciiTheme="minorHAnsi" w:eastAsia="Times New Roman" w:hAnsiTheme="minorHAnsi" w:cstheme="minorHAnsi"/>
          <w:color w:val="000000"/>
          <w:sz w:val="22"/>
          <w:szCs w:val="22"/>
        </w:rPr>
      </w:pPr>
    </w:p>
    <w:p w:rsidR="00210C20" w:rsidRPr="00210C20" w:rsidRDefault="00210C20" w:rsidP="005D7957">
      <w:pPr>
        <w:pStyle w:val="ListParagraph"/>
        <w:numPr>
          <w:ilvl w:val="0"/>
          <w:numId w:val="11"/>
        </w:numPr>
        <w:rPr>
          <w:rFonts w:asciiTheme="minorHAnsi" w:eastAsia="Times New Roman" w:hAnsiTheme="minorHAnsi" w:cstheme="minorHAnsi"/>
          <w:sz w:val="22"/>
          <w:szCs w:val="22"/>
        </w:rPr>
      </w:pPr>
      <w:r w:rsidRPr="00210C20">
        <w:rPr>
          <w:rFonts w:asciiTheme="minorHAnsi" w:eastAsia="Times New Roman" w:hAnsiTheme="minorHAnsi" w:cstheme="minorHAnsi"/>
          <w:color w:val="000000"/>
          <w:sz w:val="22"/>
          <w:szCs w:val="22"/>
        </w:rPr>
        <w:t xml:space="preserve">Based on the definitions provided above, please select the type of department that has primary responsibility for safety and security on your </w:t>
      </w:r>
      <w:r w:rsidRPr="00210C20">
        <w:rPr>
          <w:rFonts w:asciiTheme="minorHAnsi" w:eastAsia="Times New Roman" w:hAnsiTheme="minorHAnsi" w:cstheme="minorHAnsi"/>
          <w:sz w:val="22"/>
          <w:szCs w:val="22"/>
        </w:rPr>
        <w:t xml:space="preserve">campus </w:t>
      </w:r>
      <w:r w:rsidRPr="00210C20">
        <w:rPr>
          <w:rFonts w:asciiTheme="minorHAnsi" w:hAnsiTheme="minorHAnsi" w:cstheme="minorHAnsi"/>
          <w:bCs/>
          <w:sz w:val="22"/>
          <w:szCs w:val="22"/>
        </w:rPr>
        <w:t>(or if your campus has neither, select the last listed option)</w:t>
      </w:r>
      <w:r w:rsidRPr="00210C20">
        <w:rPr>
          <w:rFonts w:asciiTheme="minorHAnsi" w:eastAsia="Times New Roman" w:hAnsiTheme="minorHAnsi" w:cstheme="minorHAnsi"/>
          <w:sz w:val="22"/>
          <w:szCs w:val="22"/>
        </w:rPr>
        <w:t>.</w:t>
      </w:r>
    </w:p>
    <w:p w:rsidR="00210C20" w:rsidRPr="00210C20" w:rsidRDefault="00210C20" w:rsidP="00210C20">
      <w:pPr>
        <w:rPr>
          <w:rFonts w:asciiTheme="minorHAnsi" w:eastAsia="Times New Roman" w:hAnsiTheme="minorHAnsi" w:cstheme="minorHAnsi"/>
          <w:sz w:val="22"/>
          <w:szCs w:val="22"/>
        </w:rPr>
      </w:pPr>
    </w:p>
    <w:p w:rsidR="00210C20" w:rsidRPr="00210C20" w:rsidRDefault="00210C20" w:rsidP="005D7957">
      <w:pPr>
        <w:pStyle w:val="ListParagraph"/>
        <w:numPr>
          <w:ilvl w:val="0"/>
          <w:numId w:val="13"/>
        </w:numPr>
        <w:rPr>
          <w:rFonts w:asciiTheme="minorHAnsi" w:eastAsia="Times New Roman" w:hAnsiTheme="minorHAnsi" w:cstheme="minorHAnsi"/>
          <w:sz w:val="22"/>
          <w:szCs w:val="22"/>
        </w:rPr>
      </w:pPr>
      <w:r w:rsidRPr="00210C20">
        <w:rPr>
          <w:rFonts w:asciiTheme="minorHAnsi" w:eastAsia="Times New Roman" w:hAnsiTheme="minorHAnsi" w:cstheme="minorHAnsi"/>
          <w:sz w:val="22"/>
          <w:szCs w:val="22"/>
        </w:rPr>
        <w:t>Police Department</w:t>
      </w:r>
    </w:p>
    <w:p w:rsidR="00210C20" w:rsidRPr="00210C20" w:rsidRDefault="00210C20" w:rsidP="005D7957">
      <w:pPr>
        <w:pStyle w:val="ListParagraph"/>
        <w:numPr>
          <w:ilvl w:val="0"/>
          <w:numId w:val="13"/>
        </w:numPr>
        <w:rPr>
          <w:rFonts w:asciiTheme="minorHAnsi" w:eastAsia="Times New Roman" w:hAnsiTheme="minorHAnsi" w:cstheme="minorHAnsi"/>
          <w:sz w:val="22"/>
          <w:szCs w:val="22"/>
        </w:rPr>
      </w:pPr>
      <w:r w:rsidRPr="00210C20">
        <w:rPr>
          <w:rFonts w:asciiTheme="minorHAnsi" w:eastAsia="Times New Roman" w:hAnsiTheme="minorHAnsi" w:cstheme="minorHAnsi"/>
          <w:sz w:val="22"/>
          <w:szCs w:val="22"/>
        </w:rPr>
        <w:t>Security Department</w:t>
      </w:r>
    </w:p>
    <w:p w:rsidR="00210C20" w:rsidRPr="00210C20" w:rsidRDefault="00210C20" w:rsidP="005D7957">
      <w:pPr>
        <w:pStyle w:val="ListParagraph"/>
        <w:numPr>
          <w:ilvl w:val="0"/>
          <w:numId w:val="13"/>
        </w:numPr>
        <w:rPr>
          <w:rFonts w:asciiTheme="minorHAnsi" w:eastAsia="Times New Roman" w:hAnsiTheme="minorHAnsi" w:cstheme="minorHAnsi"/>
          <w:sz w:val="22"/>
          <w:szCs w:val="22"/>
        </w:rPr>
      </w:pPr>
      <w:r w:rsidRPr="00210C20">
        <w:rPr>
          <w:rFonts w:asciiTheme="minorHAnsi" w:hAnsiTheme="minorHAnsi" w:cstheme="minorHAnsi"/>
          <w:sz w:val="22"/>
          <w:szCs w:val="22"/>
        </w:rPr>
        <w:lastRenderedPageBreak/>
        <w:t>Our campus has neither a Police Department nor a Security Department based on the above definitions and the linked statutory definitions</w:t>
      </w:r>
    </w:p>
    <w:p w:rsidR="00210C20" w:rsidRPr="00210C20" w:rsidRDefault="00210C20" w:rsidP="00210C20">
      <w:pPr>
        <w:rPr>
          <w:rFonts w:asciiTheme="minorHAnsi" w:eastAsia="Times New Roman" w:hAnsiTheme="minorHAnsi" w:cstheme="minorHAnsi"/>
          <w:b/>
          <w:i/>
          <w:sz w:val="22"/>
          <w:szCs w:val="22"/>
        </w:rPr>
      </w:pPr>
      <w:r w:rsidRPr="00210C20">
        <w:rPr>
          <w:rFonts w:asciiTheme="minorHAnsi" w:eastAsia="Times New Roman" w:hAnsiTheme="minorHAnsi" w:cstheme="minorHAnsi"/>
          <w:b/>
          <w:bCs/>
          <w:i/>
          <w:color w:val="000000"/>
          <w:sz w:val="22"/>
          <w:szCs w:val="22"/>
        </w:rPr>
        <w:t>If the respondent selects “</w:t>
      </w:r>
      <w:r w:rsidRPr="00210C20">
        <w:rPr>
          <w:rFonts w:asciiTheme="minorHAnsi" w:hAnsiTheme="minorHAnsi" w:cstheme="minorHAnsi"/>
          <w:b/>
          <w:i/>
          <w:sz w:val="22"/>
          <w:szCs w:val="22"/>
        </w:rPr>
        <w:t>Our campus has neither a Police Department nor a Security Department based on the above definitions and the linked statutory definitions,” in response to Q6, the survey will end.</w:t>
      </w:r>
    </w:p>
    <w:p w:rsidR="00210C20" w:rsidRPr="00210C20" w:rsidRDefault="00210C20" w:rsidP="00210C20">
      <w:pPr>
        <w:ind w:left="360"/>
        <w:rPr>
          <w:rFonts w:asciiTheme="minorHAnsi" w:eastAsia="Times New Roman" w:hAnsiTheme="minorHAnsi" w:cstheme="minorHAnsi"/>
          <w:sz w:val="22"/>
          <w:szCs w:val="22"/>
        </w:rPr>
      </w:pPr>
    </w:p>
    <w:p w:rsidR="00210C20" w:rsidRPr="00210C20" w:rsidRDefault="00210C20" w:rsidP="00210C20">
      <w:pPr>
        <w:ind w:left="108"/>
        <w:rPr>
          <w:rFonts w:asciiTheme="minorHAnsi" w:eastAsia="Times New Roman" w:hAnsiTheme="minorHAnsi" w:cstheme="minorHAnsi"/>
          <w:color w:val="000000"/>
          <w:sz w:val="22"/>
          <w:szCs w:val="22"/>
          <w:u w:val="single"/>
        </w:rPr>
      </w:pPr>
      <w:r w:rsidRPr="00210C20">
        <w:rPr>
          <w:rFonts w:asciiTheme="minorHAnsi" w:eastAsia="Times New Roman" w:hAnsiTheme="minorHAnsi" w:cstheme="minorHAnsi"/>
          <w:color w:val="000000"/>
          <w:sz w:val="22"/>
          <w:szCs w:val="22"/>
          <w:u w:val="single"/>
        </w:rPr>
        <w:t>If 6 = Police</w:t>
      </w:r>
    </w:p>
    <w:p w:rsidR="00210C20" w:rsidRPr="00210C20" w:rsidRDefault="00210C20" w:rsidP="00210C20">
      <w:pPr>
        <w:ind w:left="108"/>
        <w:rPr>
          <w:rFonts w:asciiTheme="minorHAnsi" w:eastAsia="Times New Roman" w:hAnsiTheme="minorHAnsi" w:cstheme="minorHAnsi"/>
          <w:color w:val="00B0F0"/>
          <w:sz w:val="22"/>
          <w:szCs w:val="22"/>
        </w:rPr>
      </w:pPr>
    </w:p>
    <w:p w:rsidR="00210C20" w:rsidRPr="00210C20" w:rsidRDefault="00210C20" w:rsidP="00210C20">
      <w:pPr>
        <w:ind w:left="108"/>
        <w:rPr>
          <w:rFonts w:asciiTheme="minorHAnsi" w:eastAsia="Times New Roman" w:hAnsiTheme="minorHAnsi" w:cstheme="minorHAnsi"/>
          <w:sz w:val="22"/>
          <w:szCs w:val="22"/>
        </w:rPr>
      </w:pPr>
      <w:r w:rsidRPr="00210C20">
        <w:rPr>
          <w:rFonts w:asciiTheme="minorHAnsi" w:eastAsia="Times New Roman" w:hAnsiTheme="minorHAnsi" w:cstheme="minorHAnsi"/>
          <w:sz w:val="22"/>
          <w:szCs w:val="22"/>
        </w:rPr>
        <w:t xml:space="preserve">6a. What is the </w:t>
      </w:r>
      <w:r w:rsidRPr="00210C20">
        <w:rPr>
          <w:rFonts w:asciiTheme="minorHAnsi" w:eastAsia="Times New Roman" w:hAnsiTheme="minorHAnsi" w:cstheme="minorHAnsi"/>
          <w:i/>
          <w:iCs/>
          <w:sz w:val="22"/>
          <w:szCs w:val="22"/>
        </w:rPr>
        <w:t>full name</w:t>
      </w:r>
      <w:r w:rsidRPr="00210C20">
        <w:rPr>
          <w:rFonts w:asciiTheme="minorHAnsi" w:eastAsia="Times New Roman" w:hAnsiTheme="minorHAnsi" w:cstheme="minorHAnsi"/>
          <w:sz w:val="22"/>
          <w:szCs w:val="22"/>
        </w:rPr>
        <w:t xml:space="preserve"> of your police department?</w:t>
      </w:r>
    </w:p>
    <w:p w:rsidR="00210C20" w:rsidRPr="00210C20" w:rsidRDefault="00210C20" w:rsidP="00210C20">
      <w:pPr>
        <w:ind w:left="108"/>
        <w:rPr>
          <w:rFonts w:asciiTheme="minorHAnsi" w:eastAsia="Times New Roman" w:hAnsiTheme="minorHAnsi" w:cstheme="minorHAnsi"/>
          <w:color w:val="000000"/>
          <w:sz w:val="22"/>
          <w:szCs w:val="22"/>
        </w:rPr>
      </w:pPr>
    </w:p>
    <w:p w:rsidR="00210C20" w:rsidRPr="00210C20" w:rsidRDefault="00210C20" w:rsidP="00210C20">
      <w:pPr>
        <w:ind w:left="108"/>
        <w:rPr>
          <w:rFonts w:asciiTheme="minorHAnsi" w:eastAsia="Times New Roman" w:hAnsiTheme="minorHAnsi" w:cstheme="minorHAnsi"/>
          <w:color w:val="000000"/>
          <w:sz w:val="22"/>
          <w:szCs w:val="22"/>
        </w:rPr>
      </w:pPr>
      <w:r w:rsidRPr="00210C20">
        <w:rPr>
          <w:rFonts w:asciiTheme="minorHAnsi" w:eastAsia="Times New Roman" w:hAnsiTheme="minorHAnsi" w:cstheme="minorHAnsi"/>
          <w:color w:val="000000"/>
          <w:sz w:val="22"/>
          <w:szCs w:val="22"/>
        </w:rPr>
        <w:t>6b. By which of the following organizations is your police department accredited?</w:t>
      </w:r>
    </w:p>
    <w:p w:rsidR="00210C20" w:rsidRPr="00210C20" w:rsidRDefault="00210C20" w:rsidP="00210C20">
      <w:pPr>
        <w:ind w:left="108"/>
        <w:rPr>
          <w:rFonts w:asciiTheme="minorHAnsi" w:eastAsia="Times New Roman" w:hAnsiTheme="minorHAnsi" w:cstheme="minorHAnsi"/>
          <w:color w:val="000000"/>
          <w:sz w:val="22"/>
          <w:szCs w:val="22"/>
        </w:rPr>
      </w:pPr>
    </w:p>
    <w:p w:rsidR="00210C20" w:rsidRPr="00210C20" w:rsidRDefault="00210C20" w:rsidP="005D7957">
      <w:pPr>
        <w:pStyle w:val="ListParagraph"/>
        <w:numPr>
          <w:ilvl w:val="0"/>
          <w:numId w:val="12"/>
        </w:numPr>
        <w:rPr>
          <w:rFonts w:asciiTheme="minorHAnsi" w:eastAsia="Times New Roman" w:hAnsiTheme="minorHAnsi" w:cstheme="minorHAnsi"/>
          <w:color w:val="000000"/>
          <w:sz w:val="22"/>
          <w:szCs w:val="22"/>
        </w:rPr>
      </w:pPr>
      <w:r w:rsidRPr="00210C20">
        <w:rPr>
          <w:rFonts w:asciiTheme="minorHAnsi" w:eastAsia="Times New Roman" w:hAnsiTheme="minorHAnsi" w:cstheme="minorHAnsi"/>
          <w:color w:val="000000"/>
          <w:sz w:val="22"/>
          <w:szCs w:val="22"/>
        </w:rPr>
        <w:t xml:space="preserve">Virginia Law Enforcement Professional Standards Commission (VLEPSC) </w:t>
      </w:r>
      <w:r w:rsidRPr="00210C20">
        <w:rPr>
          <w:rFonts w:asciiTheme="minorHAnsi" w:eastAsia="Times New Roman" w:hAnsiTheme="minorHAnsi" w:cstheme="minorHAnsi"/>
          <w:color w:val="000000"/>
          <w:sz w:val="22"/>
          <w:szCs w:val="22"/>
        </w:rPr>
        <w:tab/>
      </w:r>
      <w:r w:rsidRPr="00210C20">
        <w:rPr>
          <w:rFonts w:asciiTheme="minorHAnsi" w:eastAsia="Times New Roman" w:hAnsiTheme="minorHAnsi" w:cstheme="minorHAnsi"/>
          <w:color w:val="000000"/>
          <w:sz w:val="22"/>
          <w:szCs w:val="22"/>
        </w:rPr>
        <w:tab/>
        <w:t>Y/N</w:t>
      </w:r>
    </w:p>
    <w:p w:rsidR="00210C20" w:rsidRPr="00210C20" w:rsidRDefault="00210C20" w:rsidP="005D7957">
      <w:pPr>
        <w:pStyle w:val="ListParagraph"/>
        <w:numPr>
          <w:ilvl w:val="0"/>
          <w:numId w:val="12"/>
        </w:numPr>
        <w:rPr>
          <w:rFonts w:asciiTheme="minorHAnsi" w:eastAsia="Times New Roman" w:hAnsiTheme="minorHAnsi" w:cstheme="minorHAnsi"/>
          <w:color w:val="000000"/>
          <w:sz w:val="22"/>
          <w:szCs w:val="22"/>
        </w:rPr>
      </w:pPr>
      <w:r w:rsidRPr="00210C20">
        <w:rPr>
          <w:rFonts w:asciiTheme="minorHAnsi" w:eastAsia="Times New Roman" w:hAnsiTheme="minorHAnsi" w:cstheme="minorHAnsi"/>
          <w:color w:val="000000"/>
          <w:sz w:val="22"/>
          <w:szCs w:val="22"/>
        </w:rPr>
        <w:t>Commission on Accreditation for Law Enforcement Agencies (CALEA)</w:t>
      </w:r>
      <w:r w:rsidRPr="00210C20">
        <w:rPr>
          <w:rFonts w:asciiTheme="minorHAnsi" w:eastAsia="Times New Roman" w:hAnsiTheme="minorHAnsi" w:cstheme="minorHAnsi"/>
          <w:color w:val="000000"/>
          <w:sz w:val="22"/>
          <w:szCs w:val="22"/>
        </w:rPr>
        <w:tab/>
      </w:r>
      <w:r w:rsidRPr="00210C20">
        <w:rPr>
          <w:rFonts w:asciiTheme="minorHAnsi" w:eastAsia="Times New Roman" w:hAnsiTheme="minorHAnsi" w:cstheme="minorHAnsi"/>
          <w:color w:val="000000"/>
          <w:sz w:val="22"/>
          <w:szCs w:val="22"/>
        </w:rPr>
        <w:tab/>
      </w:r>
      <w:r w:rsidRPr="00210C20">
        <w:rPr>
          <w:rFonts w:asciiTheme="minorHAnsi" w:eastAsia="Times New Roman" w:hAnsiTheme="minorHAnsi" w:cstheme="minorHAnsi"/>
          <w:color w:val="000000"/>
          <w:sz w:val="22"/>
          <w:szCs w:val="22"/>
        </w:rPr>
        <w:tab/>
        <w:t>Y/N</w:t>
      </w:r>
    </w:p>
    <w:p w:rsidR="00210C20" w:rsidRPr="00210C20" w:rsidRDefault="00210C20" w:rsidP="005D7957">
      <w:pPr>
        <w:pStyle w:val="ListParagraph"/>
        <w:numPr>
          <w:ilvl w:val="0"/>
          <w:numId w:val="12"/>
        </w:numPr>
        <w:rPr>
          <w:rFonts w:asciiTheme="minorHAnsi" w:eastAsia="Times New Roman" w:hAnsiTheme="minorHAnsi" w:cstheme="minorHAnsi"/>
          <w:color w:val="000000"/>
          <w:sz w:val="22"/>
          <w:szCs w:val="22"/>
        </w:rPr>
      </w:pPr>
      <w:r w:rsidRPr="00210C20">
        <w:rPr>
          <w:rFonts w:asciiTheme="minorHAnsi" w:eastAsia="Times New Roman" w:hAnsiTheme="minorHAnsi" w:cstheme="minorHAnsi"/>
          <w:color w:val="000000"/>
          <w:sz w:val="22"/>
          <w:szCs w:val="22"/>
        </w:rPr>
        <w:t xml:space="preserve">International Association of Campus Law Enforcement Administrators (IACLEA) </w:t>
      </w:r>
      <w:r w:rsidRPr="00210C20">
        <w:rPr>
          <w:rFonts w:asciiTheme="minorHAnsi" w:eastAsia="Times New Roman" w:hAnsiTheme="minorHAnsi" w:cstheme="minorHAnsi"/>
          <w:color w:val="000000"/>
          <w:sz w:val="22"/>
          <w:szCs w:val="22"/>
        </w:rPr>
        <w:tab/>
      </w:r>
      <w:r w:rsidRPr="00210C20">
        <w:rPr>
          <w:rFonts w:asciiTheme="minorHAnsi" w:eastAsia="Times New Roman" w:hAnsiTheme="minorHAnsi" w:cstheme="minorHAnsi"/>
          <w:color w:val="000000"/>
          <w:sz w:val="22"/>
          <w:szCs w:val="22"/>
        </w:rPr>
        <w:tab/>
        <w:t>Y/N</w:t>
      </w:r>
    </w:p>
    <w:p w:rsidR="00210C20" w:rsidRPr="00210C20" w:rsidRDefault="00210C20" w:rsidP="00210C20">
      <w:pPr>
        <w:ind w:left="108"/>
        <w:rPr>
          <w:rFonts w:asciiTheme="minorHAnsi" w:eastAsia="Times New Roman" w:hAnsiTheme="minorHAnsi" w:cstheme="minorHAnsi"/>
          <w:color w:val="000000"/>
          <w:sz w:val="22"/>
          <w:szCs w:val="22"/>
        </w:rPr>
      </w:pPr>
    </w:p>
    <w:p w:rsidR="00210C20" w:rsidRPr="00210C20" w:rsidRDefault="00210C20" w:rsidP="00210C20">
      <w:pPr>
        <w:ind w:left="108"/>
        <w:rPr>
          <w:rFonts w:asciiTheme="minorHAnsi" w:eastAsia="Times New Roman" w:hAnsiTheme="minorHAnsi" w:cstheme="minorHAnsi"/>
          <w:color w:val="000000"/>
          <w:sz w:val="22"/>
          <w:szCs w:val="22"/>
          <w:u w:val="single"/>
        </w:rPr>
      </w:pPr>
      <w:r w:rsidRPr="00210C20">
        <w:rPr>
          <w:rFonts w:asciiTheme="minorHAnsi" w:eastAsia="Times New Roman" w:hAnsiTheme="minorHAnsi" w:cstheme="minorHAnsi"/>
          <w:color w:val="000000"/>
          <w:sz w:val="22"/>
          <w:szCs w:val="22"/>
          <w:u w:val="single"/>
        </w:rPr>
        <w:t xml:space="preserve">If 6 = Security </w:t>
      </w:r>
    </w:p>
    <w:p w:rsidR="00210C20" w:rsidRPr="00210C20" w:rsidRDefault="00210C20" w:rsidP="00210C20">
      <w:pPr>
        <w:ind w:left="108"/>
        <w:rPr>
          <w:rFonts w:asciiTheme="minorHAnsi" w:eastAsia="Times New Roman" w:hAnsiTheme="minorHAnsi" w:cstheme="minorHAnsi"/>
          <w:color w:val="000000"/>
          <w:sz w:val="22"/>
          <w:szCs w:val="22"/>
          <w:u w:val="single"/>
        </w:rPr>
      </w:pPr>
    </w:p>
    <w:p w:rsidR="00210C20" w:rsidRPr="00210C20" w:rsidRDefault="00210C20" w:rsidP="00210C20">
      <w:pPr>
        <w:ind w:left="108"/>
        <w:rPr>
          <w:rFonts w:asciiTheme="minorHAnsi" w:eastAsia="Times New Roman" w:hAnsiTheme="minorHAnsi" w:cstheme="minorHAnsi"/>
          <w:sz w:val="22"/>
          <w:szCs w:val="22"/>
          <w:u w:val="single"/>
        </w:rPr>
      </w:pPr>
      <w:r w:rsidRPr="00210C20">
        <w:rPr>
          <w:rFonts w:asciiTheme="minorHAnsi" w:eastAsia="Times New Roman" w:hAnsiTheme="minorHAnsi" w:cstheme="minorHAnsi"/>
          <w:sz w:val="22"/>
          <w:szCs w:val="22"/>
        </w:rPr>
        <w:t xml:space="preserve">6a. What is the </w:t>
      </w:r>
      <w:r w:rsidRPr="00210C20">
        <w:rPr>
          <w:rFonts w:asciiTheme="minorHAnsi" w:eastAsia="Times New Roman" w:hAnsiTheme="minorHAnsi" w:cstheme="minorHAnsi"/>
          <w:i/>
          <w:iCs/>
          <w:sz w:val="22"/>
          <w:szCs w:val="22"/>
        </w:rPr>
        <w:t>full name</w:t>
      </w:r>
      <w:r w:rsidRPr="00210C20">
        <w:rPr>
          <w:rFonts w:asciiTheme="minorHAnsi" w:eastAsia="Times New Roman" w:hAnsiTheme="minorHAnsi" w:cstheme="minorHAnsi"/>
          <w:sz w:val="22"/>
          <w:szCs w:val="22"/>
        </w:rPr>
        <w:t xml:space="preserve"> of your security department?</w:t>
      </w:r>
    </w:p>
    <w:p w:rsidR="00210C20" w:rsidRPr="00210C20" w:rsidRDefault="00210C20" w:rsidP="00210C20">
      <w:pPr>
        <w:ind w:left="108"/>
        <w:rPr>
          <w:rFonts w:asciiTheme="minorHAnsi" w:eastAsia="Times New Roman" w:hAnsiTheme="minorHAnsi" w:cstheme="minorHAnsi"/>
          <w:color w:val="000000"/>
          <w:sz w:val="22"/>
          <w:szCs w:val="22"/>
        </w:rPr>
      </w:pPr>
    </w:p>
    <w:p w:rsidR="00210C20" w:rsidRPr="00210C20" w:rsidRDefault="00210C20" w:rsidP="00210C20">
      <w:pPr>
        <w:ind w:left="108"/>
        <w:rPr>
          <w:rFonts w:asciiTheme="minorHAnsi" w:eastAsia="Times New Roman" w:hAnsiTheme="minorHAnsi" w:cstheme="minorHAnsi"/>
          <w:i/>
          <w:color w:val="000000"/>
          <w:sz w:val="22"/>
          <w:szCs w:val="22"/>
        </w:rPr>
      </w:pPr>
      <w:r w:rsidRPr="00210C20">
        <w:rPr>
          <w:rFonts w:asciiTheme="minorHAnsi" w:eastAsia="Times New Roman" w:hAnsiTheme="minorHAnsi" w:cstheme="minorHAnsi"/>
          <w:color w:val="000000"/>
          <w:sz w:val="22"/>
          <w:szCs w:val="22"/>
        </w:rPr>
        <w:t xml:space="preserve">6b. Which of the following </w:t>
      </w:r>
      <w:r w:rsidRPr="00210C20">
        <w:rPr>
          <w:rFonts w:asciiTheme="minorHAnsi" w:eastAsia="Times New Roman" w:hAnsiTheme="minorHAnsi" w:cstheme="minorHAnsi"/>
          <w:i/>
          <w:iCs/>
          <w:color w:val="000000"/>
          <w:sz w:val="22"/>
          <w:szCs w:val="22"/>
        </w:rPr>
        <w:t>best</w:t>
      </w:r>
      <w:r w:rsidRPr="00210C20">
        <w:rPr>
          <w:rFonts w:asciiTheme="minorHAnsi" w:eastAsia="Times New Roman" w:hAnsiTheme="minorHAnsi" w:cstheme="minorHAnsi"/>
          <w:color w:val="000000"/>
          <w:sz w:val="22"/>
          <w:szCs w:val="22"/>
        </w:rPr>
        <w:t xml:space="preserve"> describes the organization that provides security on your campus? </w:t>
      </w:r>
      <w:r w:rsidRPr="00210C20">
        <w:rPr>
          <w:rFonts w:asciiTheme="minorHAnsi" w:eastAsia="Times New Roman" w:hAnsiTheme="minorHAnsi" w:cstheme="minorHAnsi"/>
          <w:i/>
          <w:color w:val="000000"/>
          <w:sz w:val="22"/>
          <w:szCs w:val="22"/>
        </w:rPr>
        <w:t>(check one)</w:t>
      </w:r>
    </w:p>
    <w:p w:rsidR="00210C20" w:rsidRPr="00210C20" w:rsidRDefault="00210C20" w:rsidP="005D7957">
      <w:pPr>
        <w:pStyle w:val="ListParagraph"/>
        <w:numPr>
          <w:ilvl w:val="0"/>
          <w:numId w:val="10"/>
        </w:numPr>
        <w:rPr>
          <w:rFonts w:asciiTheme="minorHAnsi" w:eastAsia="Times New Roman" w:hAnsiTheme="minorHAnsi" w:cstheme="minorHAnsi"/>
          <w:color w:val="000000"/>
          <w:sz w:val="22"/>
          <w:szCs w:val="22"/>
        </w:rPr>
      </w:pPr>
      <w:r w:rsidRPr="00210C20">
        <w:rPr>
          <w:rFonts w:asciiTheme="minorHAnsi" w:eastAsia="Times New Roman" w:hAnsiTheme="minorHAnsi" w:cstheme="minorHAnsi"/>
          <w:color w:val="000000"/>
          <w:sz w:val="22"/>
          <w:szCs w:val="22"/>
        </w:rPr>
        <w:t>Office of campus safety, campus security, public safety</w:t>
      </w:r>
    </w:p>
    <w:p w:rsidR="00210C20" w:rsidRPr="00210C20" w:rsidRDefault="00210C20" w:rsidP="005D7957">
      <w:pPr>
        <w:pStyle w:val="ListParagraph"/>
        <w:numPr>
          <w:ilvl w:val="0"/>
          <w:numId w:val="10"/>
        </w:numPr>
        <w:rPr>
          <w:rFonts w:asciiTheme="minorHAnsi" w:eastAsia="Times New Roman" w:hAnsiTheme="minorHAnsi" w:cstheme="minorHAnsi"/>
          <w:color w:val="000000"/>
          <w:sz w:val="22"/>
          <w:szCs w:val="22"/>
        </w:rPr>
      </w:pPr>
      <w:r w:rsidRPr="00210C20">
        <w:rPr>
          <w:rFonts w:asciiTheme="minorHAnsi" w:eastAsia="Times New Roman" w:hAnsiTheme="minorHAnsi" w:cstheme="minorHAnsi"/>
          <w:color w:val="000000"/>
          <w:sz w:val="22"/>
          <w:szCs w:val="22"/>
        </w:rPr>
        <w:t>Security provided by other campus employees (ex: physical plant, building and grounds staff, etc)</w:t>
      </w:r>
    </w:p>
    <w:p w:rsidR="00210C20" w:rsidRPr="00210C20" w:rsidRDefault="00210C20" w:rsidP="005D7957">
      <w:pPr>
        <w:pStyle w:val="ListParagraph"/>
        <w:numPr>
          <w:ilvl w:val="0"/>
          <w:numId w:val="10"/>
        </w:numPr>
        <w:rPr>
          <w:rFonts w:asciiTheme="minorHAnsi" w:eastAsia="Times New Roman" w:hAnsiTheme="minorHAnsi" w:cstheme="minorHAnsi"/>
          <w:color w:val="000000"/>
          <w:sz w:val="22"/>
          <w:szCs w:val="22"/>
        </w:rPr>
      </w:pPr>
      <w:r w:rsidRPr="00210C20">
        <w:rPr>
          <w:rFonts w:asciiTheme="minorHAnsi" w:eastAsia="Times New Roman" w:hAnsiTheme="minorHAnsi" w:cstheme="minorHAnsi"/>
          <w:color w:val="000000"/>
          <w:sz w:val="22"/>
          <w:szCs w:val="22"/>
        </w:rPr>
        <w:t>Security provided by contract/private security company</w:t>
      </w:r>
    </w:p>
    <w:p w:rsidR="00210C20" w:rsidRPr="00210C20" w:rsidRDefault="00210C20" w:rsidP="005D7957">
      <w:pPr>
        <w:pStyle w:val="ListParagraph"/>
        <w:numPr>
          <w:ilvl w:val="0"/>
          <w:numId w:val="10"/>
        </w:numPr>
        <w:rPr>
          <w:rFonts w:asciiTheme="minorHAnsi" w:eastAsia="Times New Roman" w:hAnsiTheme="minorHAnsi" w:cstheme="minorHAnsi"/>
          <w:color w:val="000000"/>
          <w:sz w:val="22"/>
          <w:szCs w:val="22"/>
        </w:rPr>
      </w:pPr>
      <w:r w:rsidRPr="00210C20">
        <w:rPr>
          <w:rFonts w:asciiTheme="minorHAnsi" w:eastAsia="Times New Roman" w:hAnsiTheme="minorHAnsi" w:cstheme="minorHAnsi"/>
          <w:color w:val="000000"/>
          <w:sz w:val="22"/>
          <w:szCs w:val="22"/>
        </w:rPr>
        <w:t>Security provided by local public law enforcement agency (ex: county/municipal police or sheriff)</w:t>
      </w:r>
    </w:p>
    <w:p w:rsidR="00210C20" w:rsidRPr="00210C20" w:rsidRDefault="00210C20" w:rsidP="005D7957">
      <w:pPr>
        <w:pStyle w:val="ListParagraph"/>
        <w:numPr>
          <w:ilvl w:val="0"/>
          <w:numId w:val="10"/>
        </w:numPr>
        <w:rPr>
          <w:rFonts w:asciiTheme="minorHAnsi" w:eastAsia="Times New Roman" w:hAnsiTheme="minorHAnsi" w:cstheme="minorHAnsi"/>
          <w:color w:val="000000"/>
          <w:sz w:val="22"/>
          <w:szCs w:val="22"/>
        </w:rPr>
      </w:pPr>
      <w:r w:rsidRPr="00210C20">
        <w:rPr>
          <w:rFonts w:asciiTheme="minorHAnsi" w:eastAsia="Times New Roman" w:hAnsiTheme="minorHAnsi" w:cstheme="minorHAnsi"/>
          <w:color w:val="000000"/>
          <w:sz w:val="22"/>
          <w:szCs w:val="22"/>
        </w:rPr>
        <w:t>Other (briefly describe)</w:t>
      </w:r>
    </w:p>
    <w:p w:rsidR="00210C20" w:rsidRPr="00210C20" w:rsidRDefault="00210C20" w:rsidP="00210C20">
      <w:pPr>
        <w:ind w:left="108"/>
        <w:rPr>
          <w:rFonts w:asciiTheme="minorHAnsi" w:eastAsia="Times New Roman" w:hAnsiTheme="minorHAnsi" w:cstheme="minorHAnsi"/>
          <w:color w:val="000000"/>
          <w:sz w:val="22"/>
          <w:szCs w:val="22"/>
        </w:rPr>
      </w:pPr>
      <w:r w:rsidRPr="00210C20">
        <w:rPr>
          <w:rFonts w:asciiTheme="minorHAnsi" w:eastAsia="Times New Roman" w:hAnsiTheme="minorHAnsi" w:cstheme="minorHAnsi"/>
          <w:color w:val="000000"/>
          <w:sz w:val="22"/>
          <w:szCs w:val="22"/>
        </w:rPr>
        <w:t> </w:t>
      </w:r>
    </w:p>
    <w:p w:rsidR="00210C20" w:rsidRPr="00210C20" w:rsidRDefault="00210C20" w:rsidP="00210C20">
      <w:pPr>
        <w:ind w:left="108"/>
        <w:rPr>
          <w:rFonts w:asciiTheme="minorHAnsi" w:eastAsia="Times New Roman" w:hAnsiTheme="minorHAnsi" w:cstheme="minorHAnsi"/>
          <w:b/>
          <w:color w:val="000000"/>
          <w:sz w:val="22"/>
          <w:szCs w:val="22"/>
        </w:rPr>
      </w:pPr>
    </w:p>
    <w:p w:rsidR="00210C20" w:rsidRPr="00210C20" w:rsidRDefault="00210C20" w:rsidP="00210C20">
      <w:pPr>
        <w:ind w:left="108"/>
        <w:rPr>
          <w:rFonts w:asciiTheme="minorHAnsi" w:eastAsia="Times New Roman" w:hAnsiTheme="minorHAnsi" w:cstheme="minorHAnsi"/>
          <w:b/>
          <w:color w:val="000000"/>
          <w:sz w:val="22"/>
          <w:szCs w:val="22"/>
        </w:rPr>
      </w:pPr>
      <w:r w:rsidRPr="00210C20">
        <w:rPr>
          <w:rFonts w:asciiTheme="minorHAnsi" w:eastAsia="Times New Roman" w:hAnsiTheme="minorHAnsi" w:cstheme="minorHAnsi"/>
          <w:b/>
          <w:color w:val="000000"/>
          <w:sz w:val="22"/>
          <w:szCs w:val="22"/>
        </w:rPr>
        <w:t>List of Potential Minimum Core Operational Functions</w:t>
      </w:r>
    </w:p>
    <w:p w:rsidR="00210C20" w:rsidRPr="00210C20" w:rsidRDefault="00210C20" w:rsidP="00210C20">
      <w:pPr>
        <w:ind w:left="108"/>
        <w:rPr>
          <w:rFonts w:asciiTheme="minorHAnsi" w:eastAsia="Times New Roman" w:hAnsiTheme="minorHAnsi" w:cstheme="minorHAnsi"/>
          <w:color w:val="000000"/>
          <w:sz w:val="22"/>
          <w:szCs w:val="22"/>
        </w:rPr>
      </w:pPr>
      <w:r w:rsidRPr="00210C20">
        <w:rPr>
          <w:rFonts w:asciiTheme="minorHAnsi" w:eastAsia="Times New Roman" w:hAnsiTheme="minorHAnsi" w:cstheme="minorHAnsi"/>
          <w:color w:val="000000"/>
          <w:sz w:val="22"/>
          <w:szCs w:val="22"/>
        </w:rPr>
        <w:t xml:space="preserve">Please review the following categories of </w:t>
      </w:r>
      <w:r w:rsidRPr="00210C20">
        <w:rPr>
          <w:rFonts w:asciiTheme="minorHAnsi" w:eastAsia="Times New Roman" w:hAnsiTheme="minorHAnsi" w:cstheme="minorHAnsi"/>
          <w:i/>
          <w:color w:val="000000"/>
          <w:sz w:val="22"/>
          <w:szCs w:val="22"/>
        </w:rPr>
        <w:t>potential minimum core operational functions</w:t>
      </w:r>
      <w:r w:rsidRPr="00210C20">
        <w:rPr>
          <w:rFonts w:asciiTheme="minorHAnsi" w:eastAsia="Times New Roman" w:hAnsiTheme="minorHAnsi" w:cstheme="minorHAnsi"/>
          <w:color w:val="000000"/>
          <w:sz w:val="22"/>
          <w:szCs w:val="22"/>
        </w:rPr>
        <w:t xml:space="preserve"> and indicate which of the functions are </w:t>
      </w:r>
      <w:r w:rsidRPr="00210C20">
        <w:rPr>
          <w:rFonts w:asciiTheme="minorHAnsi" w:eastAsia="Times New Roman" w:hAnsiTheme="minorHAnsi" w:cstheme="minorHAnsi"/>
          <w:i/>
          <w:color w:val="000000"/>
          <w:sz w:val="22"/>
          <w:szCs w:val="22"/>
        </w:rPr>
        <w:t>now being conducted</w:t>
      </w:r>
      <w:r w:rsidRPr="00210C20">
        <w:rPr>
          <w:rFonts w:asciiTheme="minorHAnsi" w:eastAsia="Times New Roman" w:hAnsiTheme="minorHAnsi" w:cstheme="minorHAnsi"/>
          <w:color w:val="000000"/>
          <w:sz w:val="22"/>
          <w:szCs w:val="22"/>
        </w:rPr>
        <w:t xml:space="preserve"> by your (PD/SD). Keep in mind that campus and department size can range from very small to very large, so not all of the potential functions listed may be applicable to your department. </w:t>
      </w:r>
    </w:p>
    <w:p w:rsidR="00210C20" w:rsidRPr="00210C20" w:rsidRDefault="00210C20" w:rsidP="00210C20">
      <w:pPr>
        <w:ind w:left="108"/>
        <w:rPr>
          <w:rFonts w:asciiTheme="minorHAnsi" w:eastAsia="Times New Roman" w:hAnsiTheme="minorHAnsi" w:cstheme="minorHAnsi"/>
          <w:color w:val="000000"/>
          <w:sz w:val="22"/>
          <w:szCs w:val="22"/>
        </w:rPr>
      </w:pPr>
    </w:p>
    <w:p w:rsidR="00210C20" w:rsidRPr="00210C20" w:rsidRDefault="00210C20" w:rsidP="005D7957">
      <w:pPr>
        <w:pStyle w:val="ListParagraph"/>
        <w:numPr>
          <w:ilvl w:val="0"/>
          <w:numId w:val="11"/>
        </w:numPr>
        <w:rPr>
          <w:rFonts w:asciiTheme="minorHAnsi" w:eastAsia="Times New Roman" w:hAnsiTheme="minorHAnsi" w:cstheme="minorHAnsi"/>
          <w:color w:val="000000"/>
          <w:sz w:val="22"/>
          <w:szCs w:val="22"/>
        </w:rPr>
      </w:pPr>
      <w:r w:rsidRPr="00210C20">
        <w:rPr>
          <w:rFonts w:asciiTheme="minorHAnsi" w:eastAsia="Times New Roman" w:hAnsiTheme="minorHAnsi" w:cstheme="minorHAnsi"/>
          <w:color w:val="000000"/>
          <w:sz w:val="22"/>
          <w:szCs w:val="22"/>
        </w:rPr>
        <w:t xml:space="preserve">For each listed potential minimum core operational function, check yes if your department currently conducts the function or check no if your department does </w:t>
      </w:r>
      <w:r w:rsidRPr="00210C20">
        <w:rPr>
          <w:rFonts w:asciiTheme="minorHAnsi" w:eastAsia="Times New Roman" w:hAnsiTheme="minorHAnsi" w:cstheme="minorHAnsi"/>
          <w:i/>
          <w:color w:val="000000"/>
          <w:sz w:val="22"/>
          <w:szCs w:val="22"/>
        </w:rPr>
        <w:t>not</w:t>
      </w:r>
      <w:r w:rsidRPr="00210C20">
        <w:rPr>
          <w:rFonts w:asciiTheme="minorHAnsi" w:eastAsia="Times New Roman" w:hAnsiTheme="minorHAnsi" w:cstheme="minorHAnsi"/>
          <w:color w:val="000000"/>
          <w:sz w:val="22"/>
          <w:szCs w:val="22"/>
        </w:rPr>
        <w:t xml:space="preserve"> currently conduct the function.</w:t>
      </w:r>
    </w:p>
    <w:p w:rsidR="00210C20" w:rsidRDefault="00210C20" w:rsidP="00210C20"/>
    <w:tbl>
      <w:tblPr>
        <w:tblW w:w="943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2"/>
        <w:gridCol w:w="1890"/>
      </w:tblGrid>
      <w:tr w:rsidR="00210C20" w:rsidRPr="00361DC0" w:rsidTr="003E6FC9">
        <w:trPr>
          <w:trHeight w:val="675"/>
        </w:trPr>
        <w:tc>
          <w:tcPr>
            <w:tcW w:w="7542" w:type="dxa"/>
            <w:shd w:val="clear" w:color="auto" w:fill="auto"/>
            <w:vAlign w:val="center"/>
            <w:hideMark/>
          </w:tcPr>
          <w:p w:rsidR="00210C20" w:rsidRPr="00361DC0" w:rsidRDefault="00210C20" w:rsidP="003E6FC9">
            <w:pPr>
              <w:jc w:val="center"/>
              <w:rPr>
                <w:rFonts w:eastAsia="Times New Roman" w:cstheme="minorHAnsi"/>
                <w:b/>
                <w:bCs/>
                <w:color w:val="000000"/>
                <w:sz w:val="20"/>
                <w:szCs w:val="20"/>
              </w:rPr>
            </w:pPr>
            <w:r w:rsidRPr="00361DC0">
              <w:rPr>
                <w:rFonts w:eastAsia="Times New Roman" w:cstheme="minorHAnsi"/>
                <w:b/>
                <w:bCs/>
                <w:color w:val="000000"/>
                <w:sz w:val="20"/>
                <w:szCs w:val="20"/>
              </w:rPr>
              <w:t>Potential Minimum Core Operational Functions</w:t>
            </w:r>
          </w:p>
        </w:tc>
        <w:tc>
          <w:tcPr>
            <w:tcW w:w="1890" w:type="dxa"/>
            <w:shd w:val="clear" w:color="auto" w:fill="auto"/>
            <w:vAlign w:val="center"/>
          </w:tcPr>
          <w:p w:rsidR="00210C20" w:rsidRPr="00361DC0" w:rsidRDefault="00210C20" w:rsidP="003E6FC9">
            <w:pPr>
              <w:jc w:val="center"/>
              <w:rPr>
                <w:rFonts w:eastAsia="Times New Roman" w:cstheme="minorHAnsi"/>
                <w:color w:val="FF0000"/>
                <w:sz w:val="16"/>
                <w:szCs w:val="16"/>
              </w:rPr>
            </w:pPr>
          </w:p>
        </w:tc>
      </w:tr>
      <w:tr w:rsidR="00210C20" w:rsidRPr="00361DC0" w:rsidTr="003E6FC9">
        <w:trPr>
          <w:trHeight w:val="300"/>
        </w:trPr>
        <w:tc>
          <w:tcPr>
            <w:tcW w:w="7542" w:type="dxa"/>
            <w:shd w:val="clear" w:color="auto" w:fill="auto"/>
            <w:vAlign w:val="center"/>
            <w:hideMark/>
          </w:tcPr>
          <w:p w:rsidR="00210C20" w:rsidRPr="00361DC0" w:rsidRDefault="00210C20" w:rsidP="003E6FC9">
            <w:pPr>
              <w:rPr>
                <w:rFonts w:eastAsia="Times New Roman" w:cstheme="minorHAnsi"/>
                <w:b/>
                <w:bCs/>
                <w:color w:val="000000"/>
                <w:sz w:val="20"/>
                <w:szCs w:val="20"/>
              </w:rPr>
            </w:pPr>
            <w:r w:rsidRPr="00361DC0">
              <w:rPr>
                <w:rFonts w:eastAsia="Times New Roman" w:cstheme="minorHAnsi"/>
                <w:b/>
                <w:bCs/>
                <w:color w:val="000000"/>
                <w:sz w:val="20"/>
                <w:szCs w:val="20"/>
              </w:rPr>
              <w:t>The prevention and detection of crime</w:t>
            </w:r>
          </w:p>
        </w:tc>
        <w:tc>
          <w:tcPr>
            <w:tcW w:w="1890" w:type="dxa"/>
            <w:shd w:val="clear" w:color="auto" w:fill="auto"/>
            <w:noWrap/>
            <w:vAlign w:val="center"/>
          </w:tcPr>
          <w:p w:rsidR="00210C20" w:rsidRPr="00361DC0" w:rsidRDefault="00210C20" w:rsidP="003E6FC9">
            <w:pPr>
              <w:jc w:val="center"/>
              <w:rPr>
                <w:rFonts w:eastAsia="Times New Roman" w:cstheme="minorHAnsi"/>
                <w:b/>
                <w:bCs/>
                <w:color w:val="000000"/>
                <w:sz w:val="20"/>
                <w:szCs w:val="20"/>
              </w:rPr>
            </w:pPr>
          </w:p>
        </w:tc>
      </w:tr>
      <w:tr w:rsidR="00210C20" w:rsidRPr="00361DC0" w:rsidTr="003E6FC9">
        <w:trPr>
          <w:trHeight w:val="300"/>
        </w:trPr>
        <w:tc>
          <w:tcPr>
            <w:tcW w:w="7542" w:type="dxa"/>
            <w:shd w:val="clear" w:color="auto" w:fill="auto"/>
            <w:vAlign w:val="center"/>
            <w:hideMark/>
          </w:tcPr>
          <w:p w:rsidR="00210C20" w:rsidRPr="00361DC0" w:rsidRDefault="00210C20" w:rsidP="003E6FC9">
            <w:pPr>
              <w:rPr>
                <w:rFonts w:eastAsia="Times New Roman" w:cstheme="minorHAnsi"/>
                <w:color w:val="000000"/>
                <w:sz w:val="20"/>
                <w:szCs w:val="20"/>
              </w:rPr>
            </w:pPr>
            <w:r w:rsidRPr="00361DC0">
              <w:rPr>
                <w:rFonts w:eastAsia="Times New Roman" w:cstheme="minorHAnsi"/>
                <w:color w:val="000000"/>
                <w:sz w:val="20"/>
                <w:szCs w:val="20"/>
              </w:rPr>
              <w:t>Patrol Operations</w:t>
            </w:r>
            <w:r>
              <w:rPr>
                <w:rFonts w:eastAsia="Times New Roman" w:cstheme="minorHAnsi"/>
                <w:color w:val="000000"/>
                <w:sz w:val="20"/>
                <w:szCs w:val="20"/>
              </w:rPr>
              <w:t xml:space="preserve">   [source:  </w:t>
            </w:r>
            <w:r w:rsidRPr="00361DC0">
              <w:rPr>
                <w:rFonts w:eastAsia="Times New Roman" w:cstheme="minorHAnsi"/>
                <w:color w:val="000000"/>
                <w:sz w:val="16"/>
                <w:szCs w:val="16"/>
              </w:rPr>
              <w:t>IACLEA (sec 9.1); CALEA (sec 21)</w:t>
            </w:r>
            <w:r>
              <w:rPr>
                <w:rFonts w:eastAsia="Times New Roman" w:cstheme="minorHAnsi"/>
                <w:color w:val="000000"/>
                <w:sz w:val="20"/>
                <w:szCs w:val="20"/>
              </w:rPr>
              <w:t>]</w:t>
            </w:r>
          </w:p>
        </w:tc>
        <w:tc>
          <w:tcPr>
            <w:tcW w:w="1890" w:type="dxa"/>
            <w:shd w:val="clear" w:color="auto" w:fill="auto"/>
            <w:vAlign w:val="center"/>
          </w:tcPr>
          <w:p w:rsidR="00210C20" w:rsidRPr="00921713" w:rsidRDefault="00210C20" w:rsidP="003E6FC9">
            <w:pPr>
              <w:jc w:val="center"/>
              <w:rPr>
                <w:rFonts w:eastAsia="Times New Roman" w:cstheme="minorHAnsi"/>
                <w:color w:val="000000"/>
                <w:sz w:val="20"/>
                <w:szCs w:val="20"/>
              </w:rPr>
            </w:pPr>
            <w:r w:rsidRPr="00921713">
              <w:rPr>
                <w:rFonts w:eastAsia="Times New Roman" w:cstheme="minorHAnsi"/>
                <w:color w:val="000000"/>
                <w:sz w:val="20"/>
                <w:szCs w:val="20"/>
              </w:rPr>
              <w:t>Yes</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No</w:t>
            </w:r>
            <w:r>
              <w:rPr>
                <w:rFonts w:eastAsia="Times New Roman" w:cstheme="minorHAnsi"/>
                <w:color w:val="000000"/>
                <w:sz w:val="20"/>
                <w:szCs w:val="20"/>
              </w:rPr>
              <w:t xml:space="preserve"> ○</w:t>
            </w:r>
          </w:p>
        </w:tc>
      </w:tr>
      <w:tr w:rsidR="00210C20" w:rsidRPr="00361DC0" w:rsidTr="003E6FC9">
        <w:trPr>
          <w:trHeight w:val="300"/>
        </w:trPr>
        <w:tc>
          <w:tcPr>
            <w:tcW w:w="7542" w:type="dxa"/>
            <w:shd w:val="clear" w:color="auto" w:fill="auto"/>
            <w:vAlign w:val="center"/>
            <w:hideMark/>
          </w:tcPr>
          <w:p w:rsidR="00210C20" w:rsidRPr="00361DC0" w:rsidRDefault="00210C20" w:rsidP="003E6FC9">
            <w:pPr>
              <w:rPr>
                <w:rFonts w:eastAsia="Times New Roman" w:cstheme="minorHAnsi"/>
                <w:color w:val="000000"/>
                <w:sz w:val="20"/>
                <w:szCs w:val="20"/>
              </w:rPr>
            </w:pPr>
            <w:r w:rsidRPr="00361DC0">
              <w:rPr>
                <w:rFonts w:eastAsia="Times New Roman" w:cstheme="minorHAnsi"/>
                <w:color w:val="000000"/>
                <w:sz w:val="20"/>
                <w:szCs w:val="20"/>
              </w:rPr>
              <w:t>Investigative Services</w:t>
            </w:r>
            <w:r>
              <w:rPr>
                <w:rFonts w:eastAsia="Times New Roman" w:cstheme="minorHAnsi"/>
                <w:color w:val="000000"/>
                <w:sz w:val="20"/>
                <w:szCs w:val="20"/>
              </w:rPr>
              <w:t xml:space="preserve">   [source:  </w:t>
            </w:r>
            <w:r w:rsidRPr="00361DC0">
              <w:rPr>
                <w:rFonts w:eastAsia="Times New Roman" w:cstheme="minorHAnsi"/>
                <w:color w:val="000000"/>
                <w:sz w:val="16"/>
                <w:szCs w:val="16"/>
              </w:rPr>
              <w:t>IACLEA (sec 13); CALEA (sec 22)</w:t>
            </w:r>
            <w:r>
              <w:rPr>
                <w:rFonts w:eastAsia="Times New Roman" w:cstheme="minorHAnsi"/>
                <w:color w:val="000000"/>
                <w:sz w:val="20"/>
                <w:szCs w:val="20"/>
              </w:rPr>
              <w:t>]</w:t>
            </w:r>
          </w:p>
        </w:tc>
        <w:tc>
          <w:tcPr>
            <w:tcW w:w="1890" w:type="dxa"/>
            <w:shd w:val="clear" w:color="auto" w:fill="auto"/>
            <w:vAlign w:val="center"/>
          </w:tcPr>
          <w:p w:rsidR="00210C20" w:rsidRPr="00361DC0" w:rsidRDefault="00210C20" w:rsidP="003E6FC9">
            <w:pPr>
              <w:jc w:val="center"/>
              <w:rPr>
                <w:rFonts w:eastAsia="Times New Roman" w:cstheme="minorHAnsi"/>
                <w:color w:val="000000"/>
                <w:sz w:val="16"/>
                <w:szCs w:val="16"/>
              </w:rPr>
            </w:pPr>
            <w:r w:rsidRPr="00921713">
              <w:rPr>
                <w:rFonts w:eastAsia="Times New Roman" w:cstheme="minorHAnsi"/>
                <w:color w:val="000000"/>
                <w:sz w:val="20"/>
                <w:szCs w:val="20"/>
              </w:rPr>
              <w:t>Yes</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No</w:t>
            </w:r>
            <w:r>
              <w:rPr>
                <w:rFonts w:eastAsia="Times New Roman" w:cstheme="minorHAnsi"/>
                <w:color w:val="000000"/>
                <w:sz w:val="20"/>
                <w:szCs w:val="20"/>
              </w:rPr>
              <w:t xml:space="preserve"> ○</w:t>
            </w:r>
          </w:p>
        </w:tc>
      </w:tr>
      <w:tr w:rsidR="00210C20" w:rsidRPr="00361DC0" w:rsidTr="003E6FC9">
        <w:trPr>
          <w:trHeight w:val="300"/>
        </w:trPr>
        <w:tc>
          <w:tcPr>
            <w:tcW w:w="7542" w:type="dxa"/>
            <w:shd w:val="clear" w:color="auto" w:fill="auto"/>
            <w:vAlign w:val="center"/>
            <w:hideMark/>
          </w:tcPr>
          <w:p w:rsidR="00210C20" w:rsidRPr="00361DC0" w:rsidRDefault="00210C20" w:rsidP="003E6FC9">
            <w:pPr>
              <w:rPr>
                <w:rFonts w:eastAsia="Times New Roman" w:cstheme="minorHAnsi"/>
                <w:color w:val="000000"/>
                <w:sz w:val="20"/>
                <w:szCs w:val="20"/>
              </w:rPr>
            </w:pPr>
            <w:r w:rsidRPr="00361DC0">
              <w:rPr>
                <w:rFonts w:eastAsia="Times New Roman" w:cstheme="minorHAnsi"/>
                <w:color w:val="000000"/>
                <w:sz w:val="20"/>
                <w:szCs w:val="20"/>
              </w:rPr>
              <w:t>Special Investigative Operations</w:t>
            </w:r>
            <w:r>
              <w:rPr>
                <w:rFonts w:eastAsia="Times New Roman" w:cstheme="minorHAnsi"/>
                <w:color w:val="000000"/>
                <w:sz w:val="20"/>
                <w:szCs w:val="20"/>
              </w:rPr>
              <w:t xml:space="preserve">   [source:  </w:t>
            </w:r>
            <w:r w:rsidRPr="00361DC0">
              <w:rPr>
                <w:rFonts w:eastAsia="Times New Roman" w:cstheme="minorHAnsi"/>
                <w:color w:val="000000"/>
                <w:sz w:val="16"/>
                <w:szCs w:val="16"/>
              </w:rPr>
              <w:t>IACLEA (sec 13.2)</w:t>
            </w:r>
            <w:r>
              <w:rPr>
                <w:rFonts w:eastAsia="Times New Roman" w:cstheme="minorHAnsi"/>
                <w:color w:val="000000"/>
                <w:sz w:val="20"/>
                <w:szCs w:val="20"/>
              </w:rPr>
              <w:t>]</w:t>
            </w:r>
          </w:p>
        </w:tc>
        <w:tc>
          <w:tcPr>
            <w:tcW w:w="1890" w:type="dxa"/>
            <w:shd w:val="clear" w:color="auto" w:fill="auto"/>
            <w:vAlign w:val="center"/>
          </w:tcPr>
          <w:p w:rsidR="00210C20" w:rsidRPr="00361DC0" w:rsidRDefault="00210C20" w:rsidP="003E6FC9">
            <w:pPr>
              <w:jc w:val="center"/>
              <w:rPr>
                <w:rFonts w:eastAsia="Times New Roman" w:cstheme="minorHAnsi"/>
                <w:color w:val="000000"/>
                <w:sz w:val="16"/>
                <w:szCs w:val="16"/>
              </w:rPr>
            </w:pPr>
            <w:r w:rsidRPr="00921713">
              <w:rPr>
                <w:rFonts w:eastAsia="Times New Roman" w:cstheme="minorHAnsi"/>
                <w:color w:val="000000"/>
                <w:sz w:val="20"/>
                <w:szCs w:val="20"/>
              </w:rPr>
              <w:t>Yes</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No</w:t>
            </w:r>
            <w:r>
              <w:rPr>
                <w:rFonts w:eastAsia="Times New Roman" w:cstheme="minorHAnsi"/>
                <w:color w:val="000000"/>
                <w:sz w:val="20"/>
                <w:szCs w:val="20"/>
              </w:rPr>
              <w:t xml:space="preserve"> ○</w:t>
            </w:r>
          </w:p>
        </w:tc>
      </w:tr>
      <w:tr w:rsidR="00210C20" w:rsidRPr="00361DC0" w:rsidTr="003E6FC9">
        <w:trPr>
          <w:trHeight w:val="300"/>
        </w:trPr>
        <w:tc>
          <w:tcPr>
            <w:tcW w:w="7542" w:type="dxa"/>
            <w:shd w:val="clear" w:color="auto" w:fill="auto"/>
            <w:vAlign w:val="center"/>
            <w:hideMark/>
          </w:tcPr>
          <w:p w:rsidR="00210C20" w:rsidRPr="00361DC0" w:rsidRDefault="00210C20" w:rsidP="003E6FC9">
            <w:pPr>
              <w:rPr>
                <w:rFonts w:eastAsia="Times New Roman" w:cstheme="minorHAnsi"/>
                <w:color w:val="000000"/>
                <w:sz w:val="20"/>
                <w:szCs w:val="20"/>
              </w:rPr>
            </w:pPr>
            <w:r w:rsidRPr="00361DC0">
              <w:rPr>
                <w:rFonts w:eastAsia="Times New Roman" w:cstheme="minorHAnsi"/>
                <w:color w:val="000000"/>
                <w:sz w:val="20"/>
                <w:szCs w:val="20"/>
              </w:rPr>
              <w:t xml:space="preserve">Traffic Collision Investigation </w:t>
            </w:r>
            <w:r>
              <w:rPr>
                <w:rFonts w:eastAsia="Times New Roman" w:cstheme="minorHAnsi"/>
                <w:color w:val="000000"/>
                <w:sz w:val="20"/>
                <w:szCs w:val="20"/>
              </w:rPr>
              <w:t xml:space="preserve"> [source:  </w:t>
            </w:r>
            <w:r w:rsidRPr="00361DC0">
              <w:rPr>
                <w:rFonts w:eastAsia="Times New Roman" w:cstheme="minorHAnsi"/>
                <w:color w:val="000000"/>
                <w:sz w:val="16"/>
                <w:szCs w:val="16"/>
              </w:rPr>
              <w:t>IACLEA (sec 10.2); CALEA sec 29)</w:t>
            </w:r>
            <w:r>
              <w:rPr>
                <w:rFonts w:eastAsia="Times New Roman" w:cstheme="minorHAnsi"/>
                <w:color w:val="000000"/>
                <w:sz w:val="20"/>
                <w:szCs w:val="20"/>
              </w:rPr>
              <w:t>]</w:t>
            </w:r>
          </w:p>
        </w:tc>
        <w:tc>
          <w:tcPr>
            <w:tcW w:w="1890" w:type="dxa"/>
            <w:shd w:val="clear" w:color="auto" w:fill="auto"/>
            <w:vAlign w:val="center"/>
          </w:tcPr>
          <w:p w:rsidR="00210C20" w:rsidRPr="00361DC0" w:rsidRDefault="00210C20" w:rsidP="003E6FC9">
            <w:pPr>
              <w:jc w:val="center"/>
              <w:rPr>
                <w:rFonts w:eastAsia="Times New Roman" w:cstheme="minorHAnsi"/>
                <w:color w:val="000000"/>
                <w:sz w:val="16"/>
                <w:szCs w:val="16"/>
              </w:rPr>
            </w:pPr>
            <w:r w:rsidRPr="00921713">
              <w:rPr>
                <w:rFonts w:eastAsia="Times New Roman" w:cstheme="minorHAnsi"/>
                <w:color w:val="000000"/>
                <w:sz w:val="20"/>
                <w:szCs w:val="20"/>
              </w:rPr>
              <w:t>Yes</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No</w:t>
            </w:r>
            <w:r>
              <w:rPr>
                <w:rFonts w:eastAsia="Times New Roman" w:cstheme="minorHAnsi"/>
                <w:color w:val="000000"/>
                <w:sz w:val="20"/>
                <w:szCs w:val="20"/>
              </w:rPr>
              <w:t xml:space="preserve"> ○</w:t>
            </w:r>
          </w:p>
        </w:tc>
      </w:tr>
      <w:tr w:rsidR="00210C20" w:rsidRPr="00361DC0" w:rsidTr="003E6FC9">
        <w:trPr>
          <w:trHeight w:val="300"/>
        </w:trPr>
        <w:tc>
          <w:tcPr>
            <w:tcW w:w="7542" w:type="dxa"/>
            <w:shd w:val="clear" w:color="auto" w:fill="auto"/>
            <w:vAlign w:val="center"/>
            <w:hideMark/>
          </w:tcPr>
          <w:p w:rsidR="00210C20" w:rsidRPr="00361DC0" w:rsidRDefault="00210C20" w:rsidP="003E6FC9">
            <w:pPr>
              <w:rPr>
                <w:rFonts w:eastAsia="Times New Roman" w:cstheme="minorHAnsi"/>
                <w:color w:val="000000"/>
                <w:sz w:val="20"/>
                <w:szCs w:val="20"/>
              </w:rPr>
            </w:pPr>
            <w:r w:rsidRPr="00361DC0">
              <w:rPr>
                <w:rFonts w:eastAsia="Times New Roman" w:cstheme="minorHAnsi"/>
                <w:color w:val="000000"/>
                <w:sz w:val="20"/>
                <w:szCs w:val="20"/>
              </w:rPr>
              <w:lastRenderedPageBreak/>
              <w:t>Crime Prevention</w:t>
            </w:r>
            <w:r>
              <w:rPr>
                <w:rFonts w:eastAsia="Times New Roman" w:cstheme="minorHAnsi"/>
                <w:color w:val="000000"/>
                <w:sz w:val="20"/>
                <w:szCs w:val="20"/>
              </w:rPr>
              <w:t xml:space="preserve">   [source:  </w:t>
            </w:r>
            <w:r w:rsidRPr="00361DC0">
              <w:rPr>
                <w:rFonts w:eastAsia="Times New Roman" w:cstheme="minorHAnsi"/>
                <w:color w:val="000000"/>
                <w:sz w:val="16"/>
                <w:szCs w:val="16"/>
              </w:rPr>
              <w:t>IACLEA (sec 12.1); CALEA (sec 23.1)</w:t>
            </w:r>
            <w:r>
              <w:rPr>
                <w:rFonts w:eastAsia="Times New Roman" w:cstheme="minorHAnsi"/>
                <w:color w:val="000000"/>
                <w:sz w:val="20"/>
                <w:szCs w:val="20"/>
              </w:rPr>
              <w:t>]</w:t>
            </w:r>
          </w:p>
        </w:tc>
        <w:tc>
          <w:tcPr>
            <w:tcW w:w="1890" w:type="dxa"/>
            <w:shd w:val="clear" w:color="auto" w:fill="auto"/>
            <w:vAlign w:val="center"/>
          </w:tcPr>
          <w:p w:rsidR="00210C20" w:rsidRPr="00361DC0" w:rsidRDefault="00210C20" w:rsidP="003E6FC9">
            <w:pPr>
              <w:jc w:val="center"/>
              <w:rPr>
                <w:rFonts w:eastAsia="Times New Roman" w:cstheme="minorHAnsi"/>
                <w:color w:val="000000"/>
                <w:sz w:val="16"/>
                <w:szCs w:val="16"/>
              </w:rPr>
            </w:pPr>
            <w:r w:rsidRPr="00921713">
              <w:rPr>
                <w:rFonts w:eastAsia="Times New Roman" w:cstheme="minorHAnsi"/>
                <w:color w:val="000000"/>
                <w:sz w:val="20"/>
                <w:szCs w:val="20"/>
              </w:rPr>
              <w:t>Yes</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No</w:t>
            </w:r>
            <w:r>
              <w:rPr>
                <w:rFonts w:eastAsia="Times New Roman" w:cstheme="minorHAnsi"/>
                <w:color w:val="000000"/>
                <w:sz w:val="20"/>
                <w:szCs w:val="20"/>
              </w:rPr>
              <w:t xml:space="preserve"> ○</w:t>
            </w:r>
          </w:p>
        </w:tc>
      </w:tr>
      <w:tr w:rsidR="00210C20" w:rsidRPr="00361DC0" w:rsidTr="003E6FC9">
        <w:trPr>
          <w:trHeight w:val="300"/>
        </w:trPr>
        <w:tc>
          <w:tcPr>
            <w:tcW w:w="7542" w:type="dxa"/>
            <w:shd w:val="clear" w:color="auto" w:fill="auto"/>
            <w:vAlign w:val="center"/>
            <w:hideMark/>
          </w:tcPr>
          <w:p w:rsidR="00210C20" w:rsidRPr="00361DC0" w:rsidRDefault="00210C20" w:rsidP="003E6FC9">
            <w:pPr>
              <w:rPr>
                <w:rFonts w:eastAsia="Times New Roman" w:cstheme="minorHAnsi"/>
                <w:color w:val="000000"/>
                <w:sz w:val="20"/>
                <w:szCs w:val="20"/>
              </w:rPr>
            </w:pPr>
            <w:r w:rsidRPr="00361DC0">
              <w:rPr>
                <w:rFonts w:eastAsia="Times New Roman" w:cstheme="minorHAnsi"/>
                <w:color w:val="000000"/>
                <w:sz w:val="20"/>
                <w:szCs w:val="20"/>
              </w:rPr>
              <w:t>Community Involvement</w:t>
            </w:r>
            <w:r>
              <w:rPr>
                <w:rFonts w:eastAsia="Times New Roman" w:cstheme="minorHAnsi"/>
                <w:color w:val="000000"/>
                <w:sz w:val="20"/>
                <w:szCs w:val="20"/>
              </w:rPr>
              <w:t xml:space="preserve">   [source:  </w:t>
            </w:r>
            <w:r w:rsidRPr="00361DC0">
              <w:rPr>
                <w:rFonts w:eastAsia="Times New Roman" w:cstheme="minorHAnsi"/>
                <w:color w:val="000000"/>
                <w:sz w:val="16"/>
                <w:szCs w:val="16"/>
              </w:rPr>
              <w:t>IACLEA (sec 12.3); CALEA (sec 23.2); CAS (sec 8.1)</w:t>
            </w:r>
            <w:r>
              <w:rPr>
                <w:rFonts w:eastAsia="Times New Roman" w:cstheme="minorHAnsi"/>
                <w:color w:val="000000"/>
                <w:sz w:val="20"/>
                <w:szCs w:val="20"/>
              </w:rPr>
              <w:t>]</w:t>
            </w:r>
          </w:p>
        </w:tc>
        <w:tc>
          <w:tcPr>
            <w:tcW w:w="1890" w:type="dxa"/>
            <w:shd w:val="clear" w:color="auto" w:fill="auto"/>
            <w:vAlign w:val="center"/>
          </w:tcPr>
          <w:p w:rsidR="00210C20" w:rsidRPr="00361DC0" w:rsidRDefault="00210C20" w:rsidP="003E6FC9">
            <w:pPr>
              <w:jc w:val="center"/>
              <w:rPr>
                <w:rFonts w:eastAsia="Times New Roman" w:cstheme="minorHAnsi"/>
                <w:color w:val="000000"/>
                <w:sz w:val="16"/>
                <w:szCs w:val="16"/>
              </w:rPr>
            </w:pPr>
            <w:r w:rsidRPr="00921713">
              <w:rPr>
                <w:rFonts w:eastAsia="Times New Roman" w:cstheme="minorHAnsi"/>
                <w:color w:val="000000"/>
                <w:sz w:val="20"/>
                <w:szCs w:val="20"/>
              </w:rPr>
              <w:t>Yes</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No</w:t>
            </w:r>
            <w:r>
              <w:rPr>
                <w:rFonts w:eastAsia="Times New Roman" w:cstheme="minorHAnsi"/>
                <w:color w:val="000000"/>
                <w:sz w:val="20"/>
                <w:szCs w:val="20"/>
              </w:rPr>
              <w:t xml:space="preserve"> ○</w:t>
            </w:r>
          </w:p>
        </w:tc>
      </w:tr>
      <w:tr w:rsidR="00210C20" w:rsidRPr="00361DC0" w:rsidTr="003E6FC9">
        <w:trPr>
          <w:trHeight w:val="300"/>
        </w:trPr>
        <w:tc>
          <w:tcPr>
            <w:tcW w:w="7542" w:type="dxa"/>
            <w:shd w:val="clear" w:color="auto" w:fill="auto"/>
            <w:vAlign w:val="center"/>
            <w:hideMark/>
          </w:tcPr>
          <w:p w:rsidR="00210C20" w:rsidRPr="00361DC0" w:rsidRDefault="00210C20" w:rsidP="003E6FC9">
            <w:pPr>
              <w:rPr>
                <w:rFonts w:eastAsia="Times New Roman" w:cstheme="minorHAnsi"/>
                <w:color w:val="000000"/>
                <w:sz w:val="20"/>
                <w:szCs w:val="20"/>
              </w:rPr>
            </w:pPr>
            <w:r w:rsidRPr="00361DC0">
              <w:rPr>
                <w:rFonts w:eastAsia="Times New Roman" w:cstheme="minorHAnsi"/>
                <w:color w:val="000000"/>
                <w:sz w:val="20"/>
                <w:szCs w:val="20"/>
              </w:rPr>
              <w:t>Community Relations</w:t>
            </w:r>
            <w:r>
              <w:rPr>
                <w:rFonts w:eastAsia="Times New Roman" w:cstheme="minorHAnsi"/>
                <w:color w:val="000000"/>
                <w:sz w:val="20"/>
                <w:szCs w:val="20"/>
              </w:rPr>
              <w:t xml:space="preserve">   [source:  </w:t>
            </w:r>
            <w:r w:rsidRPr="00361DC0">
              <w:rPr>
                <w:rFonts w:eastAsia="Times New Roman" w:cstheme="minorHAnsi"/>
                <w:color w:val="000000"/>
                <w:sz w:val="16"/>
                <w:szCs w:val="16"/>
              </w:rPr>
              <w:t>IACLEA (sec 12.3); CAS (sec 8.1)</w:t>
            </w:r>
            <w:r>
              <w:rPr>
                <w:rFonts w:eastAsia="Times New Roman" w:cstheme="minorHAnsi"/>
                <w:color w:val="000000"/>
                <w:sz w:val="20"/>
                <w:szCs w:val="20"/>
              </w:rPr>
              <w:t>]</w:t>
            </w:r>
          </w:p>
        </w:tc>
        <w:tc>
          <w:tcPr>
            <w:tcW w:w="1890" w:type="dxa"/>
            <w:shd w:val="clear" w:color="auto" w:fill="auto"/>
            <w:vAlign w:val="center"/>
          </w:tcPr>
          <w:p w:rsidR="00210C20" w:rsidRPr="00361DC0" w:rsidRDefault="00210C20" w:rsidP="003E6FC9">
            <w:pPr>
              <w:jc w:val="center"/>
              <w:rPr>
                <w:rFonts w:eastAsia="Times New Roman" w:cstheme="minorHAnsi"/>
                <w:color w:val="000000"/>
                <w:sz w:val="16"/>
                <w:szCs w:val="16"/>
              </w:rPr>
            </w:pPr>
            <w:r w:rsidRPr="00921713">
              <w:rPr>
                <w:rFonts w:eastAsia="Times New Roman" w:cstheme="minorHAnsi"/>
                <w:color w:val="000000"/>
                <w:sz w:val="20"/>
                <w:szCs w:val="20"/>
              </w:rPr>
              <w:t>Yes</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No</w:t>
            </w:r>
            <w:r>
              <w:rPr>
                <w:rFonts w:eastAsia="Times New Roman" w:cstheme="minorHAnsi"/>
                <w:color w:val="000000"/>
                <w:sz w:val="20"/>
                <w:szCs w:val="20"/>
              </w:rPr>
              <w:t xml:space="preserve"> ○</w:t>
            </w:r>
          </w:p>
        </w:tc>
      </w:tr>
      <w:tr w:rsidR="00210C20" w:rsidRPr="00361DC0" w:rsidTr="003E6FC9">
        <w:trPr>
          <w:trHeight w:val="300"/>
        </w:trPr>
        <w:tc>
          <w:tcPr>
            <w:tcW w:w="7542" w:type="dxa"/>
            <w:shd w:val="clear" w:color="auto" w:fill="auto"/>
            <w:vAlign w:val="center"/>
            <w:hideMark/>
          </w:tcPr>
          <w:p w:rsidR="00210C20" w:rsidRPr="00361DC0" w:rsidRDefault="00210C20" w:rsidP="003E6FC9">
            <w:pPr>
              <w:rPr>
                <w:rFonts w:eastAsia="Times New Roman" w:cstheme="minorHAnsi"/>
                <w:color w:val="000000"/>
                <w:sz w:val="20"/>
                <w:szCs w:val="20"/>
              </w:rPr>
            </w:pPr>
            <w:r w:rsidRPr="00361DC0">
              <w:rPr>
                <w:rFonts w:eastAsia="Times New Roman" w:cstheme="minorHAnsi"/>
                <w:color w:val="000000"/>
                <w:sz w:val="20"/>
                <w:szCs w:val="20"/>
              </w:rPr>
              <w:t>Public Information/Education</w:t>
            </w:r>
            <w:r>
              <w:rPr>
                <w:rFonts w:eastAsia="Times New Roman" w:cstheme="minorHAnsi"/>
                <w:color w:val="000000"/>
                <w:sz w:val="20"/>
                <w:szCs w:val="20"/>
              </w:rPr>
              <w:t xml:space="preserve">   [source:  </w:t>
            </w:r>
            <w:r w:rsidRPr="00361DC0">
              <w:rPr>
                <w:rFonts w:eastAsia="Times New Roman" w:cstheme="minorHAnsi"/>
                <w:color w:val="000000"/>
                <w:sz w:val="16"/>
                <w:szCs w:val="16"/>
              </w:rPr>
              <w:t>IACLEA (sec 12.3.4); CALEA (sec 27); CAS (sec 1.4, 2.1)</w:t>
            </w:r>
            <w:r>
              <w:rPr>
                <w:rFonts w:eastAsia="Times New Roman" w:cstheme="minorHAnsi"/>
                <w:color w:val="000000"/>
                <w:sz w:val="20"/>
                <w:szCs w:val="20"/>
              </w:rPr>
              <w:t>]</w:t>
            </w:r>
          </w:p>
        </w:tc>
        <w:tc>
          <w:tcPr>
            <w:tcW w:w="1890" w:type="dxa"/>
            <w:shd w:val="clear" w:color="auto" w:fill="auto"/>
            <w:vAlign w:val="center"/>
          </w:tcPr>
          <w:p w:rsidR="00210C20" w:rsidRPr="00361DC0" w:rsidRDefault="00210C20" w:rsidP="003E6FC9">
            <w:pPr>
              <w:jc w:val="center"/>
              <w:rPr>
                <w:rFonts w:eastAsia="Times New Roman" w:cstheme="minorHAnsi"/>
                <w:color w:val="000000"/>
                <w:sz w:val="16"/>
                <w:szCs w:val="16"/>
              </w:rPr>
            </w:pPr>
            <w:r w:rsidRPr="00921713">
              <w:rPr>
                <w:rFonts w:eastAsia="Times New Roman" w:cstheme="minorHAnsi"/>
                <w:color w:val="000000"/>
                <w:sz w:val="20"/>
                <w:szCs w:val="20"/>
              </w:rPr>
              <w:t>Yes</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No</w:t>
            </w:r>
            <w:r>
              <w:rPr>
                <w:rFonts w:eastAsia="Times New Roman" w:cstheme="minorHAnsi"/>
                <w:color w:val="000000"/>
                <w:sz w:val="20"/>
                <w:szCs w:val="20"/>
              </w:rPr>
              <w:t xml:space="preserve"> ○</w:t>
            </w:r>
          </w:p>
        </w:tc>
      </w:tr>
      <w:tr w:rsidR="00210C20" w:rsidRPr="00361DC0" w:rsidTr="003E6FC9">
        <w:trPr>
          <w:trHeight w:val="102"/>
        </w:trPr>
        <w:tc>
          <w:tcPr>
            <w:tcW w:w="7542" w:type="dxa"/>
            <w:shd w:val="clear" w:color="auto" w:fill="auto"/>
            <w:noWrap/>
            <w:vAlign w:val="center"/>
            <w:hideMark/>
          </w:tcPr>
          <w:p w:rsidR="00210C20" w:rsidRPr="00361DC0" w:rsidRDefault="00210C20" w:rsidP="003E6FC9">
            <w:pPr>
              <w:rPr>
                <w:rFonts w:eastAsia="Times New Roman" w:cstheme="minorHAnsi"/>
                <w:color w:val="000000"/>
                <w:sz w:val="20"/>
                <w:szCs w:val="20"/>
              </w:rPr>
            </w:pPr>
            <w:r w:rsidRPr="00361DC0">
              <w:rPr>
                <w:rFonts w:eastAsia="Times New Roman" w:cstheme="minorHAnsi"/>
                <w:color w:val="000000"/>
                <w:sz w:val="20"/>
                <w:szCs w:val="20"/>
              </w:rPr>
              <w:t> </w:t>
            </w:r>
          </w:p>
        </w:tc>
        <w:tc>
          <w:tcPr>
            <w:tcW w:w="1890" w:type="dxa"/>
            <w:shd w:val="clear" w:color="auto" w:fill="auto"/>
            <w:noWrap/>
            <w:vAlign w:val="center"/>
          </w:tcPr>
          <w:p w:rsidR="00210C20" w:rsidRPr="00361DC0" w:rsidRDefault="00210C20" w:rsidP="003E6FC9">
            <w:pPr>
              <w:jc w:val="center"/>
              <w:rPr>
                <w:rFonts w:eastAsia="Times New Roman" w:cstheme="minorHAnsi"/>
                <w:color w:val="000000"/>
                <w:sz w:val="16"/>
                <w:szCs w:val="16"/>
              </w:rPr>
            </w:pPr>
          </w:p>
        </w:tc>
      </w:tr>
      <w:tr w:rsidR="00210C20" w:rsidRPr="00361DC0" w:rsidTr="003E6FC9">
        <w:trPr>
          <w:trHeight w:val="315"/>
        </w:trPr>
        <w:tc>
          <w:tcPr>
            <w:tcW w:w="7542" w:type="dxa"/>
            <w:shd w:val="clear" w:color="auto" w:fill="auto"/>
            <w:vAlign w:val="center"/>
            <w:hideMark/>
          </w:tcPr>
          <w:p w:rsidR="00210C20" w:rsidRPr="00361DC0" w:rsidRDefault="00210C20" w:rsidP="003E6FC9">
            <w:pPr>
              <w:rPr>
                <w:rFonts w:eastAsia="Times New Roman" w:cstheme="minorHAnsi"/>
                <w:b/>
                <w:bCs/>
                <w:color w:val="000000"/>
                <w:sz w:val="20"/>
                <w:szCs w:val="20"/>
              </w:rPr>
            </w:pPr>
            <w:r w:rsidRPr="00361DC0">
              <w:rPr>
                <w:rFonts w:eastAsia="Times New Roman" w:cstheme="minorHAnsi"/>
                <w:b/>
                <w:bCs/>
                <w:color w:val="000000"/>
                <w:sz w:val="20"/>
                <w:szCs w:val="20"/>
              </w:rPr>
              <w:t>The apprehension of criminals</w:t>
            </w:r>
          </w:p>
        </w:tc>
        <w:tc>
          <w:tcPr>
            <w:tcW w:w="1890" w:type="dxa"/>
            <w:shd w:val="clear" w:color="auto" w:fill="auto"/>
            <w:noWrap/>
            <w:vAlign w:val="center"/>
          </w:tcPr>
          <w:p w:rsidR="00210C20" w:rsidRPr="00361DC0" w:rsidRDefault="00210C20" w:rsidP="003E6FC9">
            <w:pPr>
              <w:jc w:val="center"/>
              <w:rPr>
                <w:rFonts w:eastAsia="Times New Roman" w:cstheme="minorHAnsi"/>
                <w:b/>
                <w:bCs/>
                <w:color w:val="000000"/>
                <w:sz w:val="16"/>
                <w:szCs w:val="16"/>
              </w:rPr>
            </w:pPr>
          </w:p>
        </w:tc>
      </w:tr>
      <w:tr w:rsidR="00210C20" w:rsidRPr="00361DC0" w:rsidTr="003E6FC9">
        <w:trPr>
          <w:trHeight w:val="300"/>
        </w:trPr>
        <w:tc>
          <w:tcPr>
            <w:tcW w:w="7542" w:type="dxa"/>
            <w:shd w:val="clear" w:color="auto" w:fill="auto"/>
            <w:vAlign w:val="center"/>
            <w:hideMark/>
          </w:tcPr>
          <w:p w:rsidR="00210C20" w:rsidRPr="00361DC0" w:rsidRDefault="00210C20" w:rsidP="003E6FC9">
            <w:pPr>
              <w:rPr>
                <w:rFonts w:eastAsia="Times New Roman" w:cstheme="minorHAnsi"/>
                <w:color w:val="000000"/>
                <w:sz w:val="20"/>
                <w:szCs w:val="20"/>
              </w:rPr>
            </w:pPr>
            <w:r w:rsidRPr="00361DC0">
              <w:rPr>
                <w:rFonts w:eastAsia="Times New Roman" w:cstheme="minorHAnsi"/>
                <w:color w:val="000000"/>
                <w:sz w:val="20"/>
                <w:szCs w:val="20"/>
              </w:rPr>
              <w:t>Transporting Detainees</w:t>
            </w:r>
            <w:r>
              <w:rPr>
                <w:rFonts w:eastAsia="Times New Roman" w:cstheme="minorHAnsi"/>
                <w:color w:val="000000"/>
                <w:sz w:val="20"/>
                <w:szCs w:val="20"/>
              </w:rPr>
              <w:t xml:space="preserve">   [source:  </w:t>
            </w:r>
            <w:r w:rsidRPr="00361DC0">
              <w:rPr>
                <w:rFonts w:eastAsia="Times New Roman" w:cstheme="minorHAnsi"/>
                <w:color w:val="000000"/>
                <w:sz w:val="16"/>
                <w:szCs w:val="16"/>
              </w:rPr>
              <w:t>IACLEA (sec 8.3); CALEA (sec 1.2.5)</w:t>
            </w:r>
            <w:r>
              <w:rPr>
                <w:rFonts w:eastAsia="Times New Roman" w:cstheme="minorHAnsi"/>
                <w:color w:val="000000"/>
                <w:sz w:val="20"/>
                <w:szCs w:val="20"/>
              </w:rPr>
              <w:t>]</w:t>
            </w:r>
          </w:p>
        </w:tc>
        <w:tc>
          <w:tcPr>
            <w:tcW w:w="1890" w:type="dxa"/>
            <w:shd w:val="clear" w:color="auto" w:fill="auto"/>
            <w:vAlign w:val="center"/>
          </w:tcPr>
          <w:p w:rsidR="00210C20" w:rsidRPr="00361DC0" w:rsidRDefault="00210C20" w:rsidP="003E6FC9">
            <w:pPr>
              <w:jc w:val="center"/>
              <w:rPr>
                <w:rFonts w:eastAsia="Times New Roman" w:cstheme="minorHAnsi"/>
                <w:color w:val="000000"/>
                <w:sz w:val="16"/>
                <w:szCs w:val="16"/>
              </w:rPr>
            </w:pPr>
            <w:r w:rsidRPr="00921713">
              <w:rPr>
                <w:rFonts w:eastAsia="Times New Roman" w:cstheme="minorHAnsi"/>
                <w:color w:val="000000"/>
                <w:sz w:val="20"/>
                <w:szCs w:val="20"/>
              </w:rPr>
              <w:t>Yes</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No</w:t>
            </w:r>
            <w:r>
              <w:rPr>
                <w:rFonts w:eastAsia="Times New Roman" w:cstheme="minorHAnsi"/>
                <w:color w:val="000000"/>
                <w:sz w:val="20"/>
                <w:szCs w:val="20"/>
              </w:rPr>
              <w:t xml:space="preserve"> ○</w:t>
            </w:r>
          </w:p>
        </w:tc>
      </w:tr>
      <w:tr w:rsidR="00210C20" w:rsidRPr="00361DC0" w:rsidTr="003E6FC9">
        <w:trPr>
          <w:trHeight w:val="300"/>
        </w:trPr>
        <w:tc>
          <w:tcPr>
            <w:tcW w:w="7542" w:type="dxa"/>
            <w:shd w:val="clear" w:color="auto" w:fill="auto"/>
            <w:vAlign w:val="center"/>
            <w:hideMark/>
          </w:tcPr>
          <w:p w:rsidR="00210C20" w:rsidRPr="00361DC0" w:rsidRDefault="00210C20" w:rsidP="003E6FC9">
            <w:pPr>
              <w:rPr>
                <w:rFonts w:eastAsia="Times New Roman" w:cstheme="minorHAnsi"/>
                <w:color w:val="000000"/>
                <w:sz w:val="20"/>
                <w:szCs w:val="20"/>
              </w:rPr>
            </w:pPr>
            <w:r w:rsidRPr="00361DC0">
              <w:rPr>
                <w:rFonts w:eastAsia="Times New Roman" w:cstheme="minorHAnsi"/>
                <w:color w:val="000000"/>
                <w:sz w:val="20"/>
                <w:szCs w:val="20"/>
              </w:rPr>
              <w:t>Processing Detainees</w:t>
            </w:r>
            <w:r>
              <w:rPr>
                <w:rFonts w:eastAsia="Times New Roman" w:cstheme="minorHAnsi"/>
                <w:color w:val="000000"/>
                <w:sz w:val="20"/>
                <w:szCs w:val="20"/>
              </w:rPr>
              <w:t xml:space="preserve">   [source:  </w:t>
            </w:r>
            <w:r w:rsidRPr="00361DC0">
              <w:rPr>
                <w:rFonts w:eastAsia="Times New Roman" w:cstheme="minorHAnsi"/>
                <w:color w:val="000000"/>
                <w:sz w:val="16"/>
                <w:szCs w:val="16"/>
              </w:rPr>
              <w:t>IACLEA (sec 8.1); CALEA (sec 1.2.5)</w:t>
            </w:r>
            <w:r>
              <w:rPr>
                <w:rFonts w:eastAsia="Times New Roman" w:cstheme="minorHAnsi"/>
                <w:color w:val="000000"/>
                <w:sz w:val="20"/>
                <w:szCs w:val="20"/>
              </w:rPr>
              <w:t>]</w:t>
            </w:r>
          </w:p>
        </w:tc>
        <w:tc>
          <w:tcPr>
            <w:tcW w:w="1890" w:type="dxa"/>
            <w:shd w:val="clear" w:color="auto" w:fill="auto"/>
            <w:vAlign w:val="center"/>
          </w:tcPr>
          <w:p w:rsidR="00210C20" w:rsidRPr="00361DC0" w:rsidRDefault="00210C20" w:rsidP="003E6FC9">
            <w:pPr>
              <w:jc w:val="center"/>
              <w:rPr>
                <w:rFonts w:eastAsia="Times New Roman" w:cstheme="minorHAnsi"/>
                <w:color w:val="000000"/>
                <w:sz w:val="16"/>
                <w:szCs w:val="16"/>
              </w:rPr>
            </w:pPr>
            <w:r w:rsidRPr="00921713">
              <w:rPr>
                <w:rFonts w:eastAsia="Times New Roman" w:cstheme="minorHAnsi"/>
                <w:color w:val="000000"/>
                <w:sz w:val="20"/>
                <w:szCs w:val="20"/>
              </w:rPr>
              <w:t>Yes</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No</w:t>
            </w:r>
            <w:r>
              <w:rPr>
                <w:rFonts w:eastAsia="Times New Roman" w:cstheme="minorHAnsi"/>
                <w:color w:val="000000"/>
                <w:sz w:val="20"/>
                <w:szCs w:val="20"/>
              </w:rPr>
              <w:t xml:space="preserve"> ○</w:t>
            </w:r>
          </w:p>
        </w:tc>
      </w:tr>
      <w:tr w:rsidR="00210C20" w:rsidRPr="00361DC0" w:rsidTr="003E6FC9">
        <w:trPr>
          <w:trHeight w:val="300"/>
        </w:trPr>
        <w:tc>
          <w:tcPr>
            <w:tcW w:w="7542" w:type="dxa"/>
            <w:shd w:val="clear" w:color="auto" w:fill="auto"/>
            <w:vAlign w:val="center"/>
            <w:hideMark/>
          </w:tcPr>
          <w:p w:rsidR="00210C20" w:rsidRPr="00361DC0" w:rsidRDefault="00210C20" w:rsidP="003E6FC9">
            <w:pPr>
              <w:rPr>
                <w:rFonts w:eastAsia="Times New Roman" w:cstheme="minorHAnsi"/>
                <w:color w:val="000000"/>
                <w:sz w:val="20"/>
                <w:szCs w:val="20"/>
              </w:rPr>
            </w:pPr>
            <w:r w:rsidRPr="00361DC0">
              <w:rPr>
                <w:rFonts w:eastAsia="Times New Roman" w:cstheme="minorHAnsi"/>
                <w:color w:val="000000"/>
                <w:sz w:val="20"/>
                <w:szCs w:val="20"/>
              </w:rPr>
              <w:t>Juvenile Detention</w:t>
            </w:r>
            <w:r>
              <w:rPr>
                <w:rFonts w:eastAsia="Times New Roman" w:cstheme="minorHAnsi"/>
                <w:color w:val="000000"/>
                <w:sz w:val="20"/>
                <w:szCs w:val="20"/>
              </w:rPr>
              <w:t xml:space="preserve">   [source:  </w:t>
            </w:r>
            <w:r w:rsidRPr="00361DC0">
              <w:rPr>
                <w:rFonts w:eastAsia="Times New Roman" w:cstheme="minorHAnsi"/>
                <w:color w:val="000000"/>
                <w:sz w:val="16"/>
                <w:szCs w:val="16"/>
              </w:rPr>
              <w:t>ACLEA (sec 8.4.1); CALEA (sec 21.2.6)</w:t>
            </w:r>
            <w:r>
              <w:rPr>
                <w:rFonts w:eastAsia="Times New Roman" w:cstheme="minorHAnsi"/>
                <w:color w:val="000000"/>
                <w:sz w:val="20"/>
                <w:szCs w:val="20"/>
              </w:rPr>
              <w:t>]</w:t>
            </w:r>
          </w:p>
        </w:tc>
        <w:tc>
          <w:tcPr>
            <w:tcW w:w="1890" w:type="dxa"/>
            <w:shd w:val="clear" w:color="auto" w:fill="auto"/>
            <w:vAlign w:val="center"/>
          </w:tcPr>
          <w:p w:rsidR="00210C20" w:rsidRPr="00361DC0" w:rsidRDefault="00210C20" w:rsidP="003E6FC9">
            <w:pPr>
              <w:jc w:val="center"/>
              <w:rPr>
                <w:rFonts w:eastAsia="Times New Roman" w:cstheme="minorHAnsi"/>
                <w:color w:val="000000"/>
                <w:sz w:val="16"/>
                <w:szCs w:val="16"/>
              </w:rPr>
            </w:pPr>
            <w:r w:rsidRPr="00921713">
              <w:rPr>
                <w:rFonts w:eastAsia="Times New Roman" w:cstheme="minorHAnsi"/>
                <w:color w:val="000000"/>
                <w:sz w:val="20"/>
                <w:szCs w:val="20"/>
              </w:rPr>
              <w:t>Yes</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No</w:t>
            </w:r>
            <w:r>
              <w:rPr>
                <w:rFonts w:eastAsia="Times New Roman" w:cstheme="minorHAnsi"/>
                <w:color w:val="000000"/>
                <w:sz w:val="20"/>
                <w:szCs w:val="20"/>
              </w:rPr>
              <w:t xml:space="preserve"> ○</w:t>
            </w:r>
          </w:p>
        </w:tc>
      </w:tr>
      <w:tr w:rsidR="00210C20" w:rsidRPr="00361DC0" w:rsidTr="003E6FC9">
        <w:trPr>
          <w:trHeight w:val="102"/>
        </w:trPr>
        <w:tc>
          <w:tcPr>
            <w:tcW w:w="7542" w:type="dxa"/>
            <w:shd w:val="clear" w:color="auto" w:fill="auto"/>
            <w:noWrap/>
            <w:vAlign w:val="center"/>
            <w:hideMark/>
          </w:tcPr>
          <w:p w:rsidR="00210C20" w:rsidRPr="00361DC0" w:rsidRDefault="00210C20" w:rsidP="003E6FC9">
            <w:pPr>
              <w:rPr>
                <w:rFonts w:eastAsia="Times New Roman" w:cstheme="minorHAnsi"/>
                <w:color w:val="000000"/>
                <w:sz w:val="20"/>
                <w:szCs w:val="20"/>
              </w:rPr>
            </w:pPr>
            <w:r w:rsidRPr="00361DC0">
              <w:rPr>
                <w:rFonts w:eastAsia="Times New Roman" w:cstheme="minorHAnsi"/>
                <w:color w:val="000000"/>
                <w:sz w:val="20"/>
                <w:szCs w:val="20"/>
              </w:rPr>
              <w:t> </w:t>
            </w:r>
          </w:p>
        </w:tc>
        <w:tc>
          <w:tcPr>
            <w:tcW w:w="1890" w:type="dxa"/>
            <w:shd w:val="clear" w:color="auto" w:fill="auto"/>
            <w:noWrap/>
            <w:vAlign w:val="center"/>
          </w:tcPr>
          <w:p w:rsidR="00210C20" w:rsidRPr="00361DC0" w:rsidRDefault="00210C20" w:rsidP="003E6FC9">
            <w:pPr>
              <w:jc w:val="center"/>
              <w:rPr>
                <w:rFonts w:eastAsia="Times New Roman" w:cstheme="minorHAnsi"/>
                <w:color w:val="000000"/>
                <w:sz w:val="16"/>
                <w:szCs w:val="16"/>
              </w:rPr>
            </w:pPr>
          </w:p>
        </w:tc>
      </w:tr>
      <w:tr w:rsidR="00210C20" w:rsidRPr="00361DC0" w:rsidTr="003E6FC9">
        <w:trPr>
          <w:trHeight w:val="315"/>
        </w:trPr>
        <w:tc>
          <w:tcPr>
            <w:tcW w:w="7542" w:type="dxa"/>
            <w:shd w:val="clear" w:color="auto" w:fill="auto"/>
            <w:vAlign w:val="center"/>
            <w:hideMark/>
          </w:tcPr>
          <w:p w:rsidR="00210C20" w:rsidRPr="00361DC0" w:rsidRDefault="00210C20" w:rsidP="003E6FC9">
            <w:pPr>
              <w:rPr>
                <w:rFonts w:eastAsia="Times New Roman" w:cstheme="minorHAnsi"/>
                <w:b/>
                <w:bCs/>
                <w:color w:val="000000"/>
                <w:sz w:val="20"/>
                <w:szCs w:val="20"/>
              </w:rPr>
            </w:pPr>
            <w:r w:rsidRPr="00361DC0">
              <w:rPr>
                <w:rFonts w:eastAsia="Times New Roman" w:cstheme="minorHAnsi"/>
                <w:b/>
                <w:bCs/>
                <w:color w:val="000000"/>
                <w:sz w:val="20"/>
                <w:szCs w:val="20"/>
              </w:rPr>
              <w:t>The safeguard of life and property</w:t>
            </w:r>
          </w:p>
        </w:tc>
        <w:tc>
          <w:tcPr>
            <w:tcW w:w="1890" w:type="dxa"/>
            <w:shd w:val="clear" w:color="auto" w:fill="auto"/>
            <w:noWrap/>
            <w:vAlign w:val="center"/>
          </w:tcPr>
          <w:p w:rsidR="00210C20" w:rsidRPr="00361DC0" w:rsidRDefault="00210C20" w:rsidP="003E6FC9">
            <w:pPr>
              <w:jc w:val="center"/>
              <w:rPr>
                <w:rFonts w:eastAsia="Times New Roman" w:cstheme="minorHAnsi"/>
                <w:b/>
                <w:bCs/>
                <w:color w:val="000000"/>
                <w:sz w:val="16"/>
                <w:szCs w:val="16"/>
              </w:rPr>
            </w:pPr>
          </w:p>
        </w:tc>
      </w:tr>
      <w:tr w:rsidR="00210C20" w:rsidRPr="00361DC0" w:rsidTr="003E6FC9">
        <w:trPr>
          <w:trHeight w:val="300"/>
        </w:trPr>
        <w:tc>
          <w:tcPr>
            <w:tcW w:w="7542" w:type="dxa"/>
            <w:shd w:val="clear" w:color="auto" w:fill="auto"/>
            <w:vAlign w:val="center"/>
            <w:hideMark/>
          </w:tcPr>
          <w:p w:rsidR="00210C20" w:rsidRPr="00361DC0" w:rsidRDefault="00210C20" w:rsidP="003E6FC9">
            <w:pPr>
              <w:rPr>
                <w:rFonts w:eastAsia="Times New Roman" w:cstheme="minorHAnsi"/>
                <w:color w:val="000000"/>
                <w:sz w:val="20"/>
                <w:szCs w:val="20"/>
              </w:rPr>
            </w:pPr>
            <w:r w:rsidRPr="00361DC0">
              <w:rPr>
                <w:rFonts w:eastAsia="Times New Roman" w:cstheme="minorHAnsi"/>
                <w:color w:val="000000"/>
                <w:sz w:val="20"/>
                <w:szCs w:val="20"/>
              </w:rPr>
              <w:t>Physical Security / Access Control</w:t>
            </w:r>
            <w:r>
              <w:rPr>
                <w:rFonts w:eastAsia="Times New Roman" w:cstheme="minorHAnsi"/>
                <w:color w:val="000000"/>
                <w:sz w:val="20"/>
                <w:szCs w:val="20"/>
              </w:rPr>
              <w:t xml:space="preserve">   [source:  </w:t>
            </w:r>
            <w:r w:rsidRPr="00361DC0">
              <w:rPr>
                <w:rFonts w:eastAsia="Times New Roman" w:cstheme="minorHAnsi"/>
                <w:color w:val="000000"/>
                <w:sz w:val="16"/>
                <w:szCs w:val="16"/>
              </w:rPr>
              <w:t>IACLEA (sec 12.2)</w:t>
            </w:r>
            <w:r>
              <w:rPr>
                <w:rFonts w:eastAsia="Times New Roman" w:cstheme="minorHAnsi"/>
                <w:color w:val="000000"/>
                <w:sz w:val="20"/>
                <w:szCs w:val="20"/>
              </w:rPr>
              <w:t>]</w:t>
            </w:r>
          </w:p>
        </w:tc>
        <w:tc>
          <w:tcPr>
            <w:tcW w:w="1890" w:type="dxa"/>
            <w:shd w:val="clear" w:color="auto" w:fill="auto"/>
            <w:vAlign w:val="center"/>
          </w:tcPr>
          <w:p w:rsidR="00210C20" w:rsidRPr="00361DC0" w:rsidRDefault="00210C20" w:rsidP="003E6FC9">
            <w:pPr>
              <w:jc w:val="center"/>
              <w:rPr>
                <w:rFonts w:eastAsia="Times New Roman" w:cstheme="minorHAnsi"/>
                <w:color w:val="000000"/>
                <w:sz w:val="16"/>
                <w:szCs w:val="16"/>
              </w:rPr>
            </w:pPr>
            <w:r w:rsidRPr="00921713">
              <w:rPr>
                <w:rFonts w:eastAsia="Times New Roman" w:cstheme="minorHAnsi"/>
                <w:color w:val="000000"/>
                <w:sz w:val="20"/>
                <w:szCs w:val="20"/>
              </w:rPr>
              <w:t>Yes</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No</w:t>
            </w:r>
            <w:r>
              <w:rPr>
                <w:rFonts w:eastAsia="Times New Roman" w:cstheme="minorHAnsi"/>
                <w:color w:val="000000"/>
                <w:sz w:val="20"/>
                <w:szCs w:val="20"/>
              </w:rPr>
              <w:t xml:space="preserve"> ○</w:t>
            </w:r>
          </w:p>
        </w:tc>
      </w:tr>
      <w:tr w:rsidR="00210C20" w:rsidRPr="00361DC0" w:rsidTr="003E6FC9">
        <w:trPr>
          <w:trHeight w:val="300"/>
        </w:trPr>
        <w:tc>
          <w:tcPr>
            <w:tcW w:w="7542" w:type="dxa"/>
            <w:shd w:val="clear" w:color="auto" w:fill="auto"/>
            <w:vAlign w:val="center"/>
            <w:hideMark/>
          </w:tcPr>
          <w:p w:rsidR="00210C20" w:rsidRPr="00361DC0" w:rsidRDefault="00210C20" w:rsidP="003E6FC9">
            <w:pPr>
              <w:rPr>
                <w:rFonts w:eastAsia="Times New Roman" w:cstheme="minorHAnsi"/>
                <w:color w:val="000000"/>
                <w:sz w:val="20"/>
                <w:szCs w:val="20"/>
              </w:rPr>
            </w:pPr>
            <w:r w:rsidRPr="00361DC0">
              <w:rPr>
                <w:rFonts w:eastAsia="Times New Roman" w:cstheme="minorHAnsi"/>
                <w:color w:val="000000"/>
                <w:sz w:val="20"/>
                <w:szCs w:val="20"/>
              </w:rPr>
              <w:t>Critical Incident Management Planning</w:t>
            </w:r>
            <w:r>
              <w:rPr>
                <w:rFonts w:eastAsia="Times New Roman" w:cstheme="minorHAnsi"/>
                <w:color w:val="000000"/>
                <w:sz w:val="20"/>
                <w:szCs w:val="20"/>
              </w:rPr>
              <w:t xml:space="preserve">   [source:  </w:t>
            </w:r>
            <w:r w:rsidRPr="00361DC0">
              <w:rPr>
                <w:rFonts w:eastAsia="Times New Roman" w:cstheme="minorHAnsi"/>
                <w:color w:val="000000"/>
                <w:sz w:val="16"/>
                <w:szCs w:val="16"/>
              </w:rPr>
              <w:t>IACLEA (sec 17); CALEA (sec 24)</w:t>
            </w:r>
            <w:r>
              <w:rPr>
                <w:rFonts w:eastAsia="Times New Roman" w:cstheme="minorHAnsi"/>
                <w:color w:val="000000"/>
                <w:sz w:val="20"/>
                <w:szCs w:val="20"/>
              </w:rPr>
              <w:t>]</w:t>
            </w:r>
          </w:p>
        </w:tc>
        <w:tc>
          <w:tcPr>
            <w:tcW w:w="1890" w:type="dxa"/>
            <w:shd w:val="clear" w:color="auto" w:fill="auto"/>
            <w:vAlign w:val="center"/>
          </w:tcPr>
          <w:p w:rsidR="00210C20" w:rsidRPr="00361DC0" w:rsidRDefault="00210C20" w:rsidP="003E6FC9">
            <w:pPr>
              <w:jc w:val="center"/>
              <w:rPr>
                <w:rFonts w:eastAsia="Times New Roman" w:cstheme="minorHAnsi"/>
                <w:color w:val="000000"/>
                <w:sz w:val="16"/>
                <w:szCs w:val="16"/>
              </w:rPr>
            </w:pPr>
            <w:r w:rsidRPr="00921713">
              <w:rPr>
                <w:rFonts w:eastAsia="Times New Roman" w:cstheme="minorHAnsi"/>
                <w:color w:val="000000"/>
                <w:sz w:val="20"/>
                <w:szCs w:val="20"/>
              </w:rPr>
              <w:t>Yes</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No</w:t>
            </w:r>
            <w:r>
              <w:rPr>
                <w:rFonts w:eastAsia="Times New Roman" w:cstheme="minorHAnsi"/>
                <w:color w:val="000000"/>
                <w:sz w:val="20"/>
                <w:szCs w:val="20"/>
              </w:rPr>
              <w:t xml:space="preserve"> ○</w:t>
            </w:r>
          </w:p>
        </w:tc>
      </w:tr>
      <w:tr w:rsidR="00210C20" w:rsidRPr="00361DC0" w:rsidTr="003E6FC9">
        <w:trPr>
          <w:trHeight w:val="300"/>
        </w:trPr>
        <w:tc>
          <w:tcPr>
            <w:tcW w:w="7542" w:type="dxa"/>
            <w:shd w:val="clear" w:color="auto" w:fill="auto"/>
            <w:vAlign w:val="center"/>
            <w:hideMark/>
          </w:tcPr>
          <w:p w:rsidR="00210C20" w:rsidRPr="00361DC0" w:rsidRDefault="00210C20" w:rsidP="003E6FC9">
            <w:pPr>
              <w:rPr>
                <w:rFonts w:eastAsia="Times New Roman" w:cstheme="minorHAnsi"/>
                <w:color w:val="000000"/>
                <w:sz w:val="20"/>
                <w:szCs w:val="20"/>
              </w:rPr>
            </w:pPr>
            <w:r w:rsidRPr="00361DC0">
              <w:rPr>
                <w:rFonts w:eastAsia="Times New Roman" w:cstheme="minorHAnsi"/>
                <w:color w:val="000000"/>
                <w:sz w:val="20"/>
                <w:szCs w:val="20"/>
              </w:rPr>
              <w:t>Campus Escort Services</w:t>
            </w:r>
            <w:r>
              <w:rPr>
                <w:rFonts w:eastAsia="Times New Roman" w:cstheme="minorHAnsi"/>
                <w:color w:val="000000"/>
                <w:sz w:val="20"/>
                <w:szCs w:val="20"/>
              </w:rPr>
              <w:t xml:space="preserve">   [source:  </w:t>
            </w:r>
            <w:r w:rsidRPr="00361DC0">
              <w:rPr>
                <w:rFonts w:eastAsia="Times New Roman" w:cstheme="minorHAnsi"/>
                <w:color w:val="000000"/>
                <w:sz w:val="16"/>
                <w:szCs w:val="16"/>
              </w:rPr>
              <w:t>CALEA (sec 21.1.5)</w:t>
            </w:r>
            <w:r>
              <w:rPr>
                <w:rFonts w:eastAsia="Times New Roman" w:cstheme="minorHAnsi"/>
                <w:color w:val="000000"/>
                <w:sz w:val="20"/>
                <w:szCs w:val="20"/>
              </w:rPr>
              <w:t>]</w:t>
            </w:r>
          </w:p>
        </w:tc>
        <w:tc>
          <w:tcPr>
            <w:tcW w:w="1890" w:type="dxa"/>
            <w:shd w:val="clear" w:color="auto" w:fill="auto"/>
            <w:vAlign w:val="center"/>
          </w:tcPr>
          <w:p w:rsidR="00210C20" w:rsidRPr="00361DC0" w:rsidRDefault="00210C20" w:rsidP="003E6FC9">
            <w:pPr>
              <w:jc w:val="center"/>
              <w:rPr>
                <w:rFonts w:eastAsia="Times New Roman" w:cstheme="minorHAnsi"/>
                <w:color w:val="000000"/>
                <w:sz w:val="16"/>
                <w:szCs w:val="16"/>
              </w:rPr>
            </w:pPr>
            <w:r w:rsidRPr="00921713">
              <w:rPr>
                <w:rFonts w:eastAsia="Times New Roman" w:cstheme="minorHAnsi"/>
                <w:color w:val="000000"/>
                <w:sz w:val="20"/>
                <w:szCs w:val="20"/>
              </w:rPr>
              <w:t>Yes</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No</w:t>
            </w:r>
            <w:r>
              <w:rPr>
                <w:rFonts w:eastAsia="Times New Roman" w:cstheme="minorHAnsi"/>
                <w:color w:val="000000"/>
                <w:sz w:val="20"/>
                <w:szCs w:val="20"/>
              </w:rPr>
              <w:t xml:space="preserve"> ○</w:t>
            </w:r>
          </w:p>
        </w:tc>
      </w:tr>
      <w:tr w:rsidR="00210C20" w:rsidRPr="00361DC0" w:rsidTr="003E6FC9">
        <w:trPr>
          <w:trHeight w:val="300"/>
        </w:trPr>
        <w:tc>
          <w:tcPr>
            <w:tcW w:w="7542" w:type="dxa"/>
            <w:shd w:val="clear" w:color="auto" w:fill="auto"/>
            <w:vAlign w:val="center"/>
            <w:hideMark/>
          </w:tcPr>
          <w:p w:rsidR="00210C20" w:rsidRPr="00361DC0" w:rsidRDefault="00210C20" w:rsidP="003E6FC9">
            <w:pPr>
              <w:rPr>
                <w:rFonts w:eastAsia="Times New Roman" w:cstheme="minorHAnsi"/>
                <w:color w:val="000000"/>
                <w:sz w:val="20"/>
                <w:szCs w:val="20"/>
              </w:rPr>
            </w:pPr>
            <w:r w:rsidRPr="00361DC0">
              <w:rPr>
                <w:rFonts w:eastAsia="Times New Roman" w:cstheme="minorHAnsi"/>
                <w:color w:val="000000"/>
                <w:sz w:val="20"/>
                <w:szCs w:val="20"/>
              </w:rPr>
              <w:t>Assist Motorists on Campus Roadways</w:t>
            </w:r>
            <w:r>
              <w:rPr>
                <w:rFonts w:eastAsia="Times New Roman" w:cstheme="minorHAnsi"/>
                <w:color w:val="000000"/>
                <w:sz w:val="20"/>
                <w:szCs w:val="20"/>
              </w:rPr>
              <w:t xml:space="preserve">   [source:  </w:t>
            </w:r>
            <w:r w:rsidRPr="00361DC0">
              <w:rPr>
                <w:rFonts w:eastAsia="Times New Roman" w:cstheme="minorHAnsi"/>
                <w:color w:val="000000"/>
                <w:sz w:val="16"/>
                <w:szCs w:val="16"/>
              </w:rPr>
              <w:t>IACLEA (sec 10.3.4); CALEA (sec 29.2.1)</w:t>
            </w:r>
            <w:r>
              <w:rPr>
                <w:rFonts w:eastAsia="Times New Roman" w:cstheme="minorHAnsi"/>
                <w:color w:val="000000"/>
                <w:sz w:val="20"/>
                <w:szCs w:val="20"/>
              </w:rPr>
              <w:t>]</w:t>
            </w:r>
          </w:p>
        </w:tc>
        <w:tc>
          <w:tcPr>
            <w:tcW w:w="1890" w:type="dxa"/>
            <w:shd w:val="clear" w:color="auto" w:fill="auto"/>
            <w:vAlign w:val="center"/>
          </w:tcPr>
          <w:p w:rsidR="00210C20" w:rsidRPr="00361DC0" w:rsidRDefault="00210C20" w:rsidP="003E6FC9">
            <w:pPr>
              <w:jc w:val="center"/>
              <w:rPr>
                <w:rFonts w:eastAsia="Times New Roman" w:cstheme="minorHAnsi"/>
                <w:color w:val="000000"/>
                <w:sz w:val="16"/>
                <w:szCs w:val="16"/>
              </w:rPr>
            </w:pPr>
            <w:r w:rsidRPr="00921713">
              <w:rPr>
                <w:rFonts w:eastAsia="Times New Roman" w:cstheme="minorHAnsi"/>
                <w:color w:val="000000"/>
                <w:sz w:val="20"/>
                <w:szCs w:val="20"/>
              </w:rPr>
              <w:t>Yes</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No</w:t>
            </w:r>
            <w:r>
              <w:rPr>
                <w:rFonts w:eastAsia="Times New Roman" w:cstheme="minorHAnsi"/>
                <w:color w:val="000000"/>
                <w:sz w:val="20"/>
                <w:szCs w:val="20"/>
              </w:rPr>
              <w:t xml:space="preserve"> ○</w:t>
            </w:r>
          </w:p>
        </w:tc>
      </w:tr>
      <w:tr w:rsidR="00210C20" w:rsidRPr="00361DC0" w:rsidTr="003E6FC9">
        <w:trPr>
          <w:trHeight w:val="300"/>
        </w:trPr>
        <w:tc>
          <w:tcPr>
            <w:tcW w:w="7542" w:type="dxa"/>
            <w:shd w:val="clear" w:color="auto" w:fill="auto"/>
            <w:vAlign w:val="center"/>
            <w:hideMark/>
          </w:tcPr>
          <w:p w:rsidR="00210C20" w:rsidRPr="00361DC0" w:rsidRDefault="00210C20" w:rsidP="003E6FC9">
            <w:pPr>
              <w:rPr>
                <w:rFonts w:eastAsia="Times New Roman" w:cstheme="minorHAnsi"/>
                <w:color w:val="000000"/>
                <w:sz w:val="20"/>
                <w:szCs w:val="20"/>
              </w:rPr>
            </w:pPr>
            <w:r w:rsidRPr="00361DC0">
              <w:rPr>
                <w:rFonts w:eastAsia="Times New Roman" w:cstheme="minorHAnsi"/>
                <w:color w:val="000000"/>
                <w:sz w:val="20"/>
                <w:szCs w:val="20"/>
              </w:rPr>
              <w:t>Emergency Phones/Alarms/Surveillance System Management</w:t>
            </w:r>
            <w:r>
              <w:rPr>
                <w:rFonts w:eastAsia="Times New Roman" w:cstheme="minorHAnsi"/>
                <w:color w:val="000000"/>
                <w:sz w:val="20"/>
                <w:szCs w:val="20"/>
              </w:rPr>
              <w:t xml:space="preserve">   [source:  </w:t>
            </w:r>
            <w:r w:rsidRPr="00361DC0">
              <w:rPr>
                <w:rFonts w:eastAsia="Times New Roman" w:cstheme="minorHAnsi"/>
                <w:color w:val="000000"/>
                <w:sz w:val="16"/>
                <w:szCs w:val="16"/>
              </w:rPr>
              <w:t>CALEA (sec 21.6)</w:t>
            </w:r>
            <w:r>
              <w:rPr>
                <w:rFonts w:eastAsia="Times New Roman" w:cstheme="minorHAnsi"/>
                <w:color w:val="000000"/>
                <w:sz w:val="20"/>
                <w:szCs w:val="20"/>
              </w:rPr>
              <w:t>]</w:t>
            </w:r>
          </w:p>
        </w:tc>
        <w:tc>
          <w:tcPr>
            <w:tcW w:w="1890" w:type="dxa"/>
            <w:shd w:val="clear" w:color="auto" w:fill="auto"/>
            <w:vAlign w:val="center"/>
          </w:tcPr>
          <w:p w:rsidR="00210C20" w:rsidRPr="00361DC0" w:rsidRDefault="00210C20" w:rsidP="003E6FC9">
            <w:pPr>
              <w:jc w:val="center"/>
              <w:rPr>
                <w:rFonts w:eastAsia="Times New Roman" w:cstheme="minorHAnsi"/>
                <w:color w:val="000000"/>
                <w:sz w:val="16"/>
                <w:szCs w:val="16"/>
              </w:rPr>
            </w:pPr>
            <w:r w:rsidRPr="00921713">
              <w:rPr>
                <w:rFonts w:eastAsia="Times New Roman" w:cstheme="minorHAnsi"/>
                <w:color w:val="000000"/>
                <w:sz w:val="20"/>
                <w:szCs w:val="20"/>
              </w:rPr>
              <w:t>Yes</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No</w:t>
            </w:r>
            <w:r>
              <w:rPr>
                <w:rFonts w:eastAsia="Times New Roman" w:cstheme="minorHAnsi"/>
                <w:color w:val="000000"/>
                <w:sz w:val="20"/>
                <w:szCs w:val="20"/>
              </w:rPr>
              <w:t xml:space="preserve"> ○</w:t>
            </w:r>
          </w:p>
        </w:tc>
      </w:tr>
      <w:tr w:rsidR="00210C20" w:rsidRPr="00361DC0" w:rsidTr="003E6FC9">
        <w:trPr>
          <w:trHeight w:val="300"/>
        </w:trPr>
        <w:tc>
          <w:tcPr>
            <w:tcW w:w="7542" w:type="dxa"/>
            <w:shd w:val="clear" w:color="auto" w:fill="auto"/>
            <w:vAlign w:val="center"/>
            <w:hideMark/>
          </w:tcPr>
          <w:p w:rsidR="00210C20" w:rsidRPr="00361DC0" w:rsidRDefault="00210C20" w:rsidP="003E6FC9">
            <w:pPr>
              <w:rPr>
                <w:rFonts w:eastAsia="Times New Roman" w:cstheme="minorHAnsi"/>
                <w:color w:val="000000"/>
                <w:sz w:val="20"/>
                <w:szCs w:val="20"/>
              </w:rPr>
            </w:pPr>
            <w:r w:rsidRPr="00361DC0">
              <w:rPr>
                <w:rFonts w:eastAsia="Times New Roman" w:cstheme="minorHAnsi"/>
                <w:color w:val="000000"/>
                <w:sz w:val="20"/>
                <w:szCs w:val="20"/>
              </w:rPr>
              <w:t>Victims Services</w:t>
            </w:r>
            <w:r>
              <w:rPr>
                <w:rFonts w:eastAsia="Times New Roman" w:cstheme="minorHAnsi"/>
                <w:color w:val="000000"/>
                <w:sz w:val="20"/>
                <w:szCs w:val="20"/>
              </w:rPr>
              <w:t xml:space="preserve">   [source:  </w:t>
            </w:r>
            <w:r w:rsidRPr="00361DC0">
              <w:rPr>
                <w:rFonts w:eastAsia="Times New Roman" w:cstheme="minorHAnsi"/>
                <w:color w:val="000000"/>
                <w:sz w:val="16"/>
                <w:szCs w:val="16"/>
              </w:rPr>
              <w:t>IACLEA (sec 13.3); CALEA (sec 28)</w:t>
            </w:r>
            <w:r>
              <w:rPr>
                <w:rFonts w:eastAsia="Times New Roman" w:cstheme="minorHAnsi"/>
                <w:color w:val="000000"/>
                <w:sz w:val="20"/>
                <w:szCs w:val="20"/>
              </w:rPr>
              <w:t>]</w:t>
            </w:r>
          </w:p>
        </w:tc>
        <w:tc>
          <w:tcPr>
            <w:tcW w:w="1890" w:type="dxa"/>
            <w:shd w:val="clear" w:color="auto" w:fill="auto"/>
            <w:vAlign w:val="center"/>
          </w:tcPr>
          <w:p w:rsidR="00210C20" w:rsidRPr="00361DC0" w:rsidRDefault="00210C20" w:rsidP="003E6FC9">
            <w:pPr>
              <w:jc w:val="center"/>
              <w:rPr>
                <w:rFonts w:eastAsia="Times New Roman" w:cstheme="minorHAnsi"/>
                <w:color w:val="000000"/>
                <w:sz w:val="16"/>
                <w:szCs w:val="16"/>
              </w:rPr>
            </w:pPr>
            <w:r w:rsidRPr="00921713">
              <w:rPr>
                <w:rFonts w:eastAsia="Times New Roman" w:cstheme="minorHAnsi"/>
                <w:color w:val="000000"/>
                <w:sz w:val="20"/>
                <w:szCs w:val="20"/>
              </w:rPr>
              <w:t>Yes</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No</w:t>
            </w:r>
            <w:r>
              <w:rPr>
                <w:rFonts w:eastAsia="Times New Roman" w:cstheme="minorHAnsi"/>
                <w:color w:val="000000"/>
                <w:sz w:val="20"/>
                <w:szCs w:val="20"/>
              </w:rPr>
              <w:t xml:space="preserve"> ○</w:t>
            </w:r>
          </w:p>
        </w:tc>
      </w:tr>
      <w:tr w:rsidR="00210C20" w:rsidRPr="00361DC0" w:rsidTr="003E6FC9">
        <w:trPr>
          <w:trHeight w:val="102"/>
        </w:trPr>
        <w:tc>
          <w:tcPr>
            <w:tcW w:w="7542" w:type="dxa"/>
            <w:shd w:val="clear" w:color="auto" w:fill="auto"/>
            <w:noWrap/>
            <w:vAlign w:val="center"/>
            <w:hideMark/>
          </w:tcPr>
          <w:p w:rsidR="00210C20" w:rsidRPr="00361DC0" w:rsidRDefault="00210C20" w:rsidP="003E6FC9">
            <w:pPr>
              <w:rPr>
                <w:rFonts w:eastAsia="Times New Roman" w:cstheme="minorHAnsi"/>
                <w:color w:val="000000"/>
                <w:sz w:val="20"/>
                <w:szCs w:val="20"/>
              </w:rPr>
            </w:pPr>
            <w:r w:rsidRPr="00361DC0">
              <w:rPr>
                <w:rFonts w:eastAsia="Times New Roman" w:cstheme="minorHAnsi"/>
                <w:color w:val="000000"/>
                <w:sz w:val="20"/>
                <w:szCs w:val="20"/>
              </w:rPr>
              <w:t> </w:t>
            </w:r>
          </w:p>
        </w:tc>
        <w:tc>
          <w:tcPr>
            <w:tcW w:w="1890" w:type="dxa"/>
            <w:shd w:val="clear" w:color="auto" w:fill="auto"/>
            <w:noWrap/>
            <w:vAlign w:val="center"/>
          </w:tcPr>
          <w:p w:rsidR="00210C20" w:rsidRPr="00361DC0" w:rsidRDefault="00210C20" w:rsidP="003E6FC9">
            <w:pPr>
              <w:jc w:val="center"/>
              <w:rPr>
                <w:rFonts w:eastAsia="Times New Roman" w:cstheme="minorHAnsi"/>
                <w:color w:val="000000"/>
                <w:sz w:val="16"/>
                <w:szCs w:val="16"/>
              </w:rPr>
            </w:pPr>
          </w:p>
        </w:tc>
      </w:tr>
      <w:tr w:rsidR="00210C20" w:rsidRPr="00361DC0" w:rsidTr="003E6FC9">
        <w:trPr>
          <w:trHeight w:val="315"/>
        </w:trPr>
        <w:tc>
          <w:tcPr>
            <w:tcW w:w="7542" w:type="dxa"/>
            <w:shd w:val="clear" w:color="auto" w:fill="auto"/>
            <w:vAlign w:val="center"/>
            <w:hideMark/>
          </w:tcPr>
          <w:p w:rsidR="00210C20" w:rsidRPr="00361DC0" w:rsidRDefault="00210C20" w:rsidP="003E6FC9">
            <w:pPr>
              <w:rPr>
                <w:rFonts w:eastAsia="Times New Roman" w:cstheme="minorHAnsi"/>
                <w:b/>
                <w:bCs/>
                <w:color w:val="000000"/>
                <w:sz w:val="20"/>
                <w:szCs w:val="20"/>
              </w:rPr>
            </w:pPr>
            <w:r w:rsidRPr="00361DC0">
              <w:rPr>
                <w:rFonts w:eastAsia="Times New Roman" w:cstheme="minorHAnsi"/>
                <w:b/>
                <w:bCs/>
                <w:color w:val="000000"/>
                <w:sz w:val="20"/>
                <w:szCs w:val="20"/>
              </w:rPr>
              <w:t>The preservation of peace</w:t>
            </w:r>
          </w:p>
        </w:tc>
        <w:tc>
          <w:tcPr>
            <w:tcW w:w="1890" w:type="dxa"/>
            <w:shd w:val="clear" w:color="auto" w:fill="auto"/>
            <w:noWrap/>
            <w:vAlign w:val="center"/>
          </w:tcPr>
          <w:p w:rsidR="00210C20" w:rsidRPr="00361DC0" w:rsidRDefault="00210C20" w:rsidP="003E6FC9">
            <w:pPr>
              <w:jc w:val="center"/>
              <w:rPr>
                <w:rFonts w:eastAsia="Times New Roman" w:cstheme="minorHAnsi"/>
                <w:b/>
                <w:bCs/>
                <w:color w:val="000000"/>
                <w:sz w:val="16"/>
                <w:szCs w:val="16"/>
              </w:rPr>
            </w:pPr>
          </w:p>
        </w:tc>
      </w:tr>
      <w:tr w:rsidR="00210C20" w:rsidRPr="00361DC0" w:rsidTr="003E6FC9">
        <w:trPr>
          <w:trHeight w:val="300"/>
        </w:trPr>
        <w:tc>
          <w:tcPr>
            <w:tcW w:w="7542" w:type="dxa"/>
            <w:shd w:val="clear" w:color="auto" w:fill="auto"/>
            <w:vAlign w:val="center"/>
            <w:hideMark/>
          </w:tcPr>
          <w:p w:rsidR="00210C20" w:rsidRPr="00361DC0" w:rsidRDefault="00210C20" w:rsidP="003E6FC9">
            <w:pPr>
              <w:rPr>
                <w:rFonts w:eastAsia="Times New Roman" w:cstheme="minorHAnsi"/>
                <w:color w:val="000000"/>
                <w:sz w:val="20"/>
                <w:szCs w:val="20"/>
              </w:rPr>
            </w:pPr>
            <w:r w:rsidRPr="00361DC0">
              <w:rPr>
                <w:rFonts w:eastAsia="Times New Roman" w:cstheme="minorHAnsi"/>
                <w:color w:val="000000"/>
                <w:sz w:val="20"/>
                <w:szCs w:val="20"/>
              </w:rPr>
              <w:t>Preserve safe and orderly campus/enforce law</w:t>
            </w:r>
            <w:r>
              <w:rPr>
                <w:rFonts w:eastAsia="Times New Roman" w:cstheme="minorHAnsi"/>
                <w:color w:val="000000"/>
                <w:sz w:val="20"/>
                <w:szCs w:val="20"/>
              </w:rPr>
              <w:t xml:space="preserve">   [source:  </w:t>
            </w:r>
            <w:r w:rsidRPr="00361DC0">
              <w:rPr>
                <w:rFonts w:eastAsia="Times New Roman" w:cstheme="minorHAnsi"/>
                <w:color w:val="000000"/>
                <w:sz w:val="16"/>
                <w:szCs w:val="16"/>
              </w:rPr>
              <w:t>CAS (sec 1.1)</w:t>
            </w:r>
            <w:r>
              <w:rPr>
                <w:rFonts w:eastAsia="Times New Roman" w:cstheme="minorHAnsi"/>
                <w:color w:val="000000"/>
                <w:sz w:val="20"/>
                <w:szCs w:val="20"/>
              </w:rPr>
              <w:t>]</w:t>
            </w:r>
          </w:p>
        </w:tc>
        <w:tc>
          <w:tcPr>
            <w:tcW w:w="1890" w:type="dxa"/>
            <w:shd w:val="clear" w:color="auto" w:fill="auto"/>
            <w:noWrap/>
            <w:vAlign w:val="center"/>
          </w:tcPr>
          <w:p w:rsidR="00210C20" w:rsidRPr="00361DC0" w:rsidRDefault="00210C20" w:rsidP="003E6FC9">
            <w:pPr>
              <w:jc w:val="center"/>
              <w:rPr>
                <w:rFonts w:eastAsia="Times New Roman" w:cstheme="minorHAnsi"/>
                <w:color w:val="000000"/>
                <w:sz w:val="16"/>
                <w:szCs w:val="16"/>
              </w:rPr>
            </w:pPr>
            <w:r w:rsidRPr="00921713">
              <w:rPr>
                <w:rFonts w:eastAsia="Times New Roman" w:cstheme="minorHAnsi"/>
                <w:color w:val="000000"/>
                <w:sz w:val="20"/>
                <w:szCs w:val="20"/>
              </w:rPr>
              <w:t>Yes</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No</w:t>
            </w:r>
            <w:r>
              <w:rPr>
                <w:rFonts w:eastAsia="Times New Roman" w:cstheme="minorHAnsi"/>
                <w:color w:val="000000"/>
                <w:sz w:val="20"/>
                <w:szCs w:val="20"/>
              </w:rPr>
              <w:t xml:space="preserve"> ○</w:t>
            </w:r>
          </w:p>
        </w:tc>
      </w:tr>
      <w:tr w:rsidR="00210C20" w:rsidRPr="00361DC0" w:rsidTr="003E6FC9">
        <w:trPr>
          <w:trHeight w:val="300"/>
        </w:trPr>
        <w:tc>
          <w:tcPr>
            <w:tcW w:w="7542" w:type="dxa"/>
            <w:shd w:val="clear" w:color="auto" w:fill="auto"/>
            <w:vAlign w:val="center"/>
            <w:hideMark/>
          </w:tcPr>
          <w:p w:rsidR="00210C20" w:rsidRPr="00361DC0" w:rsidRDefault="00210C20" w:rsidP="003E6FC9">
            <w:pPr>
              <w:rPr>
                <w:rFonts w:eastAsia="Times New Roman" w:cstheme="minorHAnsi"/>
                <w:color w:val="000000"/>
                <w:sz w:val="20"/>
                <w:szCs w:val="20"/>
              </w:rPr>
            </w:pPr>
            <w:r w:rsidRPr="00361DC0">
              <w:rPr>
                <w:rFonts w:eastAsia="Times New Roman" w:cstheme="minorHAnsi"/>
                <w:color w:val="000000"/>
                <w:sz w:val="20"/>
                <w:szCs w:val="20"/>
              </w:rPr>
              <w:t>Traffic/Parking Services</w:t>
            </w:r>
            <w:r>
              <w:rPr>
                <w:rFonts w:eastAsia="Times New Roman" w:cstheme="minorHAnsi"/>
                <w:color w:val="000000"/>
                <w:sz w:val="20"/>
                <w:szCs w:val="20"/>
              </w:rPr>
              <w:t xml:space="preserve">   [source:  </w:t>
            </w:r>
            <w:r w:rsidRPr="00361DC0">
              <w:rPr>
                <w:rFonts w:eastAsia="Times New Roman" w:cstheme="minorHAnsi"/>
                <w:color w:val="000000"/>
                <w:sz w:val="16"/>
                <w:szCs w:val="16"/>
              </w:rPr>
              <w:t>IACLEA (sec 10); CALEA (sec 29)</w:t>
            </w:r>
            <w:r>
              <w:rPr>
                <w:rFonts w:eastAsia="Times New Roman" w:cstheme="minorHAnsi"/>
                <w:color w:val="000000"/>
                <w:sz w:val="20"/>
                <w:szCs w:val="20"/>
              </w:rPr>
              <w:t>]</w:t>
            </w:r>
          </w:p>
        </w:tc>
        <w:tc>
          <w:tcPr>
            <w:tcW w:w="1890" w:type="dxa"/>
            <w:shd w:val="clear" w:color="auto" w:fill="auto"/>
            <w:vAlign w:val="center"/>
          </w:tcPr>
          <w:p w:rsidR="00210C20" w:rsidRPr="00361DC0" w:rsidRDefault="00210C20" w:rsidP="003E6FC9">
            <w:pPr>
              <w:jc w:val="center"/>
              <w:rPr>
                <w:rFonts w:eastAsia="Times New Roman" w:cstheme="minorHAnsi"/>
                <w:color w:val="000000"/>
                <w:sz w:val="16"/>
                <w:szCs w:val="16"/>
              </w:rPr>
            </w:pPr>
            <w:r w:rsidRPr="00921713">
              <w:rPr>
                <w:rFonts w:eastAsia="Times New Roman" w:cstheme="minorHAnsi"/>
                <w:color w:val="000000"/>
                <w:sz w:val="20"/>
                <w:szCs w:val="20"/>
              </w:rPr>
              <w:t>Yes</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No</w:t>
            </w:r>
            <w:r>
              <w:rPr>
                <w:rFonts w:eastAsia="Times New Roman" w:cstheme="minorHAnsi"/>
                <w:color w:val="000000"/>
                <w:sz w:val="20"/>
                <w:szCs w:val="20"/>
              </w:rPr>
              <w:t xml:space="preserve"> ○</w:t>
            </w:r>
          </w:p>
        </w:tc>
      </w:tr>
      <w:tr w:rsidR="00210C20" w:rsidRPr="00361DC0" w:rsidTr="003E6FC9">
        <w:trPr>
          <w:trHeight w:val="300"/>
        </w:trPr>
        <w:tc>
          <w:tcPr>
            <w:tcW w:w="7542" w:type="dxa"/>
            <w:shd w:val="clear" w:color="auto" w:fill="auto"/>
            <w:vAlign w:val="center"/>
            <w:hideMark/>
          </w:tcPr>
          <w:p w:rsidR="00210C20" w:rsidRPr="00361DC0" w:rsidRDefault="00210C20" w:rsidP="003E6FC9">
            <w:pPr>
              <w:rPr>
                <w:rFonts w:eastAsia="Times New Roman" w:cstheme="minorHAnsi"/>
                <w:color w:val="000000"/>
                <w:sz w:val="20"/>
                <w:szCs w:val="20"/>
              </w:rPr>
            </w:pPr>
            <w:r w:rsidRPr="00361DC0">
              <w:rPr>
                <w:rFonts w:eastAsia="Times New Roman" w:cstheme="minorHAnsi"/>
                <w:color w:val="000000"/>
                <w:sz w:val="20"/>
                <w:szCs w:val="20"/>
              </w:rPr>
              <w:t>Traffic Engineering</w:t>
            </w:r>
            <w:r>
              <w:rPr>
                <w:rFonts w:eastAsia="Times New Roman" w:cstheme="minorHAnsi"/>
                <w:color w:val="000000"/>
                <w:sz w:val="20"/>
                <w:szCs w:val="20"/>
              </w:rPr>
              <w:t xml:space="preserve">   [source:  </w:t>
            </w:r>
            <w:r w:rsidRPr="00361DC0">
              <w:rPr>
                <w:rFonts w:eastAsia="Times New Roman" w:cstheme="minorHAnsi"/>
                <w:color w:val="000000"/>
                <w:sz w:val="16"/>
                <w:szCs w:val="16"/>
              </w:rPr>
              <w:t>IACLEA (sec 10.3.2); CALEA (sec 29.1.3)</w:t>
            </w:r>
            <w:r>
              <w:rPr>
                <w:rFonts w:eastAsia="Times New Roman" w:cstheme="minorHAnsi"/>
                <w:color w:val="000000"/>
                <w:sz w:val="20"/>
                <w:szCs w:val="20"/>
              </w:rPr>
              <w:t>]</w:t>
            </w:r>
          </w:p>
        </w:tc>
        <w:tc>
          <w:tcPr>
            <w:tcW w:w="1890" w:type="dxa"/>
            <w:shd w:val="clear" w:color="auto" w:fill="auto"/>
            <w:vAlign w:val="center"/>
          </w:tcPr>
          <w:p w:rsidR="00210C20" w:rsidRPr="00361DC0" w:rsidRDefault="00210C20" w:rsidP="003E6FC9">
            <w:pPr>
              <w:jc w:val="center"/>
              <w:rPr>
                <w:rFonts w:eastAsia="Times New Roman" w:cstheme="minorHAnsi"/>
                <w:color w:val="000000"/>
                <w:sz w:val="16"/>
                <w:szCs w:val="16"/>
              </w:rPr>
            </w:pPr>
            <w:r w:rsidRPr="00921713">
              <w:rPr>
                <w:rFonts w:eastAsia="Times New Roman" w:cstheme="minorHAnsi"/>
                <w:color w:val="000000"/>
                <w:sz w:val="20"/>
                <w:szCs w:val="20"/>
              </w:rPr>
              <w:t>Yes</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No</w:t>
            </w:r>
            <w:r>
              <w:rPr>
                <w:rFonts w:eastAsia="Times New Roman" w:cstheme="minorHAnsi"/>
                <w:color w:val="000000"/>
                <w:sz w:val="20"/>
                <w:szCs w:val="20"/>
              </w:rPr>
              <w:t xml:space="preserve"> ○</w:t>
            </w:r>
          </w:p>
        </w:tc>
      </w:tr>
      <w:tr w:rsidR="00210C20" w:rsidRPr="00361DC0" w:rsidTr="003E6FC9">
        <w:trPr>
          <w:trHeight w:val="300"/>
        </w:trPr>
        <w:tc>
          <w:tcPr>
            <w:tcW w:w="7542" w:type="dxa"/>
            <w:shd w:val="clear" w:color="auto" w:fill="auto"/>
            <w:vAlign w:val="center"/>
            <w:hideMark/>
          </w:tcPr>
          <w:p w:rsidR="00210C20" w:rsidRPr="00361DC0" w:rsidRDefault="00210C20" w:rsidP="003E6FC9">
            <w:pPr>
              <w:rPr>
                <w:rFonts w:eastAsia="Times New Roman" w:cstheme="minorHAnsi"/>
                <w:color w:val="000000"/>
                <w:sz w:val="20"/>
                <w:szCs w:val="20"/>
              </w:rPr>
            </w:pPr>
            <w:r w:rsidRPr="00361DC0">
              <w:rPr>
                <w:rFonts w:eastAsia="Times New Roman" w:cstheme="minorHAnsi"/>
                <w:color w:val="000000"/>
                <w:sz w:val="20"/>
                <w:szCs w:val="20"/>
              </w:rPr>
              <w:t>Traffic Direction/Control</w:t>
            </w:r>
            <w:r>
              <w:rPr>
                <w:rFonts w:eastAsia="Times New Roman" w:cstheme="minorHAnsi"/>
                <w:color w:val="000000"/>
                <w:sz w:val="20"/>
                <w:szCs w:val="20"/>
              </w:rPr>
              <w:t xml:space="preserve">   [source:  </w:t>
            </w:r>
            <w:r w:rsidRPr="00361DC0">
              <w:rPr>
                <w:rFonts w:eastAsia="Times New Roman" w:cstheme="minorHAnsi"/>
                <w:color w:val="000000"/>
                <w:sz w:val="16"/>
                <w:szCs w:val="16"/>
              </w:rPr>
              <w:t>IACLEA (sec 10.3.1); CALEA (sec 29.1.4)</w:t>
            </w:r>
            <w:r>
              <w:rPr>
                <w:rFonts w:eastAsia="Times New Roman" w:cstheme="minorHAnsi"/>
                <w:color w:val="000000"/>
                <w:sz w:val="20"/>
                <w:szCs w:val="20"/>
              </w:rPr>
              <w:t>]</w:t>
            </w:r>
          </w:p>
        </w:tc>
        <w:tc>
          <w:tcPr>
            <w:tcW w:w="1890" w:type="dxa"/>
            <w:shd w:val="clear" w:color="auto" w:fill="auto"/>
            <w:vAlign w:val="center"/>
          </w:tcPr>
          <w:p w:rsidR="00210C20" w:rsidRPr="00361DC0" w:rsidRDefault="00210C20" w:rsidP="003E6FC9">
            <w:pPr>
              <w:jc w:val="center"/>
              <w:rPr>
                <w:rFonts w:eastAsia="Times New Roman" w:cstheme="minorHAnsi"/>
                <w:color w:val="000000"/>
                <w:sz w:val="16"/>
                <w:szCs w:val="16"/>
              </w:rPr>
            </w:pPr>
            <w:r w:rsidRPr="00921713">
              <w:rPr>
                <w:rFonts w:eastAsia="Times New Roman" w:cstheme="minorHAnsi"/>
                <w:color w:val="000000"/>
                <w:sz w:val="20"/>
                <w:szCs w:val="20"/>
              </w:rPr>
              <w:t>Yes</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No</w:t>
            </w:r>
            <w:r>
              <w:rPr>
                <w:rFonts w:eastAsia="Times New Roman" w:cstheme="minorHAnsi"/>
                <w:color w:val="000000"/>
                <w:sz w:val="20"/>
                <w:szCs w:val="20"/>
              </w:rPr>
              <w:t xml:space="preserve"> ○</w:t>
            </w:r>
          </w:p>
        </w:tc>
      </w:tr>
      <w:tr w:rsidR="00210C20" w:rsidRPr="00361DC0" w:rsidTr="003E6FC9">
        <w:trPr>
          <w:trHeight w:val="300"/>
        </w:trPr>
        <w:tc>
          <w:tcPr>
            <w:tcW w:w="7542" w:type="dxa"/>
            <w:shd w:val="clear" w:color="auto" w:fill="auto"/>
            <w:vAlign w:val="center"/>
            <w:hideMark/>
          </w:tcPr>
          <w:p w:rsidR="00210C20" w:rsidRPr="00361DC0" w:rsidRDefault="00210C20" w:rsidP="003E6FC9">
            <w:pPr>
              <w:rPr>
                <w:rFonts w:eastAsia="Times New Roman" w:cstheme="minorHAnsi"/>
                <w:color w:val="000000"/>
                <w:sz w:val="20"/>
                <w:szCs w:val="20"/>
              </w:rPr>
            </w:pPr>
            <w:r w:rsidRPr="00361DC0">
              <w:rPr>
                <w:rFonts w:eastAsia="Times New Roman" w:cstheme="minorHAnsi"/>
                <w:color w:val="000000"/>
                <w:sz w:val="20"/>
                <w:szCs w:val="20"/>
              </w:rPr>
              <w:t>Traffic Safety Education</w:t>
            </w:r>
            <w:r>
              <w:rPr>
                <w:rFonts w:eastAsia="Times New Roman" w:cstheme="minorHAnsi"/>
                <w:color w:val="000000"/>
                <w:sz w:val="20"/>
                <w:szCs w:val="20"/>
              </w:rPr>
              <w:t xml:space="preserve">   [source:  </w:t>
            </w:r>
            <w:r w:rsidRPr="00361DC0">
              <w:rPr>
                <w:rFonts w:eastAsia="Times New Roman" w:cstheme="minorHAnsi"/>
                <w:color w:val="000000"/>
                <w:sz w:val="16"/>
                <w:szCs w:val="16"/>
              </w:rPr>
              <w:t>IACLEA (sec 10.3.6); CALEA (sec 29.2.4)</w:t>
            </w:r>
            <w:r>
              <w:rPr>
                <w:rFonts w:eastAsia="Times New Roman" w:cstheme="minorHAnsi"/>
                <w:color w:val="000000"/>
                <w:sz w:val="20"/>
                <w:szCs w:val="20"/>
              </w:rPr>
              <w:t>]</w:t>
            </w:r>
          </w:p>
        </w:tc>
        <w:tc>
          <w:tcPr>
            <w:tcW w:w="1890" w:type="dxa"/>
            <w:shd w:val="clear" w:color="auto" w:fill="auto"/>
            <w:vAlign w:val="center"/>
          </w:tcPr>
          <w:p w:rsidR="00210C20" w:rsidRPr="00361DC0" w:rsidRDefault="00210C20" w:rsidP="003E6FC9">
            <w:pPr>
              <w:jc w:val="center"/>
              <w:rPr>
                <w:rFonts w:eastAsia="Times New Roman" w:cstheme="minorHAnsi"/>
                <w:color w:val="000000"/>
                <w:sz w:val="16"/>
                <w:szCs w:val="16"/>
              </w:rPr>
            </w:pPr>
            <w:r w:rsidRPr="00921713">
              <w:rPr>
                <w:rFonts w:eastAsia="Times New Roman" w:cstheme="minorHAnsi"/>
                <w:color w:val="000000"/>
                <w:sz w:val="20"/>
                <w:szCs w:val="20"/>
              </w:rPr>
              <w:t>Yes</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No</w:t>
            </w:r>
            <w:r>
              <w:rPr>
                <w:rFonts w:eastAsia="Times New Roman" w:cstheme="minorHAnsi"/>
                <w:color w:val="000000"/>
                <w:sz w:val="20"/>
                <w:szCs w:val="20"/>
              </w:rPr>
              <w:t xml:space="preserve"> ○</w:t>
            </w:r>
          </w:p>
        </w:tc>
      </w:tr>
      <w:tr w:rsidR="00210C20" w:rsidRPr="00361DC0" w:rsidTr="003E6FC9">
        <w:trPr>
          <w:trHeight w:val="300"/>
        </w:trPr>
        <w:tc>
          <w:tcPr>
            <w:tcW w:w="7542" w:type="dxa"/>
            <w:shd w:val="clear" w:color="auto" w:fill="auto"/>
            <w:vAlign w:val="center"/>
            <w:hideMark/>
          </w:tcPr>
          <w:p w:rsidR="00210C20" w:rsidRPr="00361DC0" w:rsidRDefault="00210C20" w:rsidP="003E6FC9">
            <w:pPr>
              <w:rPr>
                <w:rFonts w:eastAsia="Times New Roman" w:cstheme="minorHAnsi"/>
                <w:color w:val="000000"/>
                <w:sz w:val="20"/>
                <w:szCs w:val="20"/>
              </w:rPr>
            </w:pPr>
            <w:r w:rsidRPr="00361DC0">
              <w:rPr>
                <w:rFonts w:eastAsia="Times New Roman" w:cstheme="minorHAnsi"/>
                <w:color w:val="000000"/>
                <w:sz w:val="20"/>
                <w:szCs w:val="20"/>
              </w:rPr>
              <w:t>Athletic and Special Events/Crowd Management</w:t>
            </w:r>
            <w:r>
              <w:rPr>
                <w:rFonts w:eastAsia="Times New Roman" w:cstheme="minorHAnsi"/>
                <w:color w:val="000000"/>
                <w:sz w:val="20"/>
                <w:szCs w:val="20"/>
              </w:rPr>
              <w:t xml:space="preserve">   [source:  </w:t>
            </w:r>
            <w:r w:rsidRPr="00361DC0">
              <w:rPr>
                <w:rFonts w:eastAsia="Times New Roman" w:cstheme="minorHAnsi"/>
                <w:color w:val="000000"/>
                <w:sz w:val="16"/>
                <w:szCs w:val="16"/>
              </w:rPr>
              <w:t>CALEA (sec 24.2.2)</w:t>
            </w:r>
            <w:r>
              <w:rPr>
                <w:rFonts w:eastAsia="Times New Roman" w:cstheme="minorHAnsi"/>
                <w:color w:val="000000"/>
                <w:sz w:val="20"/>
                <w:szCs w:val="20"/>
              </w:rPr>
              <w:t>]</w:t>
            </w:r>
          </w:p>
        </w:tc>
        <w:tc>
          <w:tcPr>
            <w:tcW w:w="1890" w:type="dxa"/>
            <w:shd w:val="clear" w:color="auto" w:fill="auto"/>
            <w:vAlign w:val="center"/>
          </w:tcPr>
          <w:p w:rsidR="00210C20" w:rsidRPr="00361DC0" w:rsidRDefault="00210C20" w:rsidP="003E6FC9">
            <w:pPr>
              <w:jc w:val="center"/>
              <w:rPr>
                <w:rFonts w:eastAsia="Times New Roman" w:cstheme="minorHAnsi"/>
                <w:color w:val="000000"/>
                <w:sz w:val="16"/>
                <w:szCs w:val="16"/>
              </w:rPr>
            </w:pPr>
            <w:r w:rsidRPr="00921713">
              <w:rPr>
                <w:rFonts w:eastAsia="Times New Roman" w:cstheme="minorHAnsi"/>
                <w:color w:val="000000"/>
                <w:sz w:val="20"/>
                <w:szCs w:val="20"/>
              </w:rPr>
              <w:t>Yes</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No</w:t>
            </w:r>
            <w:r>
              <w:rPr>
                <w:rFonts w:eastAsia="Times New Roman" w:cstheme="minorHAnsi"/>
                <w:color w:val="000000"/>
                <w:sz w:val="20"/>
                <w:szCs w:val="20"/>
              </w:rPr>
              <w:t xml:space="preserve"> ○</w:t>
            </w:r>
          </w:p>
        </w:tc>
      </w:tr>
      <w:tr w:rsidR="00210C20" w:rsidRPr="00361DC0" w:rsidTr="003E6FC9">
        <w:trPr>
          <w:trHeight w:val="102"/>
        </w:trPr>
        <w:tc>
          <w:tcPr>
            <w:tcW w:w="7542" w:type="dxa"/>
            <w:shd w:val="clear" w:color="auto" w:fill="auto"/>
            <w:noWrap/>
            <w:vAlign w:val="center"/>
            <w:hideMark/>
          </w:tcPr>
          <w:p w:rsidR="00210C20" w:rsidRPr="00361DC0" w:rsidRDefault="00210C20" w:rsidP="003E6FC9">
            <w:pPr>
              <w:rPr>
                <w:rFonts w:eastAsia="Times New Roman" w:cstheme="minorHAnsi"/>
                <w:color w:val="000000"/>
                <w:sz w:val="20"/>
                <w:szCs w:val="20"/>
              </w:rPr>
            </w:pPr>
            <w:r w:rsidRPr="00361DC0">
              <w:rPr>
                <w:rFonts w:eastAsia="Times New Roman" w:cstheme="minorHAnsi"/>
                <w:color w:val="000000"/>
                <w:sz w:val="20"/>
                <w:szCs w:val="20"/>
              </w:rPr>
              <w:t> </w:t>
            </w:r>
          </w:p>
        </w:tc>
        <w:tc>
          <w:tcPr>
            <w:tcW w:w="1890" w:type="dxa"/>
            <w:shd w:val="clear" w:color="auto" w:fill="auto"/>
            <w:noWrap/>
            <w:vAlign w:val="center"/>
          </w:tcPr>
          <w:p w:rsidR="00210C20" w:rsidRPr="00361DC0" w:rsidRDefault="00210C20" w:rsidP="003E6FC9">
            <w:pPr>
              <w:jc w:val="center"/>
              <w:rPr>
                <w:rFonts w:eastAsia="Times New Roman" w:cstheme="minorHAnsi"/>
                <w:color w:val="000000"/>
                <w:sz w:val="16"/>
                <w:szCs w:val="16"/>
              </w:rPr>
            </w:pPr>
          </w:p>
        </w:tc>
      </w:tr>
      <w:tr w:rsidR="00210C20" w:rsidRPr="00361DC0" w:rsidTr="003E6FC9">
        <w:trPr>
          <w:trHeight w:val="315"/>
        </w:trPr>
        <w:tc>
          <w:tcPr>
            <w:tcW w:w="7542" w:type="dxa"/>
            <w:shd w:val="clear" w:color="auto" w:fill="auto"/>
            <w:noWrap/>
            <w:vAlign w:val="center"/>
            <w:hideMark/>
          </w:tcPr>
          <w:p w:rsidR="00210C20" w:rsidRPr="00361DC0" w:rsidRDefault="00210C20" w:rsidP="003E6FC9">
            <w:pPr>
              <w:rPr>
                <w:rFonts w:eastAsia="Times New Roman" w:cstheme="minorHAnsi"/>
                <w:b/>
                <w:bCs/>
                <w:color w:val="000000"/>
                <w:sz w:val="20"/>
                <w:szCs w:val="20"/>
              </w:rPr>
            </w:pPr>
            <w:r w:rsidRPr="00361DC0">
              <w:rPr>
                <w:rFonts w:eastAsia="Times New Roman" w:cstheme="minorHAnsi"/>
                <w:b/>
                <w:bCs/>
                <w:color w:val="000000"/>
                <w:sz w:val="20"/>
                <w:szCs w:val="20"/>
              </w:rPr>
              <w:t>Administration of police and security</w:t>
            </w:r>
          </w:p>
        </w:tc>
        <w:tc>
          <w:tcPr>
            <w:tcW w:w="1890" w:type="dxa"/>
            <w:shd w:val="clear" w:color="auto" w:fill="auto"/>
            <w:noWrap/>
            <w:vAlign w:val="center"/>
          </w:tcPr>
          <w:p w:rsidR="00210C20" w:rsidRPr="00361DC0" w:rsidRDefault="00210C20" w:rsidP="003E6FC9">
            <w:pPr>
              <w:jc w:val="center"/>
              <w:rPr>
                <w:rFonts w:eastAsia="Times New Roman" w:cstheme="minorHAnsi"/>
                <w:b/>
                <w:bCs/>
                <w:color w:val="000000"/>
                <w:sz w:val="16"/>
                <w:szCs w:val="16"/>
              </w:rPr>
            </w:pPr>
          </w:p>
        </w:tc>
      </w:tr>
      <w:tr w:rsidR="00210C20" w:rsidRPr="00361DC0" w:rsidTr="003E6FC9">
        <w:trPr>
          <w:trHeight w:val="300"/>
        </w:trPr>
        <w:tc>
          <w:tcPr>
            <w:tcW w:w="7542" w:type="dxa"/>
            <w:shd w:val="clear" w:color="auto" w:fill="auto"/>
            <w:vAlign w:val="center"/>
            <w:hideMark/>
          </w:tcPr>
          <w:p w:rsidR="00210C20" w:rsidRPr="00361DC0" w:rsidRDefault="00210C20" w:rsidP="003E6FC9">
            <w:pPr>
              <w:rPr>
                <w:rFonts w:eastAsia="Times New Roman" w:cstheme="minorHAnsi"/>
                <w:color w:val="000000"/>
                <w:sz w:val="20"/>
                <w:szCs w:val="20"/>
              </w:rPr>
            </w:pPr>
            <w:r w:rsidRPr="00361DC0">
              <w:rPr>
                <w:rFonts w:eastAsia="Times New Roman" w:cstheme="minorHAnsi"/>
                <w:color w:val="000000"/>
                <w:sz w:val="20"/>
                <w:szCs w:val="20"/>
              </w:rPr>
              <w:t>Evidence Collection, Storage and Control</w:t>
            </w:r>
            <w:r>
              <w:rPr>
                <w:rFonts w:eastAsia="Times New Roman" w:cstheme="minorHAnsi"/>
                <w:color w:val="000000"/>
                <w:sz w:val="20"/>
                <w:szCs w:val="20"/>
              </w:rPr>
              <w:t xml:space="preserve">   [source:  </w:t>
            </w:r>
            <w:r w:rsidRPr="00361DC0">
              <w:rPr>
                <w:rFonts w:eastAsia="Times New Roman" w:cstheme="minorHAnsi"/>
                <w:color w:val="000000"/>
                <w:sz w:val="16"/>
                <w:szCs w:val="16"/>
              </w:rPr>
              <w:t>IACLEA (sec 14, 15); CALEA (sec 33-34)</w:t>
            </w:r>
            <w:r>
              <w:rPr>
                <w:rFonts w:eastAsia="Times New Roman" w:cstheme="minorHAnsi"/>
                <w:color w:val="000000"/>
                <w:sz w:val="20"/>
                <w:szCs w:val="20"/>
              </w:rPr>
              <w:t>]</w:t>
            </w:r>
          </w:p>
        </w:tc>
        <w:tc>
          <w:tcPr>
            <w:tcW w:w="1890" w:type="dxa"/>
            <w:shd w:val="clear" w:color="auto" w:fill="auto"/>
            <w:vAlign w:val="center"/>
          </w:tcPr>
          <w:p w:rsidR="00210C20" w:rsidRPr="00361DC0" w:rsidRDefault="00210C20" w:rsidP="003E6FC9">
            <w:pPr>
              <w:jc w:val="center"/>
              <w:rPr>
                <w:rFonts w:eastAsia="Times New Roman" w:cstheme="minorHAnsi"/>
                <w:color w:val="000000"/>
                <w:sz w:val="16"/>
                <w:szCs w:val="16"/>
              </w:rPr>
            </w:pPr>
            <w:r w:rsidRPr="00921713">
              <w:rPr>
                <w:rFonts w:eastAsia="Times New Roman" w:cstheme="minorHAnsi"/>
                <w:color w:val="000000"/>
                <w:sz w:val="20"/>
                <w:szCs w:val="20"/>
              </w:rPr>
              <w:t>Yes</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No</w:t>
            </w:r>
            <w:r>
              <w:rPr>
                <w:rFonts w:eastAsia="Times New Roman" w:cstheme="minorHAnsi"/>
                <w:color w:val="000000"/>
                <w:sz w:val="20"/>
                <w:szCs w:val="20"/>
              </w:rPr>
              <w:t xml:space="preserve"> ○</w:t>
            </w:r>
          </w:p>
        </w:tc>
      </w:tr>
      <w:tr w:rsidR="00210C20" w:rsidRPr="00361DC0" w:rsidTr="003E6FC9">
        <w:trPr>
          <w:trHeight w:val="300"/>
        </w:trPr>
        <w:tc>
          <w:tcPr>
            <w:tcW w:w="7542" w:type="dxa"/>
            <w:shd w:val="clear" w:color="auto" w:fill="auto"/>
            <w:hideMark/>
          </w:tcPr>
          <w:p w:rsidR="00210C20" w:rsidRPr="00361DC0" w:rsidRDefault="00210C20" w:rsidP="003E6FC9">
            <w:pPr>
              <w:rPr>
                <w:rFonts w:eastAsia="Times New Roman" w:cstheme="minorHAnsi"/>
                <w:color w:val="000000"/>
                <w:sz w:val="16"/>
                <w:szCs w:val="16"/>
              </w:rPr>
            </w:pPr>
            <w:r w:rsidRPr="00361DC0">
              <w:rPr>
                <w:rFonts w:eastAsia="Times New Roman" w:cstheme="minorHAnsi"/>
                <w:color w:val="000000"/>
                <w:sz w:val="16"/>
                <w:szCs w:val="16"/>
              </w:rPr>
              <w:t>CAS (sec 11.1 - 11.5)</w:t>
            </w:r>
          </w:p>
        </w:tc>
        <w:tc>
          <w:tcPr>
            <w:tcW w:w="1890" w:type="dxa"/>
            <w:shd w:val="clear" w:color="auto" w:fill="auto"/>
            <w:vAlign w:val="center"/>
          </w:tcPr>
          <w:p w:rsidR="00210C20" w:rsidRPr="00361DC0" w:rsidRDefault="00210C20" w:rsidP="003E6FC9">
            <w:pPr>
              <w:jc w:val="center"/>
              <w:rPr>
                <w:rFonts w:eastAsia="Times New Roman" w:cstheme="minorHAnsi"/>
                <w:color w:val="000000"/>
                <w:sz w:val="16"/>
                <w:szCs w:val="16"/>
              </w:rPr>
            </w:pPr>
            <w:r w:rsidRPr="00921713">
              <w:rPr>
                <w:rFonts w:eastAsia="Times New Roman" w:cstheme="minorHAnsi"/>
                <w:color w:val="000000"/>
                <w:sz w:val="20"/>
                <w:szCs w:val="20"/>
              </w:rPr>
              <w:t>Yes</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No</w:t>
            </w:r>
            <w:r>
              <w:rPr>
                <w:rFonts w:eastAsia="Times New Roman" w:cstheme="minorHAnsi"/>
                <w:color w:val="000000"/>
                <w:sz w:val="20"/>
                <w:szCs w:val="20"/>
              </w:rPr>
              <w:t xml:space="preserve"> ○</w:t>
            </w:r>
          </w:p>
        </w:tc>
      </w:tr>
      <w:tr w:rsidR="00210C20" w:rsidRPr="00361DC0" w:rsidTr="003E6FC9">
        <w:trPr>
          <w:trHeight w:val="300"/>
        </w:trPr>
        <w:tc>
          <w:tcPr>
            <w:tcW w:w="7542" w:type="dxa"/>
            <w:shd w:val="clear" w:color="auto" w:fill="auto"/>
            <w:vAlign w:val="center"/>
            <w:hideMark/>
          </w:tcPr>
          <w:p w:rsidR="00210C20" w:rsidRPr="00361DC0" w:rsidRDefault="00210C20" w:rsidP="003E6FC9">
            <w:pPr>
              <w:rPr>
                <w:rFonts w:eastAsia="Times New Roman" w:cstheme="minorHAnsi"/>
                <w:color w:val="000000"/>
                <w:sz w:val="20"/>
                <w:szCs w:val="20"/>
              </w:rPr>
            </w:pPr>
            <w:r w:rsidRPr="00361DC0">
              <w:rPr>
                <w:rFonts w:eastAsia="Times New Roman" w:cstheme="minorHAnsi"/>
                <w:color w:val="000000"/>
                <w:sz w:val="20"/>
                <w:szCs w:val="20"/>
              </w:rPr>
              <w:t>Vehicle management</w:t>
            </w:r>
            <w:r>
              <w:rPr>
                <w:rFonts w:eastAsia="Times New Roman" w:cstheme="minorHAnsi"/>
                <w:color w:val="000000"/>
                <w:sz w:val="20"/>
                <w:szCs w:val="20"/>
              </w:rPr>
              <w:t xml:space="preserve">   [source:  </w:t>
            </w:r>
            <w:r w:rsidRPr="00361DC0">
              <w:rPr>
                <w:rFonts w:eastAsia="Times New Roman" w:cstheme="minorHAnsi"/>
                <w:color w:val="000000"/>
                <w:sz w:val="16"/>
                <w:szCs w:val="16"/>
              </w:rPr>
              <w:t>CALEA (sec 21.3)</w:t>
            </w:r>
            <w:r>
              <w:rPr>
                <w:rFonts w:eastAsia="Times New Roman" w:cstheme="minorHAnsi"/>
                <w:color w:val="000000"/>
                <w:sz w:val="20"/>
                <w:szCs w:val="20"/>
              </w:rPr>
              <w:t>]</w:t>
            </w:r>
          </w:p>
        </w:tc>
        <w:tc>
          <w:tcPr>
            <w:tcW w:w="1890" w:type="dxa"/>
            <w:shd w:val="clear" w:color="auto" w:fill="auto"/>
            <w:vAlign w:val="center"/>
          </w:tcPr>
          <w:p w:rsidR="00210C20" w:rsidRPr="00361DC0" w:rsidRDefault="00210C20" w:rsidP="003E6FC9">
            <w:pPr>
              <w:jc w:val="center"/>
              <w:rPr>
                <w:rFonts w:eastAsia="Times New Roman" w:cstheme="minorHAnsi"/>
                <w:color w:val="000000"/>
                <w:sz w:val="16"/>
                <w:szCs w:val="16"/>
              </w:rPr>
            </w:pPr>
            <w:r w:rsidRPr="00921713">
              <w:rPr>
                <w:rFonts w:eastAsia="Times New Roman" w:cstheme="minorHAnsi"/>
                <w:color w:val="000000"/>
                <w:sz w:val="20"/>
                <w:szCs w:val="20"/>
              </w:rPr>
              <w:t>Yes</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No</w:t>
            </w:r>
            <w:r>
              <w:rPr>
                <w:rFonts w:eastAsia="Times New Roman" w:cstheme="minorHAnsi"/>
                <w:color w:val="000000"/>
                <w:sz w:val="20"/>
                <w:szCs w:val="20"/>
              </w:rPr>
              <w:t xml:space="preserve"> ○</w:t>
            </w:r>
          </w:p>
        </w:tc>
      </w:tr>
      <w:tr w:rsidR="00210C20" w:rsidRPr="00361DC0" w:rsidTr="003E6FC9">
        <w:trPr>
          <w:trHeight w:val="300"/>
        </w:trPr>
        <w:tc>
          <w:tcPr>
            <w:tcW w:w="7542" w:type="dxa"/>
            <w:shd w:val="clear" w:color="auto" w:fill="auto"/>
            <w:vAlign w:val="center"/>
            <w:hideMark/>
          </w:tcPr>
          <w:p w:rsidR="00210C20" w:rsidRPr="00361DC0" w:rsidRDefault="00210C20" w:rsidP="003E6FC9">
            <w:pPr>
              <w:rPr>
                <w:rFonts w:eastAsia="Times New Roman" w:cstheme="minorHAnsi"/>
                <w:color w:val="000000"/>
                <w:sz w:val="20"/>
                <w:szCs w:val="20"/>
              </w:rPr>
            </w:pPr>
            <w:r w:rsidRPr="00361DC0">
              <w:rPr>
                <w:rFonts w:eastAsia="Times New Roman" w:cstheme="minorHAnsi"/>
                <w:color w:val="000000"/>
                <w:sz w:val="20"/>
                <w:szCs w:val="20"/>
              </w:rPr>
              <w:t>Communications / Dispatch / Crime Reporting System / Tip line</w:t>
            </w:r>
            <w:r>
              <w:rPr>
                <w:rFonts w:eastAsia="Times New Roman" w:cstheme="minorHAnsi"/>
                <w:color w:val="000000"/>
                <w:sz w:val="20"/>
                <w:szCs w:val="20"/>
              </w:rPr>
              <w:t xml:space="preserve">   [source:  </w:t>
            </w:r>
            <w:r w:rsidRPr="00361DC0">
              <w:rPr>
                <w:rFonts w:eastAsia="Times New Roman" w:cstheme="minorHAnsi"/>
                <w:color w:val="000000"/>
                <w:sz w:val="16"/>
                <w:szCs w:val="16"/>
              </w:rPr>
              <w:t>IACLEA (sec 11.1, 11.2); CALEA (sec 31)</w:t>
            </w:r>
            <w:r>
              <w:rPr>
                <w:rFonts w:eastAsia="Times New Roman" w:cstheme="minorHAnsi"/>
                <w:color w:val="000000"/>
                <w:sz w:val="20"/>
                <w:szCs w:val="20"/>
              </w:rPr>
              <w:t>]</w:t>
            </w:r>
          </w:p>
        </w:tc>
        <w:tc>
          <w:tcPr>
            <w:tcW w:w="1890" w:type="dxa"/>
            <w:shd w:val="clear" w:color="auto" w:fill="auto"/>
            <w:vAlign w:val="center"/>
          </w:tcPr>
          <w:p w:rsidR="00210C20" w:rsidRPr="00361DC0" w:rsidRDefault="00210C20" w:rsidP="003E6FC9">
            <w:pPr>
              <w:jc w:val="center"/>
              <w:rPr>
                <w:rFonts w:eastAsia="Times New Roman" w:cstheme="minorHAnsi"/>
                <w:color w:val="000000"/>
                <w:sz w:val="16"/>
                <w:szCs w:val="16"/>
              </w:rPr>
            </w:pPr>
            <w:r w:rsidRPr="00921713">
              <w:rPr>
                <w:rFonts w:eastAsia="Times New Roman" w:cstheme="minorHAnsi"/>
                <w:color w:val="000000"/>
                <w:sz w:val="20"/>
                <w:szCs w:val="20"/>
              </w:rPr>
              <w:t>Yes</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No</w:t>
            </w:r>
            <w:r>
              <w:rPr>
                <w:rFonts w:eastAsia="Times New Roman" w:cstheme="minorHAnsi"/>
                <w:color w:val="000000"/>
                <w:sz w:val="20"/>
                <w:szCs w:val="20"/>
              </w:rPr>
              <w:t xml:space="preserve"> ○</w:t>
            </w:r>
          </w:p>
        </w:tc>
      </w:tr>
      <w:tr w:rsidR="00210C20" w:rsidRPr="00361DC0" w:rsidTr="003E6FC9">
        <w:trPr>
          <w:trHeight w:val="300"/>
        </w:trPr>
        <w:tc>
          <w:tcPr>
            <w:tcW w:w="7542" w:type="dxa"/>
            <w:shd w:val="clear" w:color="auto" w:fill="auto"/>
            <w:vAlign w:val="center"/>
            <w:hideMark/>
          </w:tcPr>
          <w:p w:rsidR="00210C20" w:rsidRPr="00361DC0" w:rsidRDefault="00210C20" w:rsidP="003E6FC9">
            <w:pPr>
              <w:rPr>
                <w:rFonts w:eastAsia="Times New Roman" w:cstheme="minorHAnsi"/>
                <w:color w:val="000000"/>
                <w:sz w:val="20"/>
                <w:szCs w:val="20"/>
              </w:rPr>
            </w:pPr>
            <w:r w:rsidRPr="00361DC0">
              <w:rPr>
                <w:rFonts w:eastAsia="Times New Roman" w:cstheme="minorHAnsi"/>
                <w:color w:val="000000"/>
                <w:sz w:val="20"/>
                <w:szCs w:val="20"/>
              </w:rPr>
              <w:t>Establish Mutual Aid Agreements with Local Police Department</w:t>
            </w:r>
            <w:r>
              <w:rPr>
                <w:rFonts w:eastAsia="Times New Roman" w:cstheme="minorHAnsi"/>
                <w:color w:val="000000"/>
                <w:sz w:val="20"/>
                <w:szCs w:val="20"/>
              </w:rPr>
              <w:t xml:space="preserve">   [source:  </w:t>
            </w:r>
            <w:r w:rsidRPr="00361DC0">
              <w:rPr>
                <w:rFonts w:eastAsia="Times New Roman" w:cstheme="minorHAnsi"/>
                <w:color w:val="000000"/>
                <w:sz w:val="16"/>
                <w:szCs w:val="16"/>
              </w:rPr>
              <w:t>CALEA (sec 5.1)</w:t>
            </w:r>
            <w:r>
              <w:rPr>
                <w:rFonts w:eastAsia="Times New Roman" w:cstheme="minorHAnsi"/>
                <w:color w:val="000000"/>
                <w:sz w:val="20"/>
                <w:szCs w:val="20"/>
              </w:rPr>
              <w:t>]</w:t>
            </w:r>
          </w:p>
        </w:tc>
        <w:tc>
          <w:tcPr>
            <w:tcW w:w="1890" w:type="dxa"/>
            <w:shd w:val="clear" w:color="auto" w:fill="auto"/>
            <w:vAlign w:val="center"/>
          </w:tcPr>
          <w:p w:rsidR="00210C20" w:rsidRPr="00361DC0" w:rsidRDefault="00210C20" w:rsidP="003E6FC9">
            <w:pPr>
              <w:jc w:val="center"/>
              <w:rPr>
                <w:rFonts w:eastAsia="Times New Roman" w:cstheme="minorHAnsi"/>
                <w:color w:val="000000"/>
                <w:sz w:val="16"/>
                <w:szCs w:val="16"/>
              </w:rPr>
            </w:pPr>
            <w:r w:rsidRPr="00921713">
              <w:rPr>
                <w:rFonts w:eastAsia="Times New Roman" w:cstheme="minorHAnsi"/>
                <w:color w:val="000000"/>
                <w:sz w:val="20"/>
                <w:szCs w:val="20"/>
              </w:rPr>
              <w:t>Yes</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No</w:t>
            </w:r>
            <w:r>
              <w:rPr>
                <w:rFonts w:eastAsia="Times New Roman" w:cstheme="minorHAnsi"/>
                <w:color w:val="000000"/>
                <w:sz w:val="20"/>
                <w:szCs w:val="20"/>
              </w:rPr>
              <w:t xml:space="preserve"> ○</w:t>
            </w:r>
          </w:p>
        </w:tc>
      </w:tr>
      <w:tr w:rsidR="00210C20" w:rsidRPr="00361DC0" w:rsidTr="003E6FC9">
        <w:trPr>
          <w:trHeight w:val="300"/>
        </w:trPr>
        <w:tc>
          <w:tcPr>
            <w:tcW w:w="7542" w:type="dxa"/>
            <w:shd w:val="clear" w:color="auto" w:fill="auto"/>
            <w:vAlign w:val="center"/>
            <w:hideMark/>
          </w:tcPr>
          <w:p w:rsidR="00210C20" w:rsidRPr="00361DC0" w:rsidRDefault="00210C20" w:rsidP="003E6FC9">
            <w:pPr>
              <w:rPr>
                <w:rFonts w:eastAsia="Times New Roman" w:cstheme="minorHAnsi"/>
                <w:color w:val="000000"/>
                <w:sz w:val="20"/>
                <w:szCs w:val="20"/>
              </w:rPr>
            </w:pPr>
            <w:r w:rsidRPr="00361DC0">
              <w:rPr>
                <w:rFonts w:eastAsia="Times New Roman" w:cstheme="minorHAnsi"/>
                <w:color w:val="000000"/>
                <w:sz w:val="20"/>
                <w:szCs w:val="20"/>
              </w:rPr>
              <w:t>Emergency Communications</w:t>
            </w:r>
            <w:r>
              <w:rPr>
                <w:rFonts w:eastAsia="Times New Roman" w:cstheme="minorHAnsi"/>
                <w:color w:val="000000"/>
                <w:sz w:val="20"/>
                <w:szCs w:val="20"/>
              </w:rPr>
              <w:t xml:space="preserve">   [source:  </w:t>
            </w:r>
            <w:r w:rsidRPr="00361DC0">
              <w:rPr>
                <w:rFonts w:eastAsia="Times New Roman" w:cstheme="minorHAnsi"/>
                <w:color w:val="000000"/>
                <w:sz w:val="16"/>
                <w:szCs w:val="16"/>
              </w:rPr>
              <w:t>IACLEA (sec 11.2); CALEA (sec 8.5, 31)</w:t>
            </w:r>
            <w:r>
              <w:rPr>
                <w:rFonts w:eastAsia="Times New Roman" w:cstheme="minorHAnsi"/>
                <w:color w:val="000000"/>
                <w:sz w:val="20"/>
                <w:szCs w:val="20"/>
              </w:rPr>
              <w:t>]</w:t>
            </w:r>
          </w:p>
        </w:tc>
        <w:tc>
          <w:tcPr>
            <w:tcW w:w="1890" w:type="dxa"/>
            <w:shd w:val="clear" w:color="auto" w:fill="auto"/>
            <w:vAlign w:val="center"/>
          </w:tcPr>
          <w:p w:rsidR="00210C20" w:rsidRPr="00361DC0" w:rsidRDefault="00210C20" w:rsidP="003E6FC9">
            <w:pPr>
              <w:jc w:val="center"/>
              <w:rPr>
                <w:rFonts w:eastAsia="Times New Roman" w:cstheme="minorHAnsi"/>
                <w:color w:val="000000"/>
                <w:sz w:val="16"/>
                <w:szCs w:val="16"/>
              </w:rPr>
            </w:pPr>
            <w:r w:rsidRPr="00921713">
              <w:rPr>
                <w:rFonts w:eastAsia="Times New Roman" w:cstheme="minorHAnsi"/>
                <w:color w:val="000000"/>
                <w:sz w:val="20"/>
                <w:szCs w:val="20"/>
              </w:rPr>
              <w:t>Yes</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No</w:t>
            </w:r>
            <w:r>
              <w:rPr>
                <w:rFonts w:eastAsia="Times New Roman" w:cstheme="minorHAnsi"/>
                <w:color w:val="000000"/>
                <w:sz w:val="20"/>
                <w:szCs w:val="20"/>
              </w:rPr>
              <w:t xml:space="preserve"> ○</w:t>
            </w:r>
          </w:p>
        </w:tc>
      </w:tr>
      <w:tr w:rsidR="00210C20" w:rsidRPr="00361DC0" w:rsidTr="003E6FC9">
        <w:trPr>
          <w:trHeight w:val="300"/>
        </w:trPr>
        <w:tc>
          <w:tcPr>
            <w:tcW w:w="7542" w:type="dxa"/>
            <w:shd w:val="clear" w:color="auto" w:fill="auto"/>
            <w:vAlign w:val="center"/>
            <w:hideMark/>
          </w:tcPr>
          <w:p w:rsidR="00210C20" w:rsidRPr="00361DC0" w:rsidRDefault="00210C20" w:rsidP="003E6FC9">
            <w:pPr>
              <w:rPr>
                <w:rFonts w:eastAsia="Times New Roman" w:cstheme="minorHAnsi"/>
                <w:color w:val="000000"/>
                <w:sz w:val="20"/>
                <w:szCs w:val="20"/>
              </w:rPr>
            </w:pPr>
            <w:r w:rsidRPr="00361DC0">
              <w:rPr>
                <w:rFonts w:eastAsia="Times New Roman" w:cstheme="minorHAnsi"/>
                <w:color w:val="000000"/>
                <w:sz w:val="20"/>
                <w:szCs w:val="20"/>
              </w:rPr>
              <w:t>Records Management</w:t>
            </w:r>
            <w:r>
              <w:rPr>
                <w:rFonts w:eastAsia="Times New Roman" w:cstheme="minorHAnsi"/>
                <w:color w:val="000000"/>
                <w:sz w:val="20"/>
                <w:szCs w:val="20"/>
              </w:rPr>
              <w:t xml:space="preserve">   [source:  </w:t>
            </w:r>
            <w:r w:rsidRPr="00361DC0">
              <w:rPr>
                <w:rFonts w:eastAsia="Times New Roman" w:cstheme="minorHAnsi"/>
                <w:color w:val="000000"/>
                <w:sz w:val="16"/>
                <w:szCs w:val="16"/>
              </w:rPr>
              <w:t>IACLEA (sec 16); CALEA (sec 32); CAS (sec 6.7)</w:t>
            </w:r>
            <w:r>
              <w:rPr>
                <w:rFonts w:eastAsia="Times New Roman" w:cstheme="minorHAnsi"/>
                <w:color w:val="000000"/>
                <w:sz w:val="20"/>
                <w:szCs w:val="20"/>
              </w:rPr>
              <w:t>]</w:t>
            </w:r>
          </w:p>
        </w:tc>
        <w:tc>
          <w:tcPr>
            <w:tcW w:w="1890" w:type="dxa"/>
            <w:shd w:val="clear" w:color="auto" w:fill="auto"/>
            <w:vAlign w:val="center"/>
          </w:tcPr>
          <w:p w:rsidR="00210C20" w:rsidRPr="00361DC0" w:rsidRDefault="00210C20" w:rsidP="003E6FC9">
            <w:pPr>
              <w:jc w:val="center"/>
              <w:rPr>
                <w:rFonts w:eastAsia="Times New Roman" w:cstheme="minorHAnsi"/>
                <w:color w:val="000000"/>
                <w:sz w:val="16"/>
                <w:szCs w:val="16"/>
              </w:rPr>
            </w:pPr>
            <w:r w:rsidRPr="00921713">
              <w:rPr>
                <w:rFonts w:eastAsia="Times New Roman" w:cstheme="minorHAnsi"/>
                <w:color w:val="000000"/>
                <w:sz w:val="20"/>
                <w:szCs w:val="20"/>
              </w:rPr>
              <w:t>Yes</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No</w:t>
            </w:r>
            <w:r>
              <w:rPr>
                <w:rFonts w:eastAsia="Times New Roman" w:cstheme="minorHAnsi"/>
                <w:color w:val="000000"/>
                <w:sz w:val="20"/>
                <w:szCs w:val="20"/>
              </w:rPr>
              <w:t xml:space="preserve"> ○</w:t>
            </w:r>
          </w:p>
        </w:tc>
      </w:tr>
      <w:tr w:rsidR="00210C20" w:rsidRPr="00361DC0" w:rsidTr="003E6FC9">
        <w:trPr>
          <w:trHeight w:val="300"/>
        </w:trPr>
        <w:tc>
          <w:tcPr>
            <w:tcW w:w="7542" w:type="dxa"/>
            <w:shd w:val="clear" w:color="auto" w:fill="auto"/>
            <w:vAlign w:val="center"/>
            <w:hideMark/>
          </w:tcPr>
          <w:p w:rsidR="00210C20" w:rsidRPr="00361DC0" w:rsidRDefault="00210C20" w:rsidP="003E6FC9">
            <w:pPr>
              <w:rPr>
                <w:rFonts w:eastAsia="Times New Roman" w:cstheme="minorHAnsi"/>
                <w:color w:val="000000"/>
                <w:sz w:val="20"/>
                <w:szCs w:val="20"/>
              </w:rPr>
            </w:pPr>
            <w:r w:rsidRPr="00361DC0">
              <w:rPr>
                <w:rFonts w:eastAsia="Times New Roman" w:cstheme="minorHAnsi"/>
                <w:color w:val="000000"/>
                <w:sz w:val="20"/>
                <w:szCs w:val="20"/>
              </w:rPr>
              <w:t>Records/Report Distribution</w:t>
            </w:r>
            <w:r>
              <w:rPr>
                <w:rFonts w:eastAsia="Times New Roman" w:cstheme="minorHAnsi"/>
                <w:color w:val="000000"/>
                <w:sz w:val="20"/>
                <w:szCs w:val="20"/>
              </w:rPr>
              <w:t xml:space="preserve">   [source:  </w:t>
            </w:r>
            <w:r w:rsidRPr="00361DC0">
              <w:rPr>
                <w:rFonts w:eastAsia="Times New Roman" w:cstheme="minorHAnsi"/>
                <w:color w:val="000000"/>
                <w:sz w:val="16"/>
                <w:szCs w:val="16"/>
              </w:rPr>
              <w:t>IACLEA (sec 16.2); CALEA (sec 32)</w:t>
            </w:r>
            <w:r>
              <w:rPr>
                <w:rFonts w:eastAsia="Times New Roman" w:cstheme="minorHAnsi"/>
                <w:color w:val="000000"/>
                <w:sz w:val="20"/>
                <w:szCs w:val="20"/>
              </w:rPr>
              <w:t>]</w:t>
            </w:r>
          </w:p>
        </w:tc>
        <w:tc>
          <w:tcPr>
            <w:tcW w:w="1890" w:type="dxa"/>
            <w:shd w:val="clear" w:color="auto" w:fill="auto"/>
            <w:vAlign w:val="center"/>
          </w:tcPr>
          <w:p w:rsidR="00210C20" w:rsidRPr="00361DC0" w:rsidRDefault="00210C20" w:rsidP="003E6FC9">
            <w:pPr>
              <w:jc w:val="center"/>
              <w:rPr>
                <w:rFonts w:eastAsia="Times New Roman" w:cstheme="minorHAnsi"/>
                <w:color w:val="000000"/>
                <w:sz w:val="16"/>
                <w:szCs w:val="16"/>
              </w:rPr>
            </w:pPr>
            <w:r w:rsidRPr="00921713">
              <w:rPr>
                <w:rFonts w:eastAsia="Times New Roman" w:cstheme="minorHAnsi"/>
                <w:color w:val="000000"/>
                <w:sz w:val="20"/>
                <w:szCs w:val="20"/>
              </w:rPr>
              <w:t>Yes</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No</w:t>
            </w:r>
            <w:r>
              <w:rPr>
                <w:rFonts w:eastAsia="Times New Roman" w:cstheme="minorHAnsi"/>
                <w:color w:val="000000"/>
                <w:sz w:val="20"/>
                <w:szCs w:val="20"/>
              </w:rPr>
              <w:t xml:space="preserve"> ○</w:t>
            </w:r>
          </w:p>
        </w:tc>
      </w:tr>
      <w:tr w:rsidR="00210C20" w:rsidRPr="00361DC0" w:rsidTr="003E6FC9">
        <w:trPr>
          <w:trHeight w:val="300"/>
        </w:trPr>
        <w:tc>
          <w:tcPr>
            <w:tcW w:w="7542" w:type="dxa"/>
            <w:shd w:val="clear" w:color="auto" w:fill="auto"/>
            <w:vAlign w:val="center"/>
            <w:hideMark/>
          </w:tcPr>
          <w:p w:rsidR="00210C20" w:rsidRPr="00361DC0" w:rsidRDefault="00210C20" w:rsidP="003E6FC9">
            <w:pPr>
              <w:rPr>
                <w:rFonts w:eastAsia="Times New Roman" w:cstheme="minorHAnsi"/>
                <w:color w:val="000000"/>
                <w:sz w:val="20"/>
                <w:szCs w:val="20"/>
              </w:rPr>
            </w:pPr>
            <w:r w:rsidRPr="00361DC0">
              <w:rPr>
                <w:rFonts w:eastAsia="Times New Roman" w:cstheme="minorHAnsi"/>
                <w:color w:val="000000"/>
                <w:sz w:val="20"/>
                <w:szCs w:val="20"/>
              </w:rPr>
              <w:t>Publish/Report Statistics</w:t>
            </w:r>
            <w:r>
              <w:rPr>
                <w:rFonts w:eastAsia="Times New Roman" w:cstheme="minorHAnsi"/>
                <w:color w:val="000000"/>
                <w:sz w:val="20"/>
                <w:szCs w:val="20"/>
              </w:rPr>
              <w:t xml:space="preserve"> and Information, including Cle</w:t>
            </w:r>
            <w:r w:rsidRPr="00361DC0">
              <w:rPr>
                <w:rFonts w:eastAsia="Times New Roman" w:cstheme="minorHAnsi"/>
                <w:color w:val="000000"/>
                <w:sz w:val="20"/>
                <w:szCs w:val="20"/>
              </w:rPr>
              <w:t>ry Act Reporting</w:t>
            </w:r>
            <w:r>
              <w:rPr>
                <w:rFonts w:eastAsia="Times New Roman" w:cstheme="minorHAnsi"/>
                <w:color w:val="000000"/>
                <w:sz w:val="20"/>
                <w:szCs w:val="20"/>
              </w:rPr>
              <w:t xml:space="preserve">   [source:  </w:t>
            </w:r>
            <w:r w:rsidRPr="00361DC0">
              <w:rPr>
                <w:rFonts w:eastAsia="Times New Roman" w:cstheme="minorHAnsi"/>
                <w:color w:val="000000"/>
                <w:sz w:val="16"/>
                <w:szCs w:val="16"/>
              </w:rPr>
              <w:t>IACLEA (sec 16.3); CALEA (sec 9, s2.1.4); CAS (sec 8.4)</w:t>
            </w:r>
            <w:r>
              <w:rPr>
                <w:rFonts w:eastAsia="Times New Roman" w:cstheme="minorHAnsi"/>
                <w:color w:val="000000"/>
                <w:sz w:val="20"/>
                <w:szCs w:val="20"/>
              </w:rPr>
              <w:t>]</w:t>
            </w:r>
          </w:p>
        </w:tc>
        <w:tc>
          <w:tcPr>
            <w:tcW w:w="1890" w:type="dxa"/>
            <w:shd w:val="clear" w:color="auto" w:fill="auto"/>
            <w:vAlign w:val="center"/>
          </w:tcPr>
          <w:p w:rsidR="00210C20" w:rsidRPr="00361DC0" w:rsidRDefault="00210C20" w:rsidP="003E6FC9">
            <w:pPr>
              <w:jc w:val="center"/>
              <w:rPr>
                <w:rFonts w:eastAsia="Times New Roman" w:cstheme="minorHAnsi"/>
                <w:color w:val="000000"/>
                <w:sz w:val="16"/>
                <w:szCs w:val="16"/>
              </w:rPr>
            </w:pPr>
            <w:r w:rsidRPr="00921713">
              <w:rPr>
                <w:rFonts w:eastAsia="Times New Roman" w:cstheme="minorHAnsi"/>
                <w:color w:val="000000"/>
                <w:sz w:val="20"/>
                <w:szCs w:val="20"/>
              </w:rPr>
              <w:t>Yes</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No</w:t>
            </w:r>
            <w:r>
              <w:rPr>
                <w:rFonts w:eastAsia="Times New Roman" w:cstheme="minorHAnsi"/>
                <w:color w:val="000000"/>
                <w:sz w:val="20"/>
                <w:szCs w:val="20"/>
              </w:rPr>
              <w:t xml:space="preserve"> ○</w:t>
            </w:r>
          </w:p>
        </w:tc>
      </w:tr>
      <w:tr w:rsidR="00210C20" w:rsidRPr="00361DC0" w:rsidTr="003E6FC9">
        <w:trPr>
          <w:trHeight w:val="300"/>
        </w:trPr>
        <w:tc>
          <w:tcPr>
            <w:tcW w:w="7542" w:type="dxa"/>
            <w:shd w:val="clear" w:color="auto" w:fill="auto"/>
            <w:vAlign w:val="center"/>
            <w:hideMark/>
          </w:tcPr>
          <w:p w:rsidR="00210C20" w:rsidRPr="00361DC0" w:rsidRDefault="00210C20" w:rsidP="003E6FC9">
            <w:pPr>
              <w:rPr>
                <w:rFonts w:eastAsia="Times New Roman" w:cstheme="minorHAnsi"/>
                <w:color w:val="000000"/>
                <w:sz w:val="20"/>
                <w:szCs w:val="20"/>
              </w:rPr>
            </w:pPr>
            <w:r w:rsidRPr="00361DC0">
              <w:rPr>
                <w:rFonts w:eastAsia="Times New Roman" w:cstheme="minorHAnsi"/>
                <w:color w:val="000000"/>
                <w:sz w:val="20"/>
                <w:szCs w:val="20"/>
              </w:rPr>
              <w:t>Title IX Compliance</w:t>
            </w:r>
            <w:r>
              <w:rPr>
                <w:rFonts w:eastAsia="Times New Roman" w:cstheme="minorHAnsi"/>
                <w:color w:val="000000"/>
                <w:sz w:val="20"/>
                <w:szCs w:val="20"/>
              </w:rPr>
              <w:t xml:space="preserve">   [source:  </w:t>
            </w:r>
            <w:r w:rsidRPr="00361DC0">
              <w:rPr>
                <w:rFonts w:eastAsia="Times New Roman" w:cstheme="minorHAnsi"/>
                <w:color w:val="000000"/>
                <w:sz w:val="16"/>
                <w:szCs w:val="16"/>
              </w:rPr>
              <w:t>IACLEA (sec 18)</w:t>
            </w:r>
            <w:r>
              <w:rPr>
                <w:rFonts w:eastAsia="Times New Roman" w:cstheme="minorHAnsi"/>
                <w:color w:val="000000"/>
                <w:sz w:val="20"/>
                <w:szCs w:val="20"/>
              </w:rPr>
              <w:t>]</w:t>
            </w:r>
          </w:p>
        </w:tc>
        <w:tc>
          <w:tcPr>
            <w:tcW w:w="1890" w:type="dxa"/>
            <w:shd w:val="clear" w:color="auto" w:fill="auto"/>
            <w:vAlign w:val="center"/>
          </w:tcPr>
          <w:p w:rsidR="00210C20" w:rsidRPr="00361DC0" w:rsidRDefault="00210C20" w:rsidP="003E6FC9">
            <w:pPr>
              <w:jc w:val="center"/>
              <w:rPr>
                <w:rFonts w:eastAsia="Times New Roman" w:cstheme="minorHAnsi"/>
                <w:color w:val="000000"/>
                <w:sz w:val="16"/>
                <w:szCs w:val="16"/>
              </w:rPr>
            </w:pPr>
            <w:r w:rsidRPr="00921713">
              <w:rPr>
                <w:rFonts w:eastAsia="Times New Roman" w:cstheme="minorHAnsi"/>
                <w:color w:val="000000"/>
                <w:sz w:val="20"/>
                <w:szCs w:val="20"/>
              </w:rPr>
              <w:t>Yes</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No</w:t>
            </w:r>
            <w:r>
              <w:rPr>
                <w:rFonts w:eastAsia="Times New Roman" w:cstheme="minorHAnsi"/>
                <w:color w:val="000000"/>
                <w:sz w:val="20"/>
                <w:szCs w:val="20"/>
              </w:rPr>
              <w:t xml:space="preserve"> ○</w:t>
            </w:r>
          </w:p>
        </w:tc>
      </w:tr>
      <w:tr w:rsidR="00210C20" w:rsidRPr="00361DC0" w:rsidTr="003E6FC9">
        <w:trPr>
          <w:trHeight w:val="300"/>
        </w:trPr>
        <w:tc>
          <w:tcPr>
            <w:tcW w:w="7542" w:type="dxa"/>
            <w:shd w:val="clear" w:color="auto" w:fill="auto"/>
            <w:vAlign w:val="center"/>
            <w:hideMark/>
          </w:tcPr>
          <w:p w:rsidR="00210C20" w:rsidRPr="00361DC0" w:rsidRDefault="00210C20" w:rsidP="003E6FC9">
            <w:pPr>
              <w:rPr>
                <w:rFonts w:eastAsia="Times New Roman" w:cstheme="minorHAnsi"/>
                <w:color w:val="000000"/>
                <w:sz w:val="20"/>
                <w:szCs w:val="20"/>
              </w:rPr>
            </w:pPr>
            <w:r w:rsidRPr="00361DC0">
              <w:rPr>
                <w:rFonts w:eastAsia="Times New Roman" w:cstheme="minorHAnsi"/>
                <w:color w:val="000000"/>
                <w:sz w:val="20"/>
                <w:szCs w:val="20"/>
              </w:rPr>
              <w:t>Internal Affairs</w:t>
            </w:r>
            <w:r>
              <w:rPr>
                <w:rFonts w:eastAsia="Times New Roman" w:cstheme="minorHAnsi"/>
                <w:color w:val="000000"/>
                <w:sz w:val="20"/>
                <w:szCs w:val="20"/>
              </w:rPr>
              <w:t xml:space="preserve">   [source:  </w:t>
            </w:r>
            <w:r w:rsidRPr="00361DC0">
              <w:rPr>
                <w:rFonts w:eastAsia="Times New Roman" w:cstheme="minorHAnsi"/>
                <w:color w:val="000000"/>
                <w:sz w:val="16"/>
                <w:szCs w:val="16"/>
              </w:rPr>
              <w:t>IACLEA (sec 4.2); CALEA (sec 25)</w:t>
            </w:r>
            <w:r>
              <w:rPr>
                <w:rFonts w:eastAsia="Times New Roman" w:cstheme="minorHAnsi"/>
                <w:color w:val="000000"/>
                <w:sz w:val="20"/>
                <w:szCs w:val="20"/>
              </w:rPr>
              <w:t>]</w:t>
            </w:r>
          </w:p>
        </w:tc>
        <w:tc>
          <w:tcPr>
            <w:tcW w:w="1890" w:type="dxa"/>
            <w:shd w:val="clear" w:color="auto" w:fill="auto"/>
            <w:vAlign w:val="center"/>
          </w:tcPr>
          <w:p w:rsidR="00210C20" w:rsidRPr="00361DC0" w:rsidRDefault="00210C20" w:rsidP="003E6FC9">
            <w:pPr>
              <w:jc w:val="center"/>
              <w:rPr>
                <w:rFonts w:eastAsia="Times New Roman" w:cstheme="minorHAnsi"/>
                <w:color w:val="000000"/>
                <w:sz w:val="16"/>
                <w:szCs w:val="16"/>
              </w:rPr>
            </w:pPr>
            <w:r w:rsidRPr="00921713">
              <w:rPr>
                <w:rFonts w:eastAsia="Times New Roman" w:cstheme="minorHAnsi"/>
                <w:color w:val="000000"/>
                <w:sz w:val="20"/>
                <w:szCs w:val="20"/>
              </w:rPr>
              <w:t>Yes</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No</w:t>
            </w:r>
            <w:r>
              <w:rPr>
                <w:rFonts w:eastAsia="Times New Roman" w:cstheme="minorHAnsi"/>
                <w:color w:val="000000"/>
                <w:sz w:val="20"/>
                <w:szCs w:val="20"/>
              </w:rPr>
              <w:t xml:space="preserve"> ○</w:t>
            </w:r>
          </w:p>
        </w:tc>
      </w:tr>
      <w:tr w:rsidR="00210C20" w:rsidRPr="00361DC0" w:rsidTr="003E6FC9">
        <w:trPr>
          <w:trHeight w:val="300"/>
        </w:trPr>
        <w:tc>
          <w:tcPr>
            <w:tcW w:w="7542" w:type="dxa"/>
            <w:shd w:val="clear" w:color="auto" w:fill="auto"/>
            <w:vAlign w:val="center"/>
            <w:hideMark/>
          </w:tcPr>
          <w:p w:rsidR="00210C20" w:rsidRPr="00361DC0" w:rsidRDefault="00210C20" w:rsidP="003E6FC9">
            <w:pPr>
              <w:rPr>
                <w:rFonts w:eastAsia="Times New Roman" w:cstheme="minorHAnsi"/>
                <w:color w:val="000000"/>
                <w:sz w:val="20"/>
                <w:szCs w:val="20"/>
              </w:rPr>
            </w:pPr>
            <w:r w:rsidRPr="00361DC0">
              <w:rPr>
                <w:rFonts w:eastAsia="Times New Roman" w:cstheme="minorHAnsi"/>
                <w:color w:val="000000"/>
                <w:sz w:val="20"/>
                <w:szCs w:val="20"/>
              </w:rPr>
              <w:t>Fiscal Management</w:t>
            </w:r>
            <w:r>
              <w:rPr>
                <w:rFonts w:eastAsia="Times New Roman" w:cstheme="minorHAnsi"/>
                <w:color w:val="000000"/>
                <w:sz w:val="20"/>
                <w:szCs w:val="20"/>
              </w:rPr>
              <w:t xml:space="preserve">   [source:  </w:t>
            </w:r>
            <w:r w:rsidRPr="00361DC0">
              <w:rPr>
                <w:rFonts w:eastAsia="Times New Roman" w:cstheme="minorHAnsi"/>
                <w:color w:val="000000"/>
                <w:sz w:val="16"/>
                <w:szCs w:val="16"/>
              </w:rPr>
              <w:t>IACLEA (sec 1.2.1); CALEA (sec 8.1): CAS (sec 9.1 - 9.3)</w:t>
            </w:r>
            <w:r>
              <w:rPr>
                <w:rFonts w:eastAsia="Times New Roman" w:cstheme="minorHAnsi"/>
                <w:color w:val="000000"/>
                <w:sz w:val="20"/>
                <w:szCs w:val="20"/>
              </w:rPr>
              <w:t>]</w:t>
            </w:r>
          </w:p>
        </w:tc>
        <w:tc>
          <w:tcPr>
            <w:tcW w:w="1890" w:type="dxa"/>
            <w:shd w:val="clear" w:color="auto" w:fill="auto"/>
            <w:vAlign w:val="center"/>
          </w:tcPr>
          <w:p w:rsidR="00210C20" w:rsidRPr="00361DC0" w:rsidRDefault="00210C20" w:rsidP="003E6FC9">
            <w:pPr>
              <w:jc w:val="center"/>
              <w:rPr>
                <w:rFonts w:eastAsia="Times New Roman" w:cstheme="minorHAnsi"/>
                <w:color w:val="000000"/>
                <w:sz w:val="16"/>
                <w:szCs w:val="16"/>
              </w:rPr>
            </w:pPr>
            <w:r w:rsidRPr="00921713">
              <w:rPr>
                <w:rFonts w:eastAsia="Times New Roman" w:cstheme="minorHAnsi"/>
                <w:color w:val="000000"/>
                <w:sz w:val="20"/>
                <w:szCs w:val="20"/>
              </w:rPr>
              <w:t>Yes</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No</w:t>
            </w:r>
            <w:r>
              <w:rPr>
                <w:rFonts w:eastAsia="Times New Roman" w:cstheme="minorHAnsi"/>
                <w:color w:val="000000"/>
                <w:sz w:val="20"/>
                <w:szCs w:val="20"/>
              </w:rPr>
              <w:t xml:space="preserve"> ○</w:t>
            </w:r>
          </w:p>
        </w:tc>
      </w:tr>
      <w:tr w:rsidR="00210C20" w:rsidRPr="00361DC0" w:rsidTr="003E6FC9">
        <w:trPr>
          <w:trHeight w:val="300"/>
        </w:trPr>
        <w:tc>
          <w:tcPr>
            <w:tcW w:w="7542" w:type="dxa"/>
            <w:shd w:val="clear" w:color="auto" w:fill="auto"/>
            <w:vAlign w:val="center"/>
            <w:hideMark/>
          </w:tcPr>
          <w:p w:rsidR="00210C20" w:rsidRPr="00361DC0" w:rsidRDefault="00210C20" w:rsidP="003E6FC9">
            <w:pPr>
              <w:rPr>
                <w:rFonts w:eastAsia="Times New Roman" w:cstheme="minorHAnsi"/>
                <w:color w:val="000000"/>
                <w:sz w:val="20"/>
                <w:szCs w:val="20"/>
              </w:rPr>
            </w:pPr>
            <w:r w:rsidRPr="00361DC0">
              <w:rPr>
                <w:rFonts w:eastAsia="Times New Roman" w:cstheme="minorHAnsi"/>
                <w:color w:val="000000"/>
                <w:sz w:val="20"/>
                <w:szCs w:val="20"/>
              </w:rPr>
              <w:t>Personnel Administration</w:t>
            </w:r>
            <w:r>
              <w:rPr>
                <w:rFonts w:eastAsia="Times New Roman" w:cstheme="minorHAnsi"/>
                <w:color w:val="000000"/>
                <w:sz w:val="20"/>
                <w:szCs w:val="20"/>
              </w:rPr>
              <w:t xml:space="preserve">   [source:  </w:t>
            </w:r>
            <w:r w:rsidRPr="00361DC0">
              <w:rPr>
                <w:rFonts w:eastAsia="Times New Roman" w:cstheme="minorHAnsi"/>
                <w:color w:val="000000"/>
                <w:sz w:val="16"/>
                <w:szCs w:val="16"/>
              </w:rPr>
              <w:t>IACLEA (sec 3, 5); CALEA (sec 11-17); CAS (sec 4.1 - 4.11)</w:t>
            </w:r>
            <w:r>
              <w:rPr>
                <w:rFonts w:eastAsia="Times New Roman" w:cstheme="minorHAnsi"/>
                <w:color w:val="000000"/>
                <w:sz w:val="20"/>
                <w:szCs w:val="20"/>
              </w:rPr>
              <w:t>]</w:t>
            </w:r>
          </w:p>
        </w:tc>
        <w:tc>
          <w:tcPr>
            <w:tcW w:w="1890" w:type="dxa"/>
            <w:shd w:val="clear" w:color="auto" w:fill="auto"/>
            <w:vAlign w:val="center"/>
          </w:tcPr>
          <w:p w:rsidR="00210C20" w:rsidRPr="00361DC0" w:rsidRDefault="00210C20" w:rsidP="003E6FC9">
            <w:pPr>
              <w:jc w:val="center"/>
              <w:rPr>
                <w:rFonts w:eastAsia="Times New Roman" w:cstheme="minorHAnsi"/>
                <w:color w:val="000000"/>
                <w:sz w:val="16"/>
                <w:szCs w:val="16"/>
              </w:rPr>
            </w:pPr>
            <w:r w:rsidRPr="00921713">
              <w:rPr>
                <w:rFonts w:eastAsia="Times New Roman" w:cstheme="minorHAnsi"/>
                <w:color w:val="000000"/>
                <w:sz w:val="20"/>
                <w:szCs w:val="20"/>
              </w:rPr>
              <w:t>Yes</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No</w:t>
            </w:r>
            <w:r>
              <w:rPr>
                <w:rFonts w:eastAsia="Times New Roman" w:cstheme="minorHAnsi"/>
                <w:color w:val="000000"/>
                <w:sz w:val="20"/>
                <w:szCs w:val="20"/>
              </w:rPr>
              <w:t xml:space="preserve"> ○</w:t>
            </w:r>
          </w:p>
        </w:tc>
      </w:tr>
      <w:tr w:rsidR="00210C20" w:rsidRPr="00361DC0" w:rsidTr="003E6FC9">
        <w:trPr>
          <w:trHeight w:val="300"/>
        </w:trPr>
        <w:tc>
          <w:tcPr>
            <w:tcW w:w="7542" w:type="dxa"/>
            <w:shd w:val="clear" w:color="auto" w:fill="auto"/>
            <w:vAlign w:val="center"/>
            <w:hideMark/>
          </w:tcPr>
          <w:p w:rsidR="00210C20" w:rsidRPr="00361DC0" w:rsidRDefault="00210C20" w:rsidP="003E6FC9">
            <w:pPr>
              <w:rPr>
                <w:rFonts w:eastAsia="Times New Roman" w:cstheme="minorHAnsi"/>
                <w:color w:val="000000"/>
                <w:sz w:val="20"/>
                <w:szCs w:val="20"/>
              </w:rPr>
            </w:pPr>
            <w:r w:rsidRPr="00361DC0">
              <w:rPr>
                <w:rFonts w:eastAsia="Times New Roman" w:cstheme="minorHAnsi"/>
                <w:color w:val="000000"/>
                <w:sz w:val="20"/>
                <w:szCs w:val="20"/>
              </w:rPr>
              <w:t>In-Service Training and Education for Officers</w:t>
            </w:r>
            <w:r>
              <w:rPr>
                <w:rFonts w:eastAsia="Times New Roman" w:cstheme="minorHAnsi"/>
                <w:color w:val="000000"/>
                <w:sz w:val="20"/>
                <w:szCs w:val="20"/>
              </w:rPr>
              <w:t xml:space="preserve">   [source:  </w:t>
            </w:r>
            <w:r w:rsidRPr="00361DC0">
              <w:rPr>
                <w:rFonts w:eastAsia="Times New Roman" w:cstheme="minorHAnsi"/>
                <w:color w:val="000000"/>
                <w:sz w:val="16"/>
                <w:szCs w:val="16"/>
              </w:rPr>
              <w:t>IACLEA (sec 6); CALEA (sec 18)CAS (sec  4.8, 4.9)</w:t>
            </w:r>
            <w:r>
              <w:rPr>
                <w:rFonts w:eastAsia="Times New Roman" w:cstheme="minorHAnsi"/>
                <w:color w:val="000000"/>
                <w:sz w:val="20"/>
                <w:szCs w:val="20"/>
              </w:rPr>
              <w:t>]</w:t>
            </w:r>
          </w:p>
        </w:tc>
        <w:tc>
          <w:tcPr>
            <w:tcW w:w="1890" w:type="dxa"/>
            <w:shd w:val="clear" w:color="auto" w:fill="auto"/>
            <w:vAlign w:val="center"/>
          </w:tcPr>
          <w:p w:rsidR="00210C20" w:rsidRPr="00361DC0" w:rsidRDefault="00210C20" w:rsidP="003E6FC9">
            <w:pPr>
              <w:jc w:val="center"/>
              <w:rPr>
                <w:rFonts w:eastAsia="Times New Roman" w:cstheme="minorHAnsi"/>
                <w:color w:val="000000"/>
                <w:sz w:val="16"/>
                <w:szCs w:val="16"/>
              </w:rPr>
            </w:pPr>
            <w:r w:rsidRPr="00921713">
              <w:rPr>
                <w:rFonts w:eastAsia="Times New Roman" w:cstheme="minorHAnsi"/>
                <w:color w:val="000000"/>
                <w:sz w:val="20"/>
                <w:szCs w:val="20"/>
              </w:rPr>
              <w:t>Yes</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No</w:t>
            </w:r>
            <w:r>
              <w:rPr>
                <w:rFonts w:eastAsia="Times New Roman" w:cstheme="minorHAnsi"/>
                <w:color w:val="000000"/>
                <w:sz w:val="20"/>
                <w:szCs w:val="20"/>
              </w:rPr>
              <w:t xml:space="preserve"> ○</w:t>
            </w:r>
          </w:p>
        </w:tc>
      </w:tr>
      <w:tr w:rsidR="00210C20" w:rsidRPr="00361DC0" w:rsidTr="003E6FC9">
        <w:trPr>
          <w:trHeight w:val="300"/>
        </w:trPr>
        <w:tc>
          <w:tcPr>
            <w:tcW w:w="7542" w:type="dxa"/>
            <w:shd w:val="clear" w:color="auto" w:fill="auto"/>
            <w:vAlign w:val="center"/>
            <w:hideMark/>
          </w:tcPr>
          <w:p w:rsidR="00210C20" w:rsidRPr="00361DC0" w:rsidRDefault="00210C20" w:rsidP="003E6FC9">
            <w:pPr>
              <w:rPr>
                <w:rFonts w:eastAsia="Times New Roman" w:cstheme="minorHAnsi"/>
                <w:color w:val="000000"/>
                <w:sz w:val="20"/>
                <w:szCs w:val="20"/>
              </w:rPr>
            </w:pPr>
            <w:r w:rsidRPr="00361DC0">
              <w:rPr>
                <w:rFonts w:eastAsia="Times New Roman" w:cstheme="minorHAnsi"/>
                <w:color w:val="000000"/>
                <w:sz w:val="20"/>
                <w:szCs w:val="20"/>
              </w:rPr>
              <w:t>Weapons Management / Storage / Control</w:t>
            </w:r>
            <w:r>
              <w:rPr>
                <w:rFonts w:eastAsia="Times New Roman" w:cstheme="minorHAnsi"/>
                <w:color w:val="000000"/>
                <w:sz w:val="20"/>
                <w:szCs w:val="20"/>
              </w:rPr>
              <w:t xml:space="preserve">   [source:  </w:t>
            </w:r>
            <w:r w:rsidRPr="00361DC0">
              <w:rPr>
                <w:rFonts w:eastAsia="Times New Roman" w:cstheme="minorHAnsi"/>
                <w:color w:val="000000"/>
                <w:sz w:val="16"/>
                <w:szCs w:val="16"/>
              </w:rPr>
              <w:t>IACLEA (sec 7.2); CALEA (sec 2.1.9)</w:t>
            </w:r>
            <w:r>
              <w:rPr>
                <w:rFonts w:eastAsia="Times New Roman" w:cstheme="minorHAnsi"/>
                <w:color w:val="000000"/>
                <w:sz w:val="20"/>
                <w:szCs w:val="20"/>
              </w:rPr>
              <w:t>]</w:t>
            </w:r>
          </w:p>
        </w:tc>
        <w:tc>
          <w:tcPr>
            <w:tcW w:w="1890" w:type="dxa"/>
            <w:shd w:val="clear" w:color="auto" w:fill="auto"/>
            <w:vAlign w:val="center"/>
          </w:tcPr>
          <w:p w:rsidR="00210C20" w:rsidRPr="00361DC0" w:rsidRDefault="00210C20" w:rsidP="003E6FC9">
            <w:pPr>
              <w:jc w:val="center"/>
              <w:rPr>
                <w:rFonts w:eastAsia="Times New Roman" w:cstheme="minorHAnsi"/>
                <w:color w:val="000000"/>
                <w:sz w:val="16"/>
                <w:szCs w:val="16"/>
              </w:rPr>
            </w:pPr>
            <w:r w:rsidRPr="00921713">
              <w:rPr>
                <w:rFonts w:eastAsia="Times New Roman" w:cstheme="minorHAnsi"/>
                <w:color w:val="000000"/>
                <w:sz w:val="20"/>
                <w:szCs w:val="20"/>
              </w:rPr>
              <w:t>Yes</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w:t>
            </w:r>
            <w:r>
              <w:rPr>
                <w:rFonts w:eastAsia="Times New Roman" w:cstheme="minorHAnsi"/>
                <w:color w:val="000000"/>
                <w:sz w:val="20"/>
                <w:szCs w:val="20"/>
              </w:rPr>
              <w:t xml:space="preserve">     </w:t>
            </w:r>
            <w:r w:rsidRPr="00921713">
              <w:rPr>
                <w:rFonts w:eastAsia="Times New Roman" w:cstheme="minorHAnsi"/>
                <w:color w:val="000000"/>
                <w:sz w:val="20"/>
                <w:szCs w:val="20"/>
              </w:rPr>
              <w:t xml:space="preserve">  No</w:t>
            </w:r>
            <w:r>
              <w:rPr>
                <w:rFonts w:eastAsia="Times New Roman" w:cstheme="minorHAnsi"/>
                <w:color w:val="000000"/>
                <w:sz w:val="20"/>
                <w:szCs w:val="20"/>
              </w:rPr>
              <w:t xml:space="preserve"> ○</w:t>
            </w:r>
          </w:p>
        </w:tc>
      </w:tr>
    </w:tbl>
    <w:p w:rsidR="00210C20" w:rsidRDefault="00210C20" w:rsidP="00210C20">
      <w:pPr>
        <w:rPr>
          <w:rFonts w:eastAsia="Times New Roman" w:cstheme="minorHAnsi"/>
          <w:b/>
          <w:bCs/>
          <w:color w:val="000000"/>
          <w:sz w:val="20"/>
          <w:szCs w:val="20"/>
        </w:rPr>
      </w:pPr>
    </w:p>
    <w:p w:rsidR="00210C20" w:rsidRPr="00210C20" w:rsidRDefault="00210C20" w:rsidP="00210C20">
      <w:pPr>
        <w:rPr>
          <w:rFonts w:asciiTheme="minorHAnsi" w:eastAsia="Times New Roman" w:hAnsiTheme="minorHAnsi" w:cstheme="minorHAnsi"/>
          <w:b/>
          <w:bCs/>
          <w:color w:val="000000"/>
          <w:sz w:val="22"/>
          <w:szCs w:val="22"/>
        </w:rPr>
      </w:pPr>
      <w:r w:rsidRPr="00210C20">
        <w:rPr>
          <w:rFonts w:asciiTheme="minorHAnsi" w:eastAsia="Times New Roman" w:hAnsiTheme="minorHAnsi" w:cstheme="minorHAnsi"/>
          <w:b/>
          <w:bCs/>
          <w:color w:val="000000"/>
          <w:sz w:val="22"/>
          <w:szCs w:val="22"/>
        </w:rPr>
        <w:lastRenderedPageBreak/>
        <w:t xml:space="preserve">Each function in the above list that </w:t>
      </w:r>
      <w:r w:rsidRPr="00210C20">
        <w:rPr>
          <w:rFonts w:asciiTheme="minorHAnsi" w:eastAsia="Times New Roman" w:hAnsiTheme="minorHAnsi" w:cstheme="minorHAnsi"/>
          <w:b/>
          <w:bCs/>
          <w:color w:val="000000"/>
          <w:sz w:val="22"/>
          <w:szCs w:val="22"/>
          <w:u w:val="single"/>
        </w:rPr>
        <w:t>was checked</w:t>
      </w:r>
      <w:r w:rsidRPr="00210C20">
        <w:rPr>
          <w:rFonts w:asciiTheme="minorHAnsi" w:eastAsia="Times New Roman" w:hAnsiTheme="minorHAnsi" w:cstheme="minorHAnsi"/>
          <w:b/>
          <w:bCs/>
          <w:color w:val="000000"/>
          <w:sz w:val="22"/>
          <w:szCs w:val="22"/>
        </w:rPr>
        <w:t xml:space="preserve"> as being conducted (if 7 = yes), will appear in a table and the respondent will be asked the following:</w:t>
      </w:r>
    </w:p>
    <w:p w:rsidR="00210C20" w:rsidRPr="00210C20" w:rsidRDefault="00210C20" w:rsidP="00210C20">
      <w:pPr>
        <w:rPr>
          <w:rFonts w:asciiTheme="minorHAnsi" w:eastAsia="Times New Roman" w:hAnsiTheme="minorHAnsi" w:cstheme="minorHAnsi"/>
          <w:b/>
          <w:bCs/>
          <w:color w:val="000000"/>
          <w:sz w:val="22"/>
          <w:szCs w:val="22"/>
        </w:rPr>
      </w:pPr>
    </w:p>
    <w:p w:rsidR="00210C20" w:rsidRPr="00210C20" w:rsidRDefault="00210C20" w:rsidP="00210C20">
      <w:pPr>
        <w:rPr>
          <w:rFonts w:asciiTheme="minorHAnsi" w:eastAsia="Times New Roman" w:hAnsiTheme="minorHAnsi" w:cstheme="minorHAnsi"/>
          <w:bCs/>
          <w:color w:val="000000"/>
          <w:sz w:val="22"/>
          <w:szCs w:val="22"/>
        </w:rPr>
      </w:pPr>
      <w:r w:rsidRPr="00210C20">
        <w:rPr>
          <w:rFonts w:asciiTheme="minorHAnsi" w:eastAsia="Times New Roman" w:hAnsiTheme="minorHAnsi" w:cstheme="minorHAnsi"/>
          <w:bCs/>
          <w:color w:val="000000"/>
          <w:sz w:val="22"/>
          <w:szCs w:val="22"/>
        </w:rPr>
        <w:t>7a. You indicated that the below listed functions are currently being conducted by your PD/SD. For each listed function, please rate the effectiveness of your department’s current ability to provide this function. (select one for each function)</w:t>
      </w:r>
    </w:p>
    <w:p w:rsidR="00210C20" w:rsidRPr="00210C20" w:rsidRDefault="00210C20" w:rsidP="00210C20">
      <w:pPr>
        <w:rPr>
          <w:rFonts w:asciiTheme="minorHAnsi" w:eastAsia="Times New Roman" w:hAnsiTheme="minorHAnsi" w:cstheme="minorHAnsi"/>
          <w:bCs/>
          <w:color w:val="000000"/>
          <w:sz w:val="22"/>
          <w:szCs w:val="22"/>
        </w:rPr>
      </w:pPr>
    </w:p>
    <w:p w:rsidR="00210C20" w:rsidRPr="00210C20" w:rsidRDefault="00210C20" w:rsidP="00210C20">
      <w:pPr>
        <w:rPr>
          <w:rFonts w:asciiTheme="minorHAnsi" w:eastAsia="Times New Roman" w:hAnsiTheme="minorHAnsi" w:cstheme="minorHAnsi"/>
          <w:bCs/>
          <w:color w:val="000000"/>
          <w:sz w:val="22"/>
          <w:szCs w:val="22"/>
        </w:rPr>
      </w:pPr>
      <w:r w:rsidRPr="00210C20">
        <w:rPr>
          <w:rFonts w:asciiTheme="minorHAnsi" w:eastAsia="Times New Roman" w:hAnsiTheme="minorHAnsi" w:cstheme="minorHAnsi"/>
          <w:bCs/>
          <w:color w:val="000000"/>
          <w:sz w:val="22"/>
          <w:szCs w:val="22"/>
        </w:rPr>
        <w:t>Extremely effective</w:t>
      </w:r>
    </w:p>
    <w:p w:rsidR="00210C20" w:rsidRPr="00210C20" w:rsidRDefault="00210C20" w:rsidP="00210C20">
      <w:pPr>
        <w:rPr>
          <w:rFonts w:asciiTheme="minorHAnsi" w:eastAsia="Times New Roman" w:hAnsiTheme="minorHAnsi" w:cstheme="minorHAnsi"/>
          <w:bCs/>
          <w:color w:val="000000"/>
          <w:sz w:val="22"/>
          <w:szCs w:val="22"/>
        </w:rPr>
      </w:pPr>
      <w:r w:rsidRPr="00210C20">
        <w:rPr>
          <w:rFonts w:asciiTheme="minorHAnsi" w:eastAsia="Times New Roman" w:hAnsiTheme="minorHAnsi" w:cstheme="minorHAnsi"/>
          <w:bCs/>
          <w:color w:val="000000"/>
          <w:sz w:val="22"/>
          <w:szCs w:val="22"/>
        </w:rPr>
        <w:t>Very effective</w:t>
      </w:r>
    </w:p>
    <w:p w:rsidR="00210C20" w:rsidRPr="00210C20" w:rsidRDefault="00210C20" w:rsidP="00210C20">
      <w:pPr>
        <w:rPr>
          <w:rFonts w:asciiTheme="minorHAnsi" w:eastAsia="Times New Roman" w:hAnsiTheme="minorHAnsi" w:cstheme="minorHAnsi"/>
          <w:bCs/>
          <w:color w:val="000000"/>
          <w:sz w:val="22"/>
          <w:szCs w:val="22"/>
        </w:rPr>
      </w:pPr>
      <w:r w:rsidRPr="00210C20">
        <w:rPr>
          <w:rFonts w:asciiTheme="minorHAnsi" w:eastAsia="Times New Roman" w:hAnsiTheme="minorHAnsi" w:cstheme="minorHAnsi"/>
          <w:bCs/>
          <w:color w:val="000000"/>
          <w:sz w:val="22"/>
          <w:szCs w:val="22"/>
        </w:rPr>
        <w:t>Moderately effective</w:t>
      </w:r>
    </w:p>
    <w:p w:rsidR="00210C20" w:rsidRPr="00210C20" w:rsidRDefault="00210C20" w:rsidP="00210C20">
      <w:pPr>
        <w:rPr>
          <w:rFonts w:asciiTheme="minorHAnsi" w:eastAsia="Times New Roman" w:hAnsiTheme="minorHAnsi" w:cstheme="minorHAnsi"/>
          <w:bCs/>
          <w:color w:val="000000"/>
          <w:sz w:val="22"/>
          <w:szCs w:val="22"/>
        </w:rPr>
      </w:pPr>
      <w:r w:rsidRPr="00210C20">
        <w:rPr>
          <w:rFonts w:asciiTheme="minorHAnsi" w:eastAsia="Times New Roman" w:hAnsiTheme="minorHAnsi" w:cstheme="minorHAnsi"/>
          <w:bCs/>
          <w:color w:val="000000"/>
          <w:sz w:val="22"/>
          <w:szCs w:val="22"/>
        </w:rPr>
        <w:t>Slightly effective</w:t>
      </w:r>
    </w:p>
    <w:p w:rsidR="00210C20" w:rsidRPr="00210C20" w:rsidRDefault="00210C20" w:rsidP="00210C20">
      <w:pPr>
        <w:rPr>
          <w:rFonts w:asciiTheme="minorHAnsi" w:eastAsia="Times New Roman" w:hAnsiTheme="minorHAnsi" w:cstheme="minorHAnsi"/>
          <w:bCs/>
          <w:color w:val="000000"/>
          <w:sz w:val="22"/>
          <w:szCs w:val="22"/>
        </w:rPr>
      </w:pPr>
      <w:r w:rsidRPr="00210C20">
        <w:rPr>
          <w:rFonts w:asciiTheme="minorHAnsi" w:eastAsia="Times New Roman" w:hAnsiTheme="minorHAnsi" w:cstheme="minorHAnsi"/>
          <w:bCs/>
          <w:color w:val="000000"/>
          <w:sz w:val="22"/>
          <w:szCs w:val="22"/>
        </w:rPr>
        <w:t>Not very effective</w:t>
      </w:r>
    </w:p>
    <w:p w:rsidR="00210C20" w:rsidRPr="00210C20" w:rsidRDefault="00210C20" w:rsidP="00210C20">
      <w:pPr>
        <w:rPr>
          <w:rFonts w:asciiTheme="minorHAnsi" w:eastAsia="Times New Roman" w:hAnsiTheme="minorHAnsi" w:cstheme="minorHAnsi"/>
          <w:b/>
          <w:bCs/>
          <w:color w:val="000000"/>
          <w:sz w:val="22"/>
          <w:szCs w:val="22"/>
        </w:rPr>
      </w:pPr>
    </w:p>
    <w:p w:rsidR="00210C20" w:rsidRPr="00210C20" w:rsidRDefault="00210C20" w:rsidP="00210C20">
      <w:pPr>
        <w:pStyle w:val="ListParagraph"/>
        <w:ind w:left="0"/>
        <w:rPr>
          <w:rFonts w:asciiTheme="minorHAnsi" w:eastAsia="Times New Roman" w:hAnsiTheme="minorHAnsi" w:cstheme="minorHAnsi"/>
          <w:b/>
          <w:color w:val="000000"/>
          <w:sz w:val="22"/>
          <w:szCs w:val="22"/>
        </w:rPr>
      </w:pPr>
      <w:r w:rsidRPr="00210C20">
        <w:rPr>
          <w:rFonts w:asciiTheme="minorHAnsi" w:eastAsia="Times New Roman" w:hAnsiTheme="minorHAnsi" w:cstheme="minorHAnsi"/>
          <w:b/>
          <w:color w:val="000000"/>
          <w:sz w:val="22"/>
          <w:szCs w:val="22"/>
        </w:rPr>
        <w:t>Each function in the above list (7a) that was rated as "Slightly effective" or "Not very effective" will appear in a table and the respondent will be asked the following:</w:t>
      </w:r>
    </w:p>
    <w:p w:rsidR="00210C20" w:rsidRPr="00210C20" w:rsidRDefault="00210C20" w:rsidP="00210C20">
      <w:pPr>
        <w:rPr>
          <w:rFonts w:asciiTheme="minorHAnsi" w:eastAsia="Times New Roman" w:hAnsiTheme="minorHAnsi" w:cstheme="minorHAnsi"/>
          <w:bCs/>
          <w:color w:val="000000"/>
          <w:sz w:val="22"/>
          <w:szCs w:val="22"/>
        </w:rPr>
      </w:pPr>
    </w:p>
    <w:p w:rsidR="00210C20" w:rsidRPr="00210C20" w:rsidRDefault="00210C20" w:rsidP="00210C20">
      <w:pPr>
        <w:rPr>
          <w:rFonts w:asciiTheme="minorHAnsi" w:eastAsia="Times New Roman" w:hAnsiTheme="minorHAnsi" w:cstheme="minorHAnsi"/>
          <w:bCs/>
          <w:color w:val="000000"/>
          <w:sz w:val="22"/>
          <w:szCs w:val="22"/>
        </w:rPr>
      </w:pPr>
      <w:r w:rsidRPr="00210C20">
        <w:rPr>
          <w:rFonts w:asciiTheme="minorHAnsi" w:eastAsia="Times New Roman" w:hAnsiTheme="minorHAnsi" w:cstheme="minorHAnsi"/>
          <w:bCs/>
          <w:color w:val="000000"/>
          <w:sz w:val="22"/>
          <w:szCs w:val="22"/>
        </w:rPr>
        <w:t>7b. You indicated that the current ability of your PD/SD to provide the below listed functions are only “slightly effective” or “not very effective.” Please indicate which of the following factors are obstacles to your department’s ability to be more effective in providing each of these functions. (select all that apply for each listed function)</w:t>
      </w:r>
    </w:p>
    <w:p w:rsidR="00210C20" w:rsidRDefault="00210C20" w:rsidP="00210C20">
      <w:pPr>
        <w:rPr>
          <w:rFonts w:eastAsia="Times New Roman" w:cstheme="minorHAnsi"/>
          <w:bCs/>
          <w:color w:val="000000"/>
          <w:sz w:val="18"/>
          <w:szCs w:val="18"/>
        </w:rPr>
      </w:pPr>
    </w:p>
    <w:p w:rsidR="00210C20" w:rsidRPr="00210C20" w:rsidRDefault="00210C20" w:rsidP="00210C20">
      <w:pPr>
        <w:rPr>
          <w:rFonts w:asciiTheme="minorHAnsi" w:eastAsia="Times New Roman" w:hAnsiTheme="minorHAnsi" w:cstheme="minorHAnsi"/>
          <w:bCs/>
          <w:color w:val="000000"/>
          <w:sz w:val="22"/>
          <w:szCs w:val="22"/>
        </w:rPr>
      </w:pPr>
      <w:r w:rsidRPr="00210C20">
        <w:rPr>
          <w:rFonts w:asciiTheme="minorHAnsi" w:eastAsia="Times New Roman" w:hAnsiTheme="minorHAnsi" w:cstheme="minorHAnsi"/>
          <w:bCs/>
          <w:color w:val="000000"/>
          <w:sz w:val="22"/>
          <w:szCs w:val="22"/>
        </w:rPr>
        <w:t>Financial resources not available</w:t>
      </w:r>
    </w:p>
    <w:p w:rsidR="00210C20" w:rsidRPr="00210C20" w:rsidRDefault="00210C20" w:rsidP="00210C20">
      <w:pPr>
        <w:rPr>
          <w:rFonts w:asciiTheme="minorHAnsi" w:eastAsia="Times New Roman" w:hAnsiTheme="minorHAnsi" w:cstheme="minorHAnsi"/>
          <w:bCs/>
          <w:color w:val="000000"/>
          <w:sz w:val="22"/>
          <w:szCs w:val="22"/>
        </w:rPr>
      </w:pPr>
      <w:r w:rsidRPr="00210C20">
        <w:rPr>
          <w:rFonts w:asciiTheme="minorHAnsi" w:eastAsia="Times New Roman" w:hAnsiTheme="minorHAnsi" w:cstheme="minorHAnsi"/>
          <w:bCs/>
          <w:color w:val="000000"/>
          <w:sz w:val="22"/>
          <w:szCs w:val="22"/>
        </w:rPr>
        <w:t>Personnel resources not available</w:t>
      </w:r>
    </w:p>
    <w:p w:rsidR="00210C20" w:rsidRPr="00210C20" w:rsidRDefault="00210C20" w:rsidP="00210C20">
      <w:pPr>
        <w:rPr>
          <w:rFonts w:asciiTheme="minorHAnsi" w:eastAsia="Times New Roman" w:hAnsiTheme="minorHAnsi" w:cstheme="minorHAnsi"/>
          <w:bCs/>
          <w:color w:val="000000"/>
          <w:sz w:val="22"/>
          <w:szCs w:val="22"/>
        </w:rPr>
      </w:pPr>
      <w:r w:rsidRPr="00210C20">
        <w:rPr>
          <w:rFonts w:asciiTheme="minorHAnsi" w:eastAsia="Times New Roman" w:hAnsiTheme="minorHAnsi" w:cstheme="minorHAnsi"/>
          <w:bCs/>
          <w:color w:val="000000"/>
          <w:sz w:val="22"/>
          <w:szCs w:val="22"/>
        </w:rPr>
        <w:t>Training not available</w:t>
      </w:r>
    </w:p>
    <w:p w:rsidR="00210C20" w:rsidRPr="00210C20" w:rsidRDefault="00210C20" w:rsidP="00210C20">
      <w:pPr>
        <w:rPr>
          <w:rFonts w:asciiTheme="minorHAnsi" w:eastAsia="Times New Roman" w:hAnsiTheme="minorHAnsi" w:cstheme="minorHAnsi"/>
          <w:bCs/>
          <w:color w:val="000000"/>
          <w:sz w:val="22"/>
          <w:szCs w:val="22"/>
        </w:rPr>
      </w:pPr>
      <w:r w:rsidRPr="00210C20">
        <w:rPr>
          <w:rFonts w:asciiTheme="minorHAnsi" w:eastAsia="Times New Roman" w:hAnsiTheme="minorHAnsi" w:cstheme="minorHAnsi"/>
          <w:bCs/>
          <w:color w:val="000000"/>
          <w:sz w:val="22"/>
          <w:szCs w:val="22"/>
        </w:rPr>
        <w:t>Lack of support from campus administration</w:t>
      </w:r>
    </w:p>
    <w:p w:rsidR="00210C20" w:rsidRPr="00210C20" w:rsidRDefault="00210C20" w:rsidP="00210C20">
      <w:pPr>
        <w:rPr>
          <w:rFonts w:asciiTheme="minorHAnsi" w:eastAsia="Times New Roman" w:hAnsiTheme="minorHAnsi" w:cstheme="minorHAnsi"/>
          <w:bCs/>
          <w:color w:val="000000"/>
          <w:sz w:val="22"/>
          <w:szCs w:val="22"/>
        </w:rPr>
      </w:pPr>
      <w:r w:rsidRPr="00210C20">
        <w:rPr>
          <w:rFonts w:asciiTheme="minorHAnsi" w:eastAsia="Times New Roman" w:hAnsiTheme="minorHAnsi" w:cstheme="minorHAnsi"/>
          <w:bCs/>
          <w:color w:val="000000"/>
          <w:sz w:val="22"/>
          <w:szCs w:val="22"/>
        </w:rPr>
        <w:t>Conflicts with current campus policy/practice</w:t>
      </w:r>
    </w:p>
    <w:p w:rsidR="00210C20" w:rsidRPr="00210C20" w:rsidRDefault="00210C20" w:rsidP="00210C20">
      <w:pPr>
        <w:rPr>
          <w:rFonts w:asciiTheme="minorHAnsi" w:eastAsia="Times New Roman" w:hAnsiTheme="minorHAnsi" w:cstheme="minorHAnsi"/>
          <w:bCs/>
          <w:color w:val="000000"/>
          <w:sz w:val="22"/>
          <w:szCs w:val="22"/>
        </w:rPr>
      </w:pPr>
      <w:r w:rsidRPr="00210C20">
        <w:rPr>
          <w:rFonts w:asciiTheme="minorHAnsi" w:eastAsia="Times New Roman" w:hAnsiTheme="minorHAnsi" w:cstheme="minorHAnsi"/>
          <w:bCs/>
          <w:color w:val="000000"/>
          <w:sz w:val="22"/>
          <w:szCs w:val="22"/>
        </w:rPr>
        <w:t>Other</w:t>
      </w:r>
    </w:p>
    <w:p w:rsidR="00210C20" w:rsidRPr="00210C20" w:rsidRDefault="00210C20" w:rsidP="00210C20">
      <w:pPr>
        <w:rPr>
          <w:rFonts w:asciiTheme="minorHAnsi" w:eastAsia="Times New Roman" w:hAnsiTheme="minorHAnsi" w:cstheme="minorHAnsi"/>
          <w:bCs/>
          <w:color w:val="000000"/>
          <w:sz w:val="22"/>
          <w:szCs w:val="22"/>
        </w:rPr>
      </w:pPr>
    </w:p>
    <w:p w:rsidR="00210C20" w:rsidRPr="00210C20" w:rsidRDefault="00210C20" w:rsidP="00210C20">
      <w:pPr>
        <w:rPr>
          <w:rFonts w:asciiTheme="minorHAnsi" w:eastAsia="Times New Roman" w:hAnsiTheme="minorHAnsi" w:cstheme="minorHAnsi"/>
          <w:b/>
          <w:bCs/>
          <w:color w:val="000000"/>
          <w:sz w:val="22"/>
          <w:szCs w:val="22"/>
        </w:rPr>
      </w:pPr>
      <w:r w:rsidRPr="00210C20">
        <w:rPr>
          <w:rFonts w:asciiTheme="minorHAnsi" w:eastAsia="Times New Roman" w:hAnsiTheme="minorHAnsi" w:cstheme="minorHAnsi"/>
          <w:b/>
          <w:bCs/>
          <w:color w:val="000000"/>
          <w:sz w:val="22"/>
          <w:szCs w:val="22"/>
        </w:rPr>
        <w:t xml:space="preserve">For each function where “other” was checked as an obstacle (7b = other), a follow-up question will be asked: </w:t>
      </w:r>
    </w:p>
    <w:p w:rsidR="00210C20" w:rsidRPr="00210C20" w:rsidRDefault="00210C20" w:rsidP="00210C20">
      <w:pPr>
        <w:rPr>
          <w:rFonts w:asciiTheme="minorHAnsi" w:eastAsia="Times New Roman" w:hAnsiTheme="minorHAnsi" w:cstheme="minorHAnsi"/>
          <w:bCs/>
          <w:color w:val="000000"/>
          <w:sz w:val="22"/>
          <w:szCs w:val="22"/>
        </w:rPr>
      </w:pPr>
    </w:p>
    <w:p w:rsidR="00210C20" w:rsidRPr="00210C20" w:rsidRDefault="00210C20" w:rsidP="00210C20">
      <w:pPr>
        <w:rPr>
          <w:rFonts w:asciiTheme="minorHAnsi" w:eastAsia="Times New Roman" w:hAnsiTheme="minorHAnsi" w:cstheme="minorHAnsi"/>
          <w:bCs/>
          <w:color w:val="000000"/>
          <w:sz w:val="22"/>
          <w:szCs w:val="22"/>
        </w:rPr>
      </w:pPr>
      <w:r w:rsidRPr="00210C20">
        <w:rPr>
          <w:rFonts w:asciiTheme="minorHAnsi" w:eastAsia="Times New Roman" w:hAnsiTheme="minorHAnsi" w:cstheme="minorHAnsi"/>
          <w:bCs/>
          <w:color w:val="000000"/>
          <w:sz w:val="22"/>
          <w:szCs w:val="22"/>
        </w:rPr>
        <w:t>7b-1. In the previous question, you were asked to select which of the listed obstacles affect your department’s ability to provide effective _____.  You indicated that there were other obstacles which were not listed. Please briefly describe those other obstacles.</w:t>
      </w:r>
    </w:p>
    <w:p w:rsidR="00210C20" w:rsidRPr="00210C20" w:rsidRDefault="00210C20" w:rsidP="00210C20">
      <w:pPr>
        <w:rPr>
          <w:rFonts w:asciiTheme="minorHAnsi" w:eastAsia="Times New Roman" w:hAnsiTheme="minorHAnsi" w:cstheme="minorHAnsi"/>
          <w:bCs/>
          <w:color w:val="000000"/>
          <w:sz w:val="22"/>
          <w:szCs w:val="22"/>
        </w:rPr>
      </w:pPr>
    </w:p>
    <w:p w:rsidR="00210C20" w:rsidRPr="00210C20" w:rsidRDefault="00210C20" w:rsidP="00210C20">
      <w:pPr>
        <w:rPr>
          <w:rFonts w:asciiTheme="minorHAnsi" w:eastAsia="Times New Roman" w:hAnsiTheme="minorHAnsi" w:cstheme="minorHAnsi"/>
          <w:b/>
          <w:bCs/>
          <w:color w:val="000000"/>
          <w:sz w:val="22"/>
          <w:szCs w:val="22"/>
        </w:rPr>
      </w:pPr>
      <w:r w:rsidRPr="00210C20">
        <w:rPr>
          <w:rFonts w:asciiTheme="minorHAnsi" w:eastAsia="Times New Roman" w:hAnsiTheme="minorHAnsi" w:cstheme="minorHAnsi"/>
          <w:b/>
          <w:bCs/>
          <w:color w:val="000000"/>
          <w:sz w:val="22"/>
          <w:szCs w:val="22"/>
        </w:rPr>
        <w:t xml:space="preserve">Each function in Q7 that </w:t>
      </w:r>
      <w:r w:rsidRPr="00210C20">
        <w:rPr>
          <w:rFonts w:asciiTheme="minorHAnsi" w:eastAsia="Times New Roman" w:hAnsiTheme="minorHAnsi" w:cstheme="minorHAnsi"/>
          <w:b/>
          <w:bCs/>
          <w:color w:val="000000"/>
          <w:sz w:val="22"/>
          <w:szCs w:val="22"/>
          <w:u w:val="single"/>
        </w:rPr>
        <w:t>was checked</w:t>
      </w:r>
      <w:r w:rsidRPr="00210C20">
        <w:rPr>
          <w:rFonts w:asciiTheme="minorHAnsi" w:eastAsia="Times New Roman" w:hAnsiTheme="minorHAnsi" w:cstheme="minorHAnsi"/>
          <w:b/>
          <w:bCs/>
          <w:color w:val="000000"/>
          <w:sz w:val="22"/>
          <w:szCs w:val="22"/>
        </w:rPr>
        <w:t xml:space="preserve"> as NOT being conducted (if 7 = no), will appear in a table and the respondent will be asked the following:</w:t>
      </w:r>
    </w:p>
    <w:p w:rsidR="00210C20" w:rsidRPr="00210C20" w:rsidRDefault="00210C20" w:rsidP="00210C20">
      <w:pPr>
        <w:rPr>
          <w:rFonts w:asciiTheme="minorHAnsi" w:eastAsia="Times New Roman" w:hAnsiTheme="minorHAnsi" w:cstheme="minorHAnsi"/>
          <w:b/>
          <w:bCs/>
          <w:color w:val="000000"/>
          <w:sz w:val="22"/>
          <w:szCs w:val="22"/>
        </w:rPr>
      </w:pPr>
    </w:p>
    <w:p w:rsidR="00210C20" w:rsidRPr="00210C20" w:rsidRDefault="00210C20" w:rsidP="00210C20">
      <w:pPr>
        <w:rPr>
          <w:rFonts w:asciiTheme="minorHAnsi" w:eastAsia="Times New Roman" w:hAnsiTheme="minorHAnsi" w:cstheme="minorHAnsi"/>
          <w:bCs/>
          <w:color w:val="000000"/>
          <w:sz w:val="22"/>
          <w:szCs w:val="22"/>
        </w:rPr>
      </w:pPr>
      <w:r w:rsidRPr="00210C20">
        <w:rPr>
          <w:rFonts w:asciiTheme="minorHAnsi" w:eastAsia="Times New Roman" w:hAnsiTheme="minorHAnsi" w:cstheme="minorHAnsi"/>
          <w:bCs/>
          <w:color w:val="000000"/>
          <w:sz w:val="22"/>
          <w:szCs w:val="22"/>
        </w:rPr>
        <w:t>7c. You indicated that the below listed functions were not currently conducted by your department. Please indicate why each function is not currently conducted.  (select all that apply for each listed function)</w:t>
      </w:r>
    </w:p>
    <w:p w:rsidR="00210C20" w:rsidRPr="00210C20" w:rsidRDefault="00210C20" w:rsidP="00210C20">
      <w:pPr>
        <w:rPr>
          <w:rFonts w:asciiTheme="minorHAnsi" w:eastAsia="Times New Roman" w:hAnsiTheme="minorHAnsi" w:cstheme="minorHAnsi"/>
          <w:bCs/>
          <w:color w:val="000000"/>
          <w:sz w:val="22"/>
          <w:szCs w:val="22"/>
        </w:rPr>
      </w:pPr>
    </w:p>
    <w:p w:rsidR="00210C20" w:rsidRPr="00210C20" w:rsidRDefault="00210C20" w:rsidP="00210C20">
      <w:pPr>
        <w:rPr>
          <w:rFonts w:asciiTheme="minorHAnsi" w:eastAsia="Times New Roman" w:hAnsiTheme="minorHAnsi" w:cstheme="minorHAnsi"/>
          <w:bCs/>
          <w:color w:val="000000"/>
          <w:sz w:val="22"/>
          <w:szCs w:val="22"/>
        </w:rPr>
      </w:pPr>
      <w:r w:rsidRPr="00210C20">
        <w:rPr>
          <w:rFonts w:asciiTheme="minorHAnsi" w:eastAsia="Times New Roman" w:hAnsiTheme="minorHAnsi" w:cstheme="minorHAnsi"/>
          <w:bCs/>
          <w:color w:val="000000"/>
          <w:sz w:val="22"/>
          <w:szCs w:val="22"/>
        </w:rPr>
        <w:t>Considered unnecessary for this campus</w:t>
      </w:r>
    </w:p>
    <w:p w:rsidR="00210C20" w:rsidRPr="00210C20" w:rsidRDefault="00210C20" w:rsidP="00210C20">
      <w:pPr>
        <w:rPr>
          <w:rFonts w:asciiTheme="minorHAnsi" w:eastAsia="Times New Roman" w:hAnsiTheme="minorHAnsi" w:cstheme="minorHAnsi"/>
          <w:bCs/>
          <w:color w:val="000000"/>
          <w:sz w:val="22"/>
          <w:szCs w:val="22"/>
        </w:rPr>
      </w:pPr>
      <w:r w:rsidRPr="00210C20">
        <w:rPr>
          <w:rFonts w:asciiTheme="minorHAnsi" w:eastAsia="Times New Roman" w:hAnsiTheme="minorHAnsi" w:cstheme="minorHAnsi"/>
          <w:bCs/>
          <w:color w:val="000000"/>
          <w:sz w:val="22"/>
          <w:szCs w:val="22"/>
        </w:rPr>
        <w:t>Financial resources not available</w:t>
      </w:r>
    </w:p>
    <w:p w:rsidR="00210C20" w:rsidRDefault="00210C20" w:rsidP="00210C20">
      <w:pPr>
        <w:rPr>
          <w:rFonts w:eastAsia="Times New Roman" w:cstheme="minorHAnsi"/>
          <w:bCs/>
          <w:color w:val="000000"/>
        </w:rPr>
      </w:pPr>
      <w:r w:rsidRPr="00210C20">
        <w:rPr>
          <w:rFonts w:asciiTheme="minorHAnsi" w:eastAsia="Times New Roman" w:hAnsiTheme="minorHAnsi" w:cstheme="minorHAnsi"/>
          <w:bCs/>
          <w:color w:val="000000"/>
          <w:sz w:val="22"/>
          <w:szCs w:val="22"/>
        </w:rPr>
        <w:t>Personnel resources not available</w:t>
      </w:r>
    </w:p>
    <w:p w:rsidR="00210C20" w:rsidRPr="00210C20" w:rsidRDefault="00210C20" w:rsidP="00210C20">
      <w:pPr>
        <w:rPr>
          <w:rFonts w:asciiTheme="minorHAnsi" w:eastAsia="Times New Roman" w:hAnsiTheme="minorHAnsi" w:cstheme="minorHAnsi"/>
          <w:bCs/>
          <w:color w:val="000000"/>
          <w:sz w:val="22"/>
          <w:szCs w:val="22"/>
        </w:rPr>
      </w:pPr>
      <w:r w:rsidRPr="00210C20">
        <w:rPr>
          <w:rFonts w:asciiTheme="minorHAnsi" w:eastAsia="Times New Roman" w:hAnsiTheme="minorHAnsi" w:cstheme="minorHAnsi"/>
          <w:bCs/>
          <w:color w:val="000000"/>
          <w:sz w:val="22"/>
          <w:szCs w:val="22"/>
        </w:rPr>
        <w:t>Training not available</w:t>
      </w:r>
    </w:p>
    <w:p w:rsidR="00210C20" w:rsidRPr="00210C20" w:rsidRDefault="00210C20" w:rsidP="00210C20">
      <w:pPr>
        <w:rPr>
          <w:rFonts w:asciiTheme="minorHAnsi" w:eastAsia="Times New Roman" w:hAnsiTheme="minorHAnsi" w:cstheme="minorHAnsi"/>
          <w:bCs/>
          <w:color w:val="000000"/>
          <w:sz w:val="22"/>
          <w:szCs w:val="22"/>
        </w:rPr>
      </w:pPr>
      <w:r w:rsidRPr="00210C20">
        <w:rPr>
          <w:rFonts w:asciiTheme="minorHAnsi" w:eastAsia="Times New Roman" w:hAnsiTheme="minorHAnsi" w:cstheme="minorHAnsi"/>
          <w:bCs/>
          <w:color w:val="000000"/>
          <w:sz w:val="22"/>
          <w:szCs w:val="22"/>
        </w:rPr>
        <w:t>Lack of support from campus administration</w:t>
      </w:r>
    </w:p>
    <w:p w:rsidR="00210C20" w:rsidRPr="00210C20" w:rsidRDefault="00210C20" w:rsidP="00210C20">
      <w:pPr>
        <w:rPr>
          <w:rFonts w:asciiTheme="minorHAnsi" w:eastAsia="Times New Roman" w:hAnsiTheme="minorHAnsi" w:cstheme="minorHAnsi"/>
          <w:bCs/>
          <w:color w:val="000000"/>
          <w:sz w:val="22"/>
          <w:szCs w:val="22"/>
        </w:rPr>
      </w:pPr>
      <w:r w:rsidRPr="00210C20">
        <w:rPr>
          <w:rFonts w:asciiTheme="minorHAnsi" w:eastAsia="Times New Roman" w:hAnsiTheme="minorHAnsi" w:cstheme="minorHAnsi"/>
          <w:bCs/>
          <w:color w:val="000000"/>
          <w:sz w:val="22"/>
          <w:szCs w:val="22"/>
        </w:rPr>
        <w:t>Conflicts with current campus policy/practice</w:t>
      </w:r>
    </w:p>
    <w:p w:rsidR="00210C20" w:rsidRPr="00210C20" w:rsidRDefault="00210C20" w:rsidP="00210C20">
      <w:pPr>
        <w:rPr>
          <w:rFonts w:asciiTheme="minorHAnsi" w:eastAsia="Times New Roman" w:hAnsiTheme="minorHAnsi" w:cstheme="minorHAnsi"/>
          <w:bCs/>
          <w:color w:val="000000"/>
          <w:sz w:val="22"/>
          <w:szCs w:val="22"/>
        </w:rPr>
      </w:pPr>
      <w:r w:rsidRPr="00210C20">
        <w:rPr>
          <w:rFonts w:asciiTheme="minorHAnsi" w:eastAsia="Times New Roman" w:hAnsiTheme="minorHAnsi" w:cstheme="minorHAnsi"/>
          <w:bCs/>
          <w:color w:val="000000"/>
          <w:sz w:val="22"/>
          <w:szCs w:val="22"/>
        </w:rPr>
        <w:t>Other</w:t>
      </w:r>
    </w:p>
    <w:p w:rsidR="00210C20" w:rsidRPr="00210C20" w:rsidRDefault="00210C20" w:rsidP="00210C20">
      <w:pPr>
        <w:rPr>
          <w:rFonts w:asciiTheme="minorHAnsi" w:eastAsia="Times New Roman" w:hAnsiTheme="minorHAnsi" w:cstheme="minorHAnsi"/>
          <w:bCs/>
          <w:color w:val="000000"/>
          <w:sz w:val="22"/>
          <w:szCs w:val="22"/>
        </w:rPr>
      </w:pPr>
    </w:p>
    <w:p w:rsidR="00210C20" w:rsidRPr="00210C20" w:rsidRDefault="00210C20" w:rsidP="00210C20">
      <w:pPr>
        <w:rPr>
          <w:rFonts w:asciiTheme="minorHAnsi" w:eastAsia="Times New Roman" w:hAnsiTheme="minorHAnsi" w:cstheme="minorHAnsi"/>
          <w:b/>
          <w:bCs/>
          <w:color w:val="000000"/>
          <w:sz w:val="22"/>
          <w:szCs w:val="22"/>
        </w:rPr>
      </w:pPr>
      <w:r w:rsidRPr="00210C20">
        <w:rPr>
          <w:rFonts w:asciiTheme="minorHAnsi" w:eastAsia="Times New Roman" w:hAnsiTheme="minorHAnsi" w:cstheme="minorHAnsi"/>
          <w:b/>
          <w:bCs/>
          <w:color w:val="000000"/>
          <w:sz w:val="22"/>
          <w:szCs w:val="22"/>
        </w:rPr>
        <w:lastRenderedPageBreak/>
        <w:t xml:space="preserve">For each function where “other” was checked as an obstacle (7c = other), a follow-up question will be asked: </w:t>
      </w:r>
    </w:p>
    <w:p w:rsidR="00210C20" w:rsidRPr="00210C20" w:rsidRDefault="00210C20" w:rsidP="00210C20">
      <w:pPr>
        <w:rPr>
          <w:rFonts w:asciiTheme="minorHAnsi" w:eastAsia="Times New Roman" w:hAnsiTheme="minorHAnsi" w:cstheme="minorHAnsi"/>
          <w:bCs/>
          <w:color w:val="000000"/>
          <w:sz w:val="22"/>
          <w:szCs w:val="22"/>
        </w:rPr>
      </w:pPr>
    </w:p>
    <w:p w:rsidR="00210C20" w:rsidRPr="00210C20" w:rsidRDefault="00210C20" w:rsidP="00210C20">
      <w:pPr>
        <w:rPr>
          <w:rFonts w:asciiTheme="minorHAnsi" w:eastAsia="Times New Roman" w:hAnsiTheme="minorHAnsi" w:cstheme="minorHAnsi"/>
          <w:bCs/>
          <w:color w:val="000000"/>
          <w:sz w:val="22"/>
          <w:szCs w:val="22"/>
        </w:rPr>
      </w:pPr>
      <w:r w:rsidRPr="00210C20">
        <w:rPr>
          <w:rFonts w:asciiTheme="minorHAnsi" w:eastAsia="Times New Roman" w:hAnsiTheme="minorHAnsi" w:cstheme="minorHAnsi"/>
          <w:bCs/>
          <w:color w:val="000000"/>
          <w:sz w:val="22"/>
          <w:szCs w:val="22"/>
        </w:rPr>
        <w:t>7c-1. In the previous question, you were asked to indicate why your department is currently unable to provide _____.  You indicated that there was another reason besides those that were listed. Please briefly describe the other reason(s).</w:t>
      </w:r>
    </w:p>
    <w:p w:rsidR="00210C20" w:rsidRPr="00210C20" w:rsidRDefault="00210C20" w:rsidP="00210C20">
      <w:pPr>
        <w:rPr>
          <w:rFonts w:asciiTheme="minorHAnsi" w:eastAsia="Times New Roman" w:hAnsiTheme="minorHAnsi" w:cstheme="minorHAnsi"/>
          <w:bCs/>
          <w:color w:val="000000"/>
          <w:sz w:val="22"/>
          <w:szCs w:val="22"/>
        </w:rPr>
      </w:pPr>
    </w:p>
    <w:p w:rsidR="00210C20" w:rsidRPr="00210C20" w:rsidRDefault="00210C20" w:rsidP="00210C20">
      <w:pPr>
        <w:rPr>
          <w:rFonts w:asciiTheme="minorHAnsi" w:eastAsia="Times New Roman" w:hAnsiTheme="minorHAnsi" w:cstheme="minorHAnsi"/>
          <w:b/>
          <w:bCs/>
          <w:color w:val="000000"/>
          <w:sz w:val="22"/>
          <w:szCs w:val="22"/>
        </w:rPr>
      </w:pPr>
      <w:r w:rsidRPr="00210C20">
        <w:rPr>
          <w:rFonts w:asciiTheme="minorHAnsi" w:eastAsia="Times New Roman" w:hAnsiTheme="minorHAnsi" w:cstheme="minorHAnsi"/>
          <w:b/>
          <w:bCs/>
          <w:color w:val="000000"/>
          <w:sz w:val="22"/>
          <w:szCs w:val="22"/>
        </w:rPr>
        <w:t>Additional Questions</w:t>
      </w:r>
    </w:p>
    <w:p w:rsidR="00210C20" w:rsidRPr="00210C20" w:rsidRDefault="00210C20" w:rsidP="00210C20">
      <w:pPr>
        <w:tabs>
          <w:tab w:val="left" w:pos="1063"/>
          <w:tab w:val="left" w:pos="7063"/>
          <w:tab w:val="left" w:pos="10663"/>
          <w:tab w:val="left" w:pos="12423"/>
        </w:tabs>
        <w:rPr>
          <w:rFonts w:asciiTheme="minorHAnsi" w:eastAsia="Times New Roman" w:hAnsiTheme="minorHAnsi" w:cstheme="minorHAnsi"/>
          <w:color w:val="000000"/>
          <w:sz w:val="22"/>
          <w:szCs w:val="22"/>
        </w:rPr>
      </w:pPr>
      <w:r w:rsidRPr="00210C20">
        <w:rPr>
          <w:rFonts w:asciiTheme="minorHAnsi" w:eastAsia="Times New Roman" w:hAnsiTheme="minorHAnsi" w:cstheme="minorHAnsi"/>
          <w:color w:val="000000"/>
          <w:sz w:val="22"/>
          <w:szCs w:val="22"/>
        </w:rPr>
        <w:tab/>
      </w:r>
      <w:r w:rsidRPr="00210C20">
        <w:rPr>
          <w:rFonts w:asciiTheme="minorHAnsi" w:eastAsia="Times New Roman" w:hAnsiTheme="minorHAnsi" w:cstheme="minorHAnsi"/>
          <w:color w:val="000000"/>
          <w:sz w:val="22"/>
          <w:szCs w:val="22"/>
        </w:rPr>
        <w:tab/>
      </w:r>
    </w:p>
    <w:p w:rsidR="00210C20" w:rsidRPr="00210C20" w:rsidRDefault="00210C20" w:rsidP="00210C20">
      <w:pPr>
        <w:rPr>
          <w:rFonts w:asciiTheme="minorHAnsi" w:eastAsia="Times New Roman" w:hAnsiTheme="minorHAnsi" w:cstheme="minorHAnsi"/>
          <w:color w:val="000000"/>
          <w:sz w:val="22"/>
          <w:szCs w:val="22"/>
        </w:rPr>
      </w:pPr>
      <w:r w:rsidRPr="00210C20">
        <w:rPr>
          <w:rFonts w:asciiTheme="minorHAnsi" w:eastAsia="Times New Roman" w:hAnsiTheme="minorHAnsi" w:cstheme="minorHAnsi"/>
          <w:color w:val="000000"/>
          <w:sz w:val="22"/>
          <w:szCs w:val="22"/>
        </w:rPr>
        <w:t xml:space="preserve">8. Are there any core functions now being conducted by your department which are not listed above, but which you feel should be considered as potential minimum core functions? If yes, please list these functions. </w:t>
      </w:r>
    </w:p>
    <w:p w:rsidR="00210C20" w:rsidRPr="00210C20" w:rsidRDefault="00210C20" w:rsidP="00210C20">
      <w:pPr>
        <w:tabs>
          <w:tab w:val="left" w:pos="1063"/>
          <w:tab w:val="left" w:pos="7063"/>
          <w:tab w:val="left" w:pos="10663"/>
          <w:tab w:val="left" w:pos="12423"/>
        </w:tabs>
        <w:rPr>
          <w:rFonts w:asciiTheme="minorHAnsi" w:eastAsia="Times New Roman" w:hAnsiTheme="minorHAnsi" w:cstheme="minorHAnsi"/>
          <w:color w:val="000000"/>
          <w:sz w:val="22"/>
          <w:szCs w:val="22"/>
        </w:rPr>
      </w:pPr>
      <w:r w:rsidRPr="00210C20">
        <w:rPr>
          <w:rFonts w:asciiTheme="minorHAnsi" w:eastAsia="Times New Roman" w:hAnsiTheme="minorHAnsi" w:cstheme="minorHAnsi"/>
          <w:color w:val="000000"/>
          <w:sz w:val="22"/>
          <w:szCs w:val="22"/>
        </w:rPr>
        <w:tab/>
      </w:r>
      <w:r w:rsidRPr="00210C20">
        <w:rPr>
          <w:rFonts w:asciiTheme="minorHAnsi" w:eastAsia="Times New Roman" w:hAnsiTheme="minorHAnsi" w:cstheme="minorHAnsi"/>
          <w:color w:val="000000"/>
          <w:sz w:val="22"/>
          <w:szCs w:val="22"/>
        </w:rPr>
        <w:tab/>
      </w:r>
      <w:r w:rsidRPr="00210C20">
        <w:rPr>
          <w:rFonts w:asciiTheme="minorHAnsi" w:eastAsia="Times New Roman" w:hAnsiTheme="minorHAnsi" w:cstheme="minorHAnsi"/>
          <w:color w:val="000000"/>
          <w:sz w:val="22"/>
          <w:szCs w:val="22"/>
        </w:rPr>
        <w:tab/>
      </w:r>
      <w:r w:rsidRPr="00210C20">
        <w:rPr>
          <w:rFonts w:asciiTheme="minorHAnsi" w:eastAsia="Times New Roman" w:hAnsiTheme="minorHAnsi" w:cstheme="minorHAnsi"/>
          <w:color w:val="000000"/>
          <w:sz w:val="22"/>
          <w:szCs w:val="22"/>
        </w:rPr>
        <w:tab/>
      </w:r>
    </w:p>
    <w:p w:rsidR="00210C20" w:rsidRPr="00210C20" w:rsidRDefault="00210C20" w:rsidP="00210C20">
      <w:pPr>
        <w:rPr>
          <w:rFonts w:asciiTheme="minorHAnsi" w:eastAsia="Times New Roman" w:hAnsiTheme="minorHAnsi" w:cstheme="minorHAnsi"/>
          <w:color w:val="000000"/>
          <w:sz w:val="22"/>
          <w:szCs w:val="22"/>
        </w:rPr>
      </w:pPr>
      <w:r w:rsidRPr="00210C20">
        <w:rPr>
          <w:rFonts w:asciiTheme="minorHAnsi" w:eastAsia="Times New Roman" w:hAnsiTheme="minorHAnsi" w:cstheme="minorHAnsi"/>
          <w:color w:val="000000"/>
          <w:sz w:val="22"/>
          <w:szCs w:val="22"/>
        </w:rPr>
        <w:t>9. In addition to the potential minimum core functions previously listed, are there any other potential minimum core functions that you feel should be considered for your campus or for similar Virginia college/university campuses? If yes, please list these functions.</w:t>
      </w:r>
    </w:p>
    <w:p w:rsidR="00210C20" w:rsidRPr="00210C20" w:rsidRDefault="00210C20" w:rsidP="00210C20">
      <w:pPr>
        <w:tabs>
          <w:tab w:val="left" w:pos="1063"/>
          <w:tab w:val="left" w:pos="7063"/>
          <w:tab w:val="left" w:pos="10663"/>
          <w:tab w:val="left" w:pos="12423"/>
        </w:tabs>
        <w:rPr>
          <w:rFonts w:asciiTheme="minorHAnsi" w:eastAsia="Times New Roman" w:hAnsiTheme="minorHAnsi" w:cstheme="minorHAnsi"/>
          <w:color w:val="000000"/>
          <w:sz w:val="22"/>
          <w:szCs w:val="22"/>
        </w:rPr>
      </w:pPr>
    </w:p>
    <w:p w:rsidR="00210C20" w:rsidRPr="00210C20" w:rsidRDefault="00210C20" w:rsidP="00210C20">
      <w:pPr>
        <w:tabs>
          <w:tab w:val="left" w:pos="1063"/>
          <w:tab w:val="left" w:pos="7063"/>
          <w:tab w:val="left" w:pos="10663"/>
          <w:tab w:val="left" w:pos="12423"/>
        </w:tabs>
        <w:rPr>
          <w:rFonts w:asciiTheme="minorHAnsi" w:eastAsia="Times New Roman" w:hAnsiTheme="minorHAnsi" w:cstheme="minorHAnsi"/>
          <w:color w:val="000000"/>
          <w:sz w:val="22"/>
          <w:szCs w:val="22"/>
        </w:rPr>
      </w:pPr>
    </w:p>
    <w:p w:rsidR="00210C20" w:rsidRPr="00D0625E" w:rsidRDefault="00210C20" w:rsidP="00210C20">
      <w:pPr>
        <w:spacing w:line="273" w:lineRule="atLeast"/>
        <w:jc w:val="center"/>
        <w:textAlignment w:val="baseline"/>
        <w:rPr>
          <w:rFonts w:asciiTheme="minorHAnsi" w:eastAsia="Times New Roman" w:hAnsiTheme="minorHAnsi" w:cstheme="minorHAnsi"/>
          <w:color w:val="000000" w:themeColor="text1"/>
          <w:sz w:val="22"/>
          <w:szCs w:val="22"/>
        </w:rPr>
      </w:pPr>
      <w:r w:rsidRPr="00D0625E">
        <w:rPr>
          <w:rFonts w:asciiTheme="minorHAnsi" w:eastAsia="Times New Roman" w:hAnsiTheme="minorHAnsi" w:cstheme="minorHAnsi"/>
          <w:b/>
          <w:bCs/>
          <w:color w:val="000000" w:themeColor="text1"/>
          <w:sz w:val="22"/>
          <w:szCs w:val="22"/>
          <w:bdr w:val="none" w:sz="0" w:space="0" w:color="auto" w:frame="1"/>
        </w:rPr>
        <w:t>Thank you for completing the DCJS</w:t>
      </w:r>
    </w:p>
    <w:p w:rsidR="00210C20" w:rsidRPr="00D0625E" w:rsidRDefault="00210C20" w:rsidP="00210C20">
      <w:pPr>
        <w:spacing w:line="273" w:lineRule="atLeast"/>
        <w:jc w:val="center"/>
        <w:textAlignment w:val="baseline"/>
        <w:rPr>
          <w:rFonts w:asciiTheme="minorHAnsi" w:eastAsia="Times New Roman" w:hAnsiTheme="minorHAnsi" w:cstheme="minorHAnsi"/>
          <w:color w:val="000000" w:themeColor="text1"/>
          <w:sz w:val="22"/>
          <w:szCs w:val="22"/>
        </w:rPr>
      </w:pPr>
      <w:r w:rsidRPr="00D0625E">
        <w:rPr>
          <w:rFonts w:asciiTheme="minorHAnsi" w:eastAsia="Times New Roman" w:hAnsiTheme="minorHAnsi" w:cstheme="minorHAnsi"/>
          <w:b/>
          <w:bCs/>
          <w:color w:val="000000" w:themeColor="text1"/>
          <w:sz w:val="22"/>
          <w:szCs w:val="22"/>
          <w:bdr w:val="none" w:sz="0" w:space="0" w:color="auto" w:frame="1"/>
        </w:rPr>
        <w:t>Potential Campus Police and Security Functions Survey</w:t>
      </w:r>
    </w:p>
    <w:p w:rsidR="00210C20" w:rsidRPr="00D0625E" w:rsidRDefault="00210C20" w:rsidP="00210C20">
      <w:pPr>
        <w:spacing w:before="75" w:line="273" w:lineRule="atLeast"/>
        <w:jc w:val="center"/>
        <w:textAlignment w:val="baseline"/>
        <w:rPr>
          <w:rFonts w:asciiTheme="minorHAnsi" w:eastAsia="Times New Roman" w:hAnsiTheme="minorHAnsi" w:cstheme="minorHAnsi"/>
          <w:color w:val="000000" w:themeColor="text1"/>
          <w:sz w:val="22"/>
          <w:szCs w:val="22"/>
        </w:rPr>
      </w:pPr>
      <w:r w:rsidRPr="00D0625E">
        <w:rPr>
          <w:rFonts w:asciiTheme="minorHAnsi" w:eastAsia="Times New Roman" w:hAnsiTheme="minorHAnsi" w:cstheme="minorHAnsi"/>
          <w:color w:val="000000" w:themeColor="text1"/>
          <w:sz w:val="22"/>
          <w:szCs w:val="22"/>
        </w:rPr>
        <w:t> </w:t>
      </w:r>
    </w:p>
    <w:p w:rsidR="00210C20" w:rsidRPr="00D0625E" w:rsidRDefault="00210C20" w:rsidP="00210C20">
      <w:pPr>
        <w:spacing w:line="273" w:lineRule="atLeast"/>
        <w:jc w:val="center"/>
        <w:textAlignment w:val="baseline"/>
        <w:rPr>
          <w:rFonts w:asciiTheme="minorHAnsi" w:eastAsia="Times New Roman" w:hAnsiTheme="minorHAnsi" w:cstheme="minorHAnsi"/>
          <w:color w:val="000000" w:themeColor="text1"/>
          <w:sz w:val="22"/>
          <w:szCs w:val="22"/>
        </w:rPr>
      </w:pPr>
      <w:r w:rsidRPr="00D0625E">
        <w:rPr>
          <w:rFonts w:asciiTheme="minorHAnsi" w:eastAsia="Times New Roman" w:hAnsiTheme="minorHAnsi" w:cstheme="minorHAnsi"/>
          <w:i/>
          <w:iCs/>
          <w:color w:val="000000" w:themeColor="text1"/>
          <w:sz w:val="22"/>
          <w:szCs w:val="22"/>
          <w:bdr w:val="none" w:sz="0" w:space="0" w:color="auto" w:frame="1"/>
        </w:rPr>
        <w:t>Your responses will help the Virginia Center for School and Campus Safety and the Virginia Association of Campus Law Enforcement Executives identify possible core minimal functions for campus police and security departments. </w:t>
      </w:r>
      <w:r w:rsidRPr="00D0625E">
        <w:rPr>
          <w:rFonts w:asciiTheme="minorHAnsi" w:eastAsia="Times New Roman" w:hAnsiTheme="minorHAnsi" w:cstheme="minorHAnsi"/>
          <w:color w:val="000000" w:themeColor="text1"/>
          <w:sz w:val="22"/>
          <w:szCs w:val="22"/>
        </w:rPr>
        <w:br/>
      </w:r>
      <w:r w:rsidRPr="00D0625E">
        <w:rPr>
          <w:rFonts w:asciiTheme="minorHAnsi" w:eastAsia="Times New Roman" w:hAnsiTheme="minorHAnsi" w:cstheme="minorHAnsi"/>
          <w:color w:val="000000" w:themeColor="text1"/>
          <w:sz w:val="22"/>
          <w:szCs w:val="22"/>
        </w:rPr>
        <w:br/>
      </w:r>
      <w:r w:rsidRPr="00D0625E">
        <w:rPr>
          <w:rFonts w:asciiTheme="minorHAnsi" w:eastAsia="Times New Roman" w:hAnsiTheme="minorHAnsi" w:cstheme="minorHAnsi"/>
          <w:i/>
          <w:iCs/>
          <w:color w:val="000000" w:themeColor="text1"/>
          <w:sz w:val="22"/>
          <w:szCs w:val="22"/>
          <w:bdr w:val="none" w:sz="0" w:space="0" w:color="auto" w:frame="1"/>
        </w:rPr>
        <w:t>Responses to the survey's questions will not be reported by individual institution or department name.</w:t>
      </w:r>
    </w:p>
    <w:p w:rsidR="00210C20" w:rsidRPr="00D0625E" w:rsidRDefault="00210C20" w:rsidP="00210C20">
      <w:pPr>
        <w:spacing w:line="273" w:lineRule="atLeast"/>
        <w:jc w:val="center"/>
        <w:textAlignment w:val="baseline"/>
        <w:rPr>
          <w:rFonts w:asciiTheme="minorHAnsi" w:eastAsia="Times New Roman" w:hAnsiTheme="minorHAnsi" w:cstheme="minorHAnsi"/>
          <w:color w:val="000000" w:themeColor="text1"/>
          <w:sz w:val="22"/>
          <w:szCs w:val="22"/>
        </w:rPr>
      </w:pPr>
      <w:r w:rsidRPr="00D0625E">
        <w:rPr>
          <w:rFonts w:asciiTheme="minorHAnsi" w:eastAsia="Times New Roman" w:hAnsiTheme="minorHAnsi" w:cstheme="minorHAnsi"/>
          <w:i/>
          <w:iCs/>
          <w:color w:val="000000" w:themeColor="text1"/>
          <w:sz w:val="22"/>
          <w:szCs w:val="22"/>
          <w:bdr w:val="none" w:sz="0" w:space="0" w:color="auto" w:frame="1"/>
        </w:rPr>
        <w:t>DCJS will provide a final report on the survey's findings to the 2015 General Assembly. We will notify you when the report is made available on our website.</w:t>
      </w:r>
    </w:p>
    <w:p w:rsidR="00210C20" w:rsidRPr="00D0625E" w:rsidRDefault="00210C20" w:rsidP="00210C20">
      <w:pPr>
        <w:spacing w:after="200" w:line="276" w:lineRule="auto"/>
        <w:rPr>
          <w:rFonts w:eastAsia="Times New Roman" w:cstheme="minorHAnsi"/>
          <w:color w:val="000000" w:themeColor="text1"/>
        </w:rPr>
      </w:pPr>
      <w:r w:rsidRPr="00D0625E">
        <w:rPr>
          <w:rFonts w:eastAsia="Times New Roman" w:cstheme="minorHAnsi"/>
          <w:color w:val="000000" w:themeColor="text1"/>
        </w:rPr>
        <w:tab/>
      </w:r>
      <w:r w:rsidRPr="00D0625E">
        <w:rPr>
          <w:rFonts w:eastAsia="Times New Roman" w:cstheme="minorHAnsi"/>
          <w:color w:val="000000" w:themeColor="text1"/>
        </w:rPr>
        <w:tab/>
      </w:r>
    </w:p>
    <w:p w:rsidR="00210C20" w:rsidRDefault="00210C20">
      <w:pPr>
        <w:spacing w:after="200" w:line="276" w:lineRule="auto"/>
        <w:rPr>
          <w:rFonts w:eastAsia="Times New Roman" w:cstheme="minorHAnsi"/>
          <w:color w:val="000000"/>
        </w:rPr>
      </w:pPr>
      <w:r>
        <w:rPr>
          <w:rFonts w:eastAsia="Times New Roman" w:cstheme="minorHAnsi"/>
          <w:color w:val="000000"/>
        </w:rPr>
        <w:br w:type="page"/>
      </w:r>
    </w:p>
    <w:p w:rsidR="006A4435" w:rsidRPr="00DB50D6" w:rsidRDefault="006A4435" w:rsidP="006152C7">
      <w:pPr>
        <w:pStyle w:val="HeaderNew"/>
        <w:jc w:val="center"/>
      </w:pPr>
      <w:r w:rsidRPr="00DB50D6">
        <w:lastRenderedPageBreak/>
        <w:t xml:space="preserve">Appendix </w:t>
      </w:r>
      <w:r w:rsidR="003D3C62">
        <w:t>4</w:t>
      </w:r>
    </w:p>
    <w:p w:rsidR="006A4435" w:rsidRPr="003C02B6" w:rsidRDefault="006A4435" w:rsidP="006152C7">
      <w:pPr>
        <w:pStyle w:val="HeaderNew"/>
        <w:jc w:val="center"/>
      </w:pPr>
      <w:r w:rsidRPr="003C02B6">
        <w:t>Information Sources</w:t>
      </w:r>
    </w:p>
    <w:p w:rsidR="006A4435" w:rsidRPr="00F90A3C" w:rsidRDefault="006A4435" w:rsidP="006A4435">
      <w:pPr>
        <w:rPr>
          <w:rFonts w:asciiTheme="minorHAnsi" w:hAnsiTheme="minorHAnsi" w:cstheme="minorHAnsi"/>
          <w:sz w:val="22"/>
          <w:szCs w:val="22"/>
        </w:rPr>
      </w:pPr>
    </w:p>
    <w:p w:rsidR="006A4435" w:rsidRPr="008636FA" w:rsidRDefault="006A4435" w:rsidP="006A4435">
      <w:pPr>
        <w:rPr>
          <w:rFonts w:asciiTheme="minorHAnsi" w:hAnsiTheme="minorHAnsi" w:cstheme="minorHAnsi"/>
          <w:sz w:val="22"/>
          <w:szCs w:val="22"/>
        </w:rPr>
      </w:pPr>
      <w:r w:rsidRPr="007179DB">
        <w:rPr>
          <w:rFonts w:asciiTheme="minorHAnsi" w:hAnsiTheme="minorHAnsi" w:cstheme="minorHAnsi"/>
          <w:i/>
          <w:sz w:val="22"/>
          <w:szCs w:val="22"/>
        </w:rPr>
        <w:t>IACLEA Accreditation Standards Manual, First Edition; Revision 1</w:t>
      </w:r>
      <w:r w:rsidR="007179DB">
        <w:rPr>
          <w:rFonts w:asciiTheme="minorHAnsi" w:hAnsiTheme="minorHAnsi" w:cstheme="minorHAnsi"/>
          <w:i/>
          <w:sz w:val="22"/>
          <w:szCs w:val="22"/>
        </w:rPr>
        <w:t>.</w:t>
      </w:r>
      <w:r w:rsidRPr="008636FA">
        <w:rPr>
          <w:rFonts w:asciiTheme="minorHAnsi" w:hAnsiTheme="minorHAnsi" w:cstheme="minorHAnsi"/>
          <w:sz w:val="22"/>
          <w:szCs w:val="22"/>
        </w:rPr>
        <w:t xml:space="preserve"> International Association of Campus Law Enforcement Administrators</w:t>
      </w:r>
      <w:r w:rsidR="007179DB">
        <w:rPr>
          <w:rFonts w:asciiTheme="minorHAnsi" w:hAnsiTheme="minorHAnsi" w:cstheme="minorHAnsi"/>
          <w:sz w:val="22"/>
          <w:szCs w:val="22"/>
        </w:rPr>
        <w:t>. November 2013.</w:t>
      </w:r>
      <w:r w:rsidRPr="008636FA">
        <w:rPr>
          <w:rFonts w:asciiTheme="minorHAnsi" w:hAnsiTheme="minorHAnsi" w:cstheme="minorHAnsi"/>
          <w:sz w:val="22"/>
          <w:szCs w:val="22"/>
        </w:rPr>
        <w:t xml:space="preserve"> </w:t>
      </w:r>
      <w:r w:rsidRPr="008636FA">
        <w:rPr>
          <w:rFonts w:asciiTheme="minorHAnsi" w:hAnsiTheme="minorHAnsi" w:cstheme="minorHAnsi"/>
          <w:sz w:val="22"/>
          <w:szCs w:val="22"/>
        </w:rPr>
        <w:cr/>
      </w:r>
    </w:p>
    <w:p w:rsidR="006A4435" w:rsidRPr="008636FA" w:rsidRDefault="006A4435" w:rsidP="006A4435">
      <w:pPr>
        <w:pStyle w:val="Heading1"/>
        <w:spacing w:before="0" w:after="0"/>
        <w:rPr>
          <w:rFonts w:asciiTheme="minorHAnsi" w:hAnsiTheme="minorHAnsi" w:cstheme="minorHAnsi"/>
          <w:b w:val="0"/>
          <w:sz w:val="22"/>
          <w:szCs w:val="22"/>
        </w:rPr>
      </w:pPr>
      <w:r w:rsidRPr="007179DB">
        <w:rPr>
          <w:rFonts w:asciiTheme="minorHAnsi" w:hAnsiTheme="minorHAnsi" w:cstheme="minorHAnsi"/>
          <w:b w:val="0"/>
          <w:i/>
          <w:sz w:val="22"/>
          <w:szCs w:val="22"/>
        </w:rPr>
        <w:t>CAS Self-Assessment Guide for Campus Police and Security Programs</w:t>
      </w:r>
      <w:r w:rsidRPr="008636FA">
        <w:rPr>
          <w:rFonts w:asciiTheme="minorHAnsi" w:hAnsiTheme="minorHAnsi" w:cstheme="minorHAnsi"/>
          <w:b w:val="0"/>
          <w:sz w:val="22"/>
          <w:szCs w:val="22"/>
        </w:rPr>
        <w:t xml:space="preserve">. </w:t>
      </w:r>
      <w:r w:rsidRPr="008636FA">
        <w:rPr>
          <w:rFonts w:asciiTheme="minorHAnsi" w:hAnsiTheme="minorHAnsi" w:cstheme="minorHAnsi"/>
          <w:b w:val="0"/>
          <w:iCs/>
          <w:sz w:val="22"/>
          <w:szCs w:val="22"/>
        </w:rPr>
        <w:t xml:space="preserve">Council for the Advancement of Standards </w:t>
      </w:r>
      <w:bookmarkStart w:id="1" w:name="_Toc50428197"/>
      <w:r w:rsidRPr="008636FA">
        <w:rPr>
          <w:rFonts w:asciiTheme="minorHAnsi" w:hAnsiTheme="minorHAnsi" w:cstheme="minorHAnsi"/>
          <w:b w:val="0"/>
          <w:iCs/>
          <w:sz w:val="22"/>
          <w:szCs w:val="22"/>
        </w:rPr>
        <w:t>in Higher Education</w:t>
      </w:r>
      <w:bookmarkEnd w:id="1"/>
      <w:r w:rsidRPr="008636FA">
        <w:rPr>
          <w:rFonts w:asciiTheme="minorHAnsi" w:hAnsiTheme="minorHAnsi" w:cstheme="minorHAnsi"/>
          <w:b w:val="0"/>
          <w:iCs/>
          <w:sz w:val="22"/>
          <w:szCs w:val="22"/>
        </w:rPr>
        <w:t>. August 2012.</w:t>
      </w:r>
    </w:p>
    <w:p w:rsidR="006A4435" w:rsidRPr="008636FA" w:rsidRDefault="006A4435" w:rsidP="006A4435">
      <w:pPr>
        <w:rPr>
          <w:rFonts w:asciiTheme="minorHAnsi" w:hAnsiTheme="minorHAnsi" w:cstheme="minorHAnsi"/>
          <w:sz w:val="22"/>
          <w:szCs w:val="22"/>
        </w:rPr>
      </w:pPr>
    </w:p>
    <w:p w:rsidR="006A4435" w:rsidRPr="008636FA" w:rsidRDefault="006A4435" w:rsidP="006A4435">
      <w:pPr>
        <w:rPr>
          <w:rFonts w:asciiTheme="minorHAnsi" w:hAnsiTheme="minorHAnsi" w:cstheme="minorHAnsi"/>
          <w:sz w:val="22"/>
          <w:szCs w:val="22"/>
        </w:rPr>
      </w:pPr>
      <w:r w:rsidRPr="007179DB">
        <w:rPr>
          <w:rFonts w:asciiTheme="minorHAnsi" w:hAnsiTheme="minorHAnsi" w:cstheme="minorHAnsi"/>
          <w:i/>
          <w:sz w:val="22"/>
          <w:szCs w:val="22"/>
        </w:rPr>
        <w:t>Establishing Appropriate Staffing Levels for Campus Public Safety Departments</w:t>
      </w:r>
      <w:r w:rsidRPr="008636FA">
        <w:rPr>
          <w:rFonts w:asciiTheme="minorHAnsi" w:hAnsiTheme="minorHAnsi" w:cstheme="minorHAnsi"/>
          <w:sz w:val="22"/>
          <w:szCs w:val="22"/>
        </w:rPr>
        <w:t>. Office of Community Oriented Policing Services</w:t>
      </w:r>
      <w:r>
        <w:rPr>
          <w:rFonts w:asciiTheme="minorHAnsi" w:hAnsiTheme="minorHAnsi" w:cstheme="minorHAnsi"/>
          <w:sz w:val="22"/>
          <w:szCs w:val="22"/>
        </w:rPr>
        <w:t>,</w:t>
      </w:r>
      <w:r w:rsidRPr="008636FA">
        <w:rPr>
          <w:rFonts w:asciiTheme="minorHAnsi" w:hAnsiTheme="minorHAnsi" w:cstheme="minorHAnsi"/>
          <w:sz w:val="22"/>
          <w:szCs w:val="22"/>
        </w:rPr>
        <w:t xml:space="preserve"> U</w:t>
      </w:r>
      <w:r>
        <w:rPr>
          <w:rFonts w:asciiTheme="minorHAnsi" w:hAnsiTheme="minorHAnsi" w:cstheme="minorHAnsi"/>
          <w:sz w:val="22"/>
          <w:szCs w:val="22"/>
        </w:rPr>
        <w:t>.</w:t>
      </w:r>
      <w:r w:rsidRPr="008636FA">
        <w:rPr>
          <w:rFonts w:asciiTheme="minorHAnsi" w:hAnsiTheme="minorHAnsi" w:cstheme="minorHAnsi"/>
          <w:sz w:val="22"/>
          <w:szCs w:val="22"/>
        </w:rPr>
        <w:t>S</w:t>
      </w:r>
      <w:r>
        <w:rPr>
          <w:rFonts w:asciiTheme="minorHAnsi" w:hAnsiTheme="minorHAnsi" w:cstheme="minorHAnsi"/>
          <w:sz w:val="22"/>
          <w:szCs w:val="22"/>
        </w:rPr>
        <w:t>.</w:t>
      </w:r>
      <w:r w:rsidRPr="008636FA">
        <w:rPr>
          <w:rFonts w:asciiTheme="minorHAnsi" w:hAnsiTheme="minorHAnsi" w:cstheme="minorHAnsi"/>
          <w:sz w:val="22"/>
          <w:szCs w:val="22"/>
        </w:rPr>
        <w:t xml:space="preserve"> Department of Justice. July 2011</w:t>
      </w:r>
    </w:p>
    <w:p w:rsidR="006A4435" w:rsidRPr="008636FA" w:rsidRDefault="006A4435" w:rsidP="006A4435">
      <w:pPr>
        <w:rPr>
          <w:rFonts w:asciiTheme="minorHAnsi" w:hAnsiTheme="minorHAnsi" w:cstheme="minorHAnsi"/>
          <w:sz w:val="22"/>
          <w:szCs w:val="22"/>
        </w:rPr>
      </w:pPr>
    </w:p>
    <w:p w:rsidR="006A4435" w:rsidRPr="008636FA" w:rsidRDefault="006A4435" w:rsidP="006A4435">
      <w:pPr>
        <w:rPr>
          <w:rFonts w:asciiTheme="minorHAnsi" w:hAnsiTheme="minorHAnsi" w:cstheme="minorHAnsi"/>
          <w:sz w:val="22"/>
          <w:szCs w:val="22"/>
        </w:rPr>
      </w:pPr>
      <w:r w:rsidRPr="007179DB">
        <w:rPr>
          <w:rFonts w:asciiTheme="minorHAnsi" w:hAnsiTheme="minorHAnsi" w:cstheme="minorHAnsi"/>
          <w:i/>
          <w:sz w:val="22"/>
          <w:szCs w:val="22"/>
        </w:rPr>
        <w:t>Campus Security Guidelines: Recommended Operational Policies for Local and Campus Law Enforcement Agencies</w:t>
      </w:r>
      <w:r w:rsidRPr="008636FA">
        <w:rPr>
          <w:rFonts w:asciiTheme="minorHAnsi" w:hAnsiTheme="minorHAnsi" w:cstheme="minorHAnsi"/>
          <w:sz w:val="22"/>
          <w:szCs w:val="22"/>
        </w:rPr>
        <w:t>. Major Cities Chiefs Association. July 2009.</w:t>
      </w:r>
    </w:p>
    <w:p w:rsidR="006A4435" w:rsidRPr="008636FA" w:rsidRDefault="006A4435" w:rsidP="006A4435">
      <w:pPr>
        <w:rPr>
          <w:rFonts w:asciiTheme="minorHAnsi" w:hAnsiTheme="minorHAnsi" w:cstheme="minorHAnsi"/>
          <w:sz w:val="22"/>
          <w:szCs w:val="22"/>
        </w:rPr>
      </w:pPr>
    </w:p>
    <w:p w:rsidR="006A4435" w:rsidRDefault="006A4435" w:rsidP="006A4435">
      <w:pPr>
        <w:rPr>
          <w:rFonts w:asciiTheme="minorHAnsi" w:hAnsiTheme="minorHAnsi" w:cstheme="minorHAnsi"/>
          <w:sz w:val="22"/>
          <w:szCs w:val="22"/>
        </w:rPr>
      </w:pPr>
      <w:r w:rsidRPr="007179DB">
        <w:rPr>
          <w:rFonts w:asciiTheme="minorHAnsi" w:hAnsiTheme="minorHAnsi" w:cstheme="minorHAnsi"/>
          <w:i/>
          <w:sz w:val="22"/>
          <w:szCs w:val="22"/>
        </w:rPr>
        <w:t>Campus Law Enforcement 2004-2005</w:t>
      </w:r>
      <w:r w:rsidRPr="008636FA">
        <w:rPr>
          <w:rFonts w:asciiTheme="minorHAnsi" w:hAnsiTheme="minorHAnsi" w:cstheme="minorHAnsi"/>
          <w:sz w:val="22"/>
          <w:szCs w:val="22"/>
        </w:rPr>
        <w:t>. Bureau of Justice Statistics Special Report. U</w:t>
      </w:r>
      <w:r>
        <w:rPr>
          <w:rFonts w:asciiTheme="minorHAnsi" w:hAnsiTheme="minorHAnsi" w:cstheme="minorHAnsi"/>
          <w:sz w:val="22"/>
          <w:szCs w:val="22"/>
        </w:rPr>
        <w:t>.</w:t>
      </w:r>
      <w:r w:rsidRPr="008636FA">
        <w:rPr>
          <w:rFonts w:asciiTheme="minorHAnsi" w:hAnsiTheme="minorHAnsi" w:cstheme="minorHAnsi"/>
          <w:sz w:val="22"/>
          <w:szCs w:val="22"/>
        </w:rPr>
        <w:t>S</w:t>
      </w:r>
      <w:r>
        <w:rPr>
          <w:rFonts w:asciiTheme="minorHAnsi" w:hAnsiTheme="minorHAnsi" w:cstheme="minorHAnsi"/>
          <w:sz w:val="22"/>
          <w:szCs w:val="22"/>
        </w:rPr>
        <w:t>.</w:t>
      </w:r>
      <w:r w:rsidRPr="008636FA">
        <w:rPr>
          <w:rFonts w:asciiTheme="minorHAnsi" w:hAnsiTheme="minorHAnsi" w:cstheme="minorHAnsi"/>
          <w:sz w:val="22"/>
          <w:szCs w:val="22"/>
        </w:rPr>
        <w:t xml:space="preserve"> Department of Justice</w:t>
      </w:r>
      <w:r w:rsidR="007179DB">
        <w:rPr>
          <w:rFonts w:asciiTheme="minorHAnsi" w:hAnsiTheme="minorHAnsi" w:cstheme="minorHAnsi"/>
          <w:sz w:val="22"/>
          <w:szCs w:val="22"/>
        </w:rPr>
        <w:t>.</w:t>
      </w:r>
      <w:r w:rsidRPr="008636FA">
        <w:rPr>
          <w:rFonts w:asciiTheme="minorHAnsi" w:hAnsiTheme="minorHAnsi" w:cstheme="minorHAnsi"/>
          <w:sz w:val="22"/>
          <w:szCs w:val="22"/>
        </w:rPr>
        <w:t xml:space="preserve"> </w:t>
      </w:r>
      <w:r>
        <w:rPr>
          <w:rFonts w:asciiTheme="minorHAnsi" w:hAnsiTheme="minorHAnsi" w:cstheme="minorHAnsi"/>
          <w:sz w:val="22"/>
          <w:szCs w:val="22"/>
        </w:rPr>
        <w:t>F</w:t>
      </w:r>
      <w:r w:rsidRPr="008636FA">
        <w:rPr>
          <w:rFonts w:asciiTheme="minorHAnsi" w:hAnsiTheme="minorHAnsi" w:cstheme="minorHAnsi"/>
          <w:sz w:val="22"/>
          <w:szCs w:val="22"/>
        </w:rPr>
        <w:t>ebruary 2008.</w:t>
      </w:r>
    </w:p>
    <w:p w:rsidR="00BA27A7" w:rsidRDefault="00BA27A7" w:rsidP="006A4435">
      <w:pPr>
        <w:rPr>
          <w:rFonts w:asciiTheme="minorHAnsi" w:hAnsiTheme="minorHAnsi" w:cstheme="minorHAnsi"/>
          <w:sz w:val="22"/>
          <w:szCs w:val="22"/>
        </w:rPr>
      </w:pPr>
    </w:p>
    <w:p w:rsidR="00BA27A7" w:rsidRPr="008636FA" w:rsidRDefault="00BA27A7" w:rsidP="006A4435">
      <w:pPr>
        <w:rPr>
          <w:rFonts w:asciiTheme="minorHAnsi" w:hAnsiTheme="minorHAnsi" w:cstheme="minorHAnsi"/>
          <w:sz w:val="22"/>
          <w:szCs w:val="22"/>
        </w:rPr>
      </w:pPr>
      <w:r w:rsidRPr="00BA27A7">
        <w:rPr>
          <w:rFonts w:asciiTheme="minorHAnsi" w:hAnsiTheme="minorHAnsi" w:cstheme="minorHAnsi"/>
          <w:i/>
          <w:sz w:val="22"/>
          <w:szCs w:val="22"/>
        </w:rPr>
        <w:t>Campus Safety Legislative Recommendations</w:t>
      </w:r>
      <w:r>
        <w:rPr>
          <w:rFonts w:asciiTheme="minorHAnsi" w:hAnsiTheme="minorHAnsi" w:cstheme="minorHAnsi"/>
          <w:sz w:val="22"/>
          <w:szCs w:val="22"/>
        </w:rPr>
        <w:t xml:space="preserve">.  Virginia State Crime Commission. 2008.  </w:t>
      </w:r>
    </w:p>
    <w:p w:rsidR="006A4435" w:rsidRPr="008636FA" w:rsidRDefault="006A4435" w:rsidP="006A4435">
      <w:pPr>
        <w:rPr>
          <w:rFonts w:asciiTheme="minorHAnsi" w:hAnsiTheme="minorHAnsi" w:cstheme="minorHAnsi"/>
          <w:sz w:val="22"/>
          <w:szCs w:val="22"/>
        </w:rPr>
      </w:pPr>
    </w:p>
    <w:p w:rsidR="006A4435" w:rsidRPr="008636FA" w:rsidRDefault="006A4435" w:rsidP="006A4435">
      <w:pPr>
        <w:rPr>
          <w:rFonts w:asciiTheme="minorHAnsi" w:hAnsiTheme="minorHAnsi" w:cstheme="minorHAnsi"/>
          <w:sz w:val="22"/>
          <w:szCs w:val="22"/>
        </w:rPr>
      </w:pPr>
      <w:r w:rsidRPr="007179DB">
        <w:rPr>
          <w:rFonts w:asciiTheme="minorHAnsi" w:hAnsiTheme="minorHAnsi" w:cstheme="minorHAnsi"/>
          <w:i/>
          <w:sz w:val="22"/>
          <w:szCs w:val="22"/>
        </w:rPr>
        <w:t>Results of the National Campus Safety and Security Project Survey</w:t>
      </w:r>
      <w:r w:rsidRPr="008636FA">
        <w:rPr>
          <w:rFonts w:asciiTheme="minorHAnsi" w:hAnsiTheme="minorHAnsi" w:cstheme="minorHAnsi"/>
          <w:sz w:val="22"/>
          <w:szCs w:val="22"/>
        </w:rPr>
        <w:t>. National Association of College and University Business Officers.</w:t>
      </w:r>
      <w:r>
        <w:rPr>
          <w:rFonts w:asciiTheme="minorHAnsi" w:hAnsiTheme="minorHAnsi" w:cstheme="minorHAnsi"/>
          <w:sz w:val="22"/>
          <w:szCs w:val="22"/>
        </w:rPr>
        <w:t xml:space="preserve"> July 2009.</w:t>
      </w:r>
    </w:p>
    <w:p w:rsidR="006A4435" w:rsidRPr="003C02B6" w:rsidRDefault="006A4435" w:rsidP="006A4435">
      <w:pPr>
        <w:rPr>
          <w:rFonts w:asciiTheme="minorHAnsi" w:hAnsiTheme="minorHAnsi" w:cstheme="minorHAnsi"/>
          <w:sz w:val="22"/>
          <w:szCs w:val="22"/>
        </w:rPr>
      </w:pPr>
    </w:p>
    <w:p w:rsidR="006A4435" w:rsidRDefault="006A4435" w:rsidP="006A4435">
      <w:pPr>
        <w:jc w:val="both"/>
        <w:rPr>
          <w:rFonts w:asciiTheme="minorHAnsi" w:hAnsiTheme="minorHAnsi" w:cstheme="minorHAnsi"/>
          <w:sz w:val="22"/>
          <w:szCs w:val="22"/>
        </w:rPr>
      </w:pPr>
      <w:r w:rsidRPr="007179DB">
        <w:rPr>
          <w:rFonts w:asciiTheme="minorHAnsi" w:hAnsiTheme="minorHAnsi" w:cstheme="minorHAnsi"/>
          <w:i/>
          <w:sz w:val="22"/>
          <w:szCs w:val="22"/>
        </w:rPr>
        <w:t>The Impact of the Structure, Function and Resources of the Campus Security Office on Campus Safety</w:t>
      </w:r>
      <w:r>
        <w:rPr>
          <w:rFonts w:asciiTheme="minorHAnsi" w:hAnsiTheme="minorHAnsi" w:cstheme="minorHAnsi"/>
          <w:sz w:val="22"/>
          <w:szCs w:val="22"/>
        </w:rPr>
        <w:t>. Bennett, P.A.  University of Nevada, Las Vegas. UNLV The</w:t>
      </w:r>
      <w:r w:rsidR="007179DB">
        <w:rPr>
          <w:rFonts w:asciiTheme="minorHAnsi" w:hAnsiTheme="minorHAnsi" w:cstheme="minorHAnsi"/>
          <w:sz w:val="22"/>
          <w:szCs w:val="22"/>
        </w:rPr>
        <w:t>si</w:t>
      </w:r>
      <w:r>
        <w:rPr>
          <w:rFonts w:asciiTheme="minorHAnsi" w:hAnsiTheme="minorHAnsi" w:cstheme="minorHAnsi"/>
          <w:sz w:val="22"/>
          <w:szCs w:val="22"/>
        </w:rPr>
        <w:t xml:space="preserve">s/Dissertations/Professional Papers/Capstones.  May 2012. </w:t>
      </w:r>
    </w:p>
    <w:p w:rsidR="006A4435" w:rsidRDefault="006A4435" w:rsidP="006A4435">
      <w:pPr>
        <w:jc w:val="both"/>
        <w:rPr>
          <w:rFonts w:asciiTheme="minorHAnsi" w:hAnsiTheme="minorHAnsi" w:cstheme="minorHAnsi"/>
          <w:sz w:val="22"/>
          <w:szCs w:val="22"/>
        </w:rPr>
      </w:pPr>
    </w:p>
    <w:p w:rsidR="006A4435" w:rsidRDefault="006A4435" w:rsidP="006A4435">
      <w:pPr>
        <w:jc w:val="both"/>
        <w:rPr>
          <w:rFonts w:asciiTheme="minorHAnsi" w:hAnsiTheme="minorHAnsi" w:cstheme="minorHAnsi"/>
          <w:sz w:val="22"/>
          <w:szCs w:val="22"/>
        </w:rPr>
      </w:pPr>
      <w:r w:rsidRPr="007179DB">
        <w:rPr>
          <w:rFonts w:asciiTheme="minorHAnsi" w:hAnsiTheme="minorHAnsi" w:cstheme="minorHAnsi"/>
          <w:i/>
          <w:sz w:val="22"/>
          <w:szCs w:val="22"/>
        </w:rPr>
        <w:t>Governor’s School &amp; Campus Safety Taskforce Final Report</w:t>
      </w:r>
      <w:r>
        <w:rPr>
          <w:rFonts w:asciiTheme="minorHAnsi" w:hAnsiTheme="minorHAnsi" w:cstheme="minorHAnsi"/>
          <w:sz w:val="22"/>
          <w:szCs w:val="22"/>
        </w:rPr>
        <w:t>. Office of the Governor, Commonwealth of Virginia. October 2013.</w:t>
      </w:r>
    </w:p>
    <w:p w:rsidR="006A4435" w:rsidRDefault="006A4435" w:rsidP="006A4435">
      <w:pPr>
        <w:jc w:val="both"/>
        <w:rPr>
          <w:rFonts w:asciiTheme="minorHAnsi" w:hAnsiTheme="minorHAnsi" w:cstheme="minorHAnsi"/>
          <w:sz w:val="22"/>
          <w:szCs w:val="22"/>
        </w:rPr>
      </w:pPr>
    </w:p>
    <w:p w:rsidR="006A4435" w:rsidRDefault="006A4435" w:rsidP="006A4435">
      <w:pPr>
        <w:rPr>
          <w:rFonts w:asciiTheme="minorHAnsi" w:hAnsiTheme="minorHAnsi" w:cstheme="minorHAnsi"/>
          <w:sz w:val="22"/>
          <w:szCs w:val="22"/>
        </w:rPr>
      </w:pPr>
      <w:r w:rsidRPr="007179DB">
        <w:rPr>
          <w:rFonts w:asciiTheme="minorHAnsi" w:hAnsiTheme="minorHAnsi" w:cstheme="minorHAnsi"/>
          <w:i/>
          <w:sz w:val="22"/>
          <w:szCs w:val="22"/>
        </w:rPr>
        <w:t>Local Police Departments</w:t>
      </w:r>
      <w:r>
        <w:rPr>
          <w:rFonts w:asciiTheme="minorHAnsi" w:hAnsiTheme="minorHAnsi" w:cstheme="minorHAnsi"/>
          <w:sz w:val="22"/>
          <w:szCs w:val="22"/>
        </w:rPr>
        <w:t>, 2007</w:t>
      </w:r>
      <w:r w:rsidRPr="008636FA">
        <w:rPr>
          <w:rFonts w:asciiTheme="minorHAnsi" w:hAnsiTheme="minorHAnsi" w:cstheme="minorHAnsi"/>
          <w:sz w:val="22"/>
          <w:szCs w:val="22"/>
        </w:rPr>
        <w:t>. Bureau of Justice Statistics</w:t>
      </w:r>
      <w:r>
        <w:rPr>
          <w:rFonts w:asciiTheme="minorHAnsi" w:hAnsiTheme="minorHAnsi" w:cstheme="minorHAnsi"/>
          <w:sz w:val="22"/>
          <w:szCs w:val="22"/>
        </w:rPr>
        <w:t>,</w:t>
      </w:r>
      <w:r w:rsidRPr="00FD7423">
        <w:rPr>
          <w:rFonts w:asciiTheme="minorHAnsi" w:hAnsiTheme="minorHAnsi" w:cstheme="minorHAnsi"/>
          <w:sz w:val="22"/>
          <w:szCs w:val="22"/>
        </w:rPr>
        <w:t xml:space="preserve"> </w:t>
      </w:r>
      <w:r w:rsidRPr="008636FA">
        <w:rPr>
          <w:rFonts w:asciiTheme="minorHAnsi" w:hAnsiTheme="minorHAnsi" w:cstheme="minorHAnsi"/>
          <w:sz w:val="22"/>
          <w:szCs w:val="22"/>
        </w:rPr>
        <w:t>U</w:t>
      </w:r>
      <w:r>
        <w:rPr>
          <w:rFonts w:asciiTheme="minorHAnsi" w:hAnsiTheme="minorHAnsi" w:cstheme="minorHAnsi"/>
          <w:sz w:val="22"/>
          <w:szCs w:val="22"/>
        </w:rPr>
        <w:t>.</w:t>
      </w:r>
      <w:r w:rsidRPr="008636FA">
        <w:rPr>
          <w:rFonts w:asciiTheme="minorHAnsi" w:hAnsiTheme="minorHAnsi" w:cstheme="minorHAnsi"/>
          <w:sz w:val="22"/>
          <w:szCs w:val="22"/>
        </w:rPr>
        <w:t>S</w:t>
      </w:r>
      <w:r>
        <w:rPr>
          <w:rFonts w:asciiTheme="minorHAnsi" w:hAnsiTheme="minorHAnsi" w:cstheme="minorHAnsi"/>
          <w:sz w:val="22"/>
          <w:szCs w:val="22"/>
        </w:rPr>
        <w:t>.</w:t>
      </w:r>
      <w:r w:rsidRPr="008636FA">
        <w:rPr>
          <w:rFonts w:asciiTheme="minorHAnsi" w:hAnsiTheme="minorHAnsi" w:cstheme="minorHAnsi"/>
          <w:sz w:val="22"/>
          <w:szCs w:val="22"/>
        </w:rPr>
        <w:t xml:space="preserve"> Department of Justice. </w:t>
      </w:r>
      <w:r>
        <w:rPr>
          <w:rFonts w:asciiTheme="minorHAnsi" w:hAnsiTheme="minorHAnsi" w:cstheme="minorHAnsi"/>
          <w:sz w:val="22"/>
          <w:szCs w:val="22"/>
        </w:rPr>
        <w:t>December 2010</w:t>
      </w:r>
      <w:r w:rsidRPr="008636FA">
        <w:rPr>
          <w:rFonts w:asciiTheme="minorHAnsi" w:hAnsiTheme="minorHAnsi" w:cstheme="minorHAnsi"/>
          <w:sz w:val="22"/>
          <w:szCs w:val="22"/>
        </w:rPr>
        <w:t>.</w:t>
      </w:r>
    </w:p>
    <w:p w:rsidR="00F11543" w:rsidRDefault="00F11543" w:rsidP="006A4435">
      <w:pPr>
        <w:rPr>
          <w:rFonts w:asciiTheme="minorHAnsi" w:hAnsiTheme="minorHAnsi" w:cstheme="minorHAnsi"/>
          <w:sz w:val="22"/>
          <w:szCs w:val="22"/>
        </w:rPr>
      </w:pPr>
    </w:p>
    <w:p w:rsidR="00F11543" w:rsidRPr="008636FA" w:rsidRDefault="00F11543" w:rsidP="006A4435">
      <w:pPr>
        <w:rPr>
          <w:rFonts w:asciiTheme="minorHAnsi" w:hAnsiTheme="minorHAnsi" w:cstheme="minorHAnsi"/>
          <w:sz w:val="22"/>
          <w:szCs w:val="22"/>
        </w:rPr>
      </w:pPr>
      <w:r w:rsidRPr="00F11543">
        <w:rPr>
          <w:rFonts w:asciiTheme="minorHAnsi" w:hAnsiTheme="minorHAnsi" w:cstheme="minorHAnsi"/>
          <w:i/>
          <w:sz w:val="22"/>
          <w:szCs w:val="22"/>
        </w:rPr>
        <w:t>HJR 122 Final Report: Study on Campus Safety</w:t>
      </w:r>
      <w:r>
        <w:rPr>
          <w:rFonts w:asciiTheme="minorHAnsi" w:hAnsiTheme="minorHAnsi" w:cstheme="minorHAnsi"/>
          <w:sz w:val="22"/>
          <w:szCs w:val="22"/>
        </w:rPr>
        <w:t>. Virginia State Crime Commission. 2006.</w:t>
      </w:r>
    </w:p>
    <w:p w:rsidR="00685FF3" w:rsidRDefault="00685FF3" w:rsidP="00567373">
      <w:pPr>
        <w:rPr>
          <w:rFonts w:asciiTheme="minorHAnsi" w:hAnsiTheme="minorHAnsi" w:cstheme="minorHAnsi"/>
          <w:sz w:val="22"/>
          <w:szCs w:val="22"/>
        </w:rPr>
      </w:pPr>
    </w:p>
    <w:p w:rsidR="0088071B" w:rsidRDefault="0088071B" w:rsidP="00567373">
      <w:pPr>
        <w:rPr>
          <w:rFonts w:asciiTheme="minorHAnsi" w:hAnsiTheme="minorHAnsi" w:cstheme="minorHAnsi"/>
          <w:sz w:val="22"/>
          <w:szCs w:val="22"/>
        </w:rPr>
      </w:pPr>
    </w:p>
    <w:p w:rsidR="0088071B" w:rsidRPr="003C02B6" w:rsidRDefault="0088071B" w:rsidP="00567373">
      <w:pPr>
        <w:rPr>
          <w:rFonts w:asciiTheme="minorHAnsi" w:hAnsiTheme="minorHAnsi" w:cstheme="minorHAnsi"/>
          <w:sz w:val="22"/>
          <w:szCs w:val="22"/>
        </w:rPr>
      </w:pPr>
    </w:p>
    <w:sectPr w:rsidR="0088071B" w:rsidRPr="003C02B6" w:rsidSect="006C5EB5">
      <w:pgSz w:w="12240" w:h="15840"/>
      <w:pgMar w:top="1152" w:right="1440" w:bottom="1152" w:left="1440" w:header="720" w:footer="28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E6F" w:rsidRDefault="00DB2E6F" w:rsidP="00D2045F">
      <w:r>
        <w:separator/>
      </w:r>
    </w:p>
  </w:endnote>
  <w:endnote w:type="continuationSeparator" w:id="0">
    <w:p w:rsidR="00DB2E6F" w:rsidRDefault="00DB2E6F" w:rsidP="00D204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parral Pro">
    <w:altName w:val="Times New Roman"/>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Eras Bold ITC">
    <w:altName w:val="Eras Bold ITC"/>
    <w:panose1 w:val="00000000000000000000"/>
    <w:charset w:val="00"/>
    <w:family w:val="swiss"/>
    <w:notTrueType/>
    <w:pitch w:val="default"/>
    <w:sig w:usb0="00000003" w:usb1="00000000" w:usb2="00000000" w:usb3="00000000" w:csb0="00000001" w:csb1="00000000"/>
  </w:font>
  <w:font w:name="Adobe Caslon Pro">
    <w:altName w:val="Adobe Caslon Pro"/>
    <w:panose1 w:val="00000000000000000000"/>
    <w:charset w:val="00"/>
    <w:family w:val="roman"/>
    <w:notTrueType/>
    <w:pitch w:val="variable"/>
    <w:sig w:usb0="00000007" w:usb1="00000001" w:usb2="00000000" w:usb3="00000000" w:csb0="00000093" w:csb1="00000000"/>
  </w:font>
  <w:font w:name="GillSans">
    <w:altName w:val="GillSans"/>
    <w:panose1 w:val="00000000000000000000"/>
    <w:charset w:val="00"/>
    <w:family w:val="swiss"/>
    <w:notTrueType/>
    <w:pitch w:val="default"/>
    <w:sig w:usb0="00000003" w:usb1="00000000" w:usb2="00000000" w:usb3="00000000" w:csb0="00000001" w:csb1="00000000"/>
  </w:font>
  <w:font w:name="Chaparral Pro Light">
    <w:altName w:val="Times New Roman"/>
    <w:panose1 w:val="00000000000000000000"/>
    <w:charset w:val="00"/>
    <w:family w:val="roma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728856"/>
      <w:docPartObj>
        <w:docPartGallery w:val="Page Numbers (Bottom of Page)"/>
        <w:docPartUnique/>
      </w:docPartObj>
    </w:sdtPr>
    <w:sdtContent>
      <w:p w:rsidR="00964F03" w:rsidRDefault="00B175F3">
        <w:pPr>
          <w:pStyle w:val="Footer"/>
          <w:jc w:val="center"/>
        </w:pPr>
        <w:fldSimple w:instr=" PAGE   \* MERGEFORMAT ">
          <w:r w:rsidR="00CE5E2B">
            <w:rPr>
              <w:noProof/>
            </w:rPr>
            <w:t>63</w:t>
          </w:r>
        </w:fldSimple>
      </w:p>
    </w:sdtContent>
  </w:sdt>
  <w:p w:rsidR="009C1A4D" w:rsidRPr="006152C7" w:rsidRDefault="009C1A4D" w:rsidP="006152C7">
    <w:pPr>
      <w:pStyle w:val="Footer"/>
      <w:jc w:val="center"/>
      <w:rPr>
        <w:rFonts w:ascii="Calibri" w:hAnsi="Calibri" w:cs="Calibri"/>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728857"/>
      <w:docPartObj>
        <w:docPartGallery w:val="Page Numbers (Bottom of Page)"/>
        <w:docPartUnique/>
      </w:docPartObj>
    </w:sdtPr>
    <w:sdtContent>
      <w:p w:rsidR="004F2893" w:rsidRDefault="00B175F3">
        <w:pPr>
          <w:pStyle w:val="Footer"/>
          <w:jc w:val="center"/>
        </w:pPr>
        <w:fldSimple w:instr=" PAGE   \* MERGEFORMAT ">
          <w:r w:rsidR="00CE5E2B">
            <w:rPr>
              <w:noProof/>
            </w:rPr>
            <w:t>1</w:t>
          </w:r>
        </w:fldSimple>
      </w:p>
    </w:sdtContent>
  </w:sdt>
  <w:p w:rsidR="009C1A4D" w:rsidRDefault="009C1A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E6F" w:rsidRDefault="00DB2E6F" w:rsidP="00D2045F">
      <w:r>
        <w:separator/>
      </w:r>
    </w:p>
  </w:footnote>
  <w:footnote w:type="continuationSeparator" w:id="0">
    <w:p w:rsidR="00DB2E6F" w:rsidRDefault="00DB2E6F" w:rsidP="00D204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3F7"/>
    <w:multiLevelType w:val="hybridMultilevel"/>
    <w:tmpl w:val="06900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1D6A24"/>
    <w:multiLevelType w:val="hybridMultilevel"/>
    <w:tmpl w:val="754C7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54621E"/>
    <w:multiLevelType w:val="hybridMultilevel"/>
    <w:tmpl w:val="FE22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2226C"/>
    <w:multiLevelType w:val="hybridMultilevel"/>
    <w:tmpl w:val="6C764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5F237A"/>
    <w:multiLevelType w:val="hybridMultilevel"/>
    <w:tmpl w:val="84F4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2941B1"/>
    <w:multiLevelType w:val="hybridMultilevel"/>
    <w:tmpl w:val="DFE4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B7B8E"/>
    <w:multiLevelType w:val="hybridMultilevel"/>
    <w:tmpl w:val="B560A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2464DD"/>
    <w:multiLevelType w:val="hybridMultilevel"/>
    <w:tmpl w:val="64AEC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C20375"/>
    <w:multiLevelType w:val="hybridMultilevel"/>
    <w:tmpl w:val="8452D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920AD2"/>
    <w:multiLevelType w:val="hybridMultilevel"/>
    <w:tmpl w:val="06E84CF4"/>
    <w:lvl w:ilvl="0" w:tplc="99DAA66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AC0BD2"/>
    <w:multiLevelType w:val="hybridMultilevel"/>
    <w:tmpl w:val="84206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0460EF"/>
    <w:multiLevelType w:val="hybridMultilevel"/>
    <w:tmpl w:val="5FC0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951886"/>
    <w:multiLevelType w:val="hybridMultilevel"/>
    <w:tmpl w:val="5590F63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BC31DA"/>
    <w:multiLevelType w:val="hybridMultilevel"/>
    <w:tmpl w:val="EEE460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084D7D"/>
    <w:multiLevelType w:val="hybridMultilevel"/>
    <w:tmpl w:val="1318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9D1DFB"/>
    <w:multiLevelType w:val="hybridMultilevel"/>
    <w:tmpl w:val="9FB80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7A4B34"/>
    <w:multiLevelType w:val="hybridMultilevel"/>
    <w:tmpl w:val="AF68C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DAE1740"/>
    <w:multiLevelType w:val="hybridMultilevel"/>
    <w:tmpl w:val="5FA8375C"/>
    <w:lvl w:ilvl="0" w:tplc="76948B3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14CA7"/>
    <w:multiLevelType w:val="hybridMultilevel"/>
    <w:tmpl w:val="C0806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E062162"/>
    <w:multiLevelType w:val="hybridMultilevel"/>
    <w:tmpl w:val="C6EE20D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0">
    <w:nsid w:val="43780A51"/>
    <w:multiLevelType w:val="hybridMultilevel"/>
    <w:tmpl w:val="02CC9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F46BCA"/>
    <w:multiLevelType w:val="hybridMultilevel"/>
    <w:tmpl w:val="39E6B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CE0B9A"/>
    <w:multiLevelType w:val="hybridMultilevel"/>
    <w:tmpl w:val="776CD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A7E197C"/>
    <w:multiLevelType w:val="hybridMultilevel"/>
    <w:tmpl w:val="C00CFC5A"/>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4">
    <w:nsid w:val="4ECC40FD"/>
    <w:multiLevelType w:val="hybridMultilevel"/>
    <w:tmpl w:val="CA6E8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3DF4FDE"/>
    <w:multiLevelType w:val="hybridMultilevel"/>
    <w:tmpl w:val="6B44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42D1858"/>
    <w:multiLevelType w:val="hybridMultilevel"/>
    <w:tmpl w:val="F0768E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6B51B74"/>
    <w:multiLevelType w:val="hybridMultilevel"/>
    <w:tmpl w:val="F4342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5B4DBC"/>
    <w:multiLevelType w:val="hybridMultilevel"/>
    <w:tmpl w:val="BBECC93C"/>
    <w:lvl w:ilvl="0" w:tplc="BFD0FEE4">
      <w:start w:val="1"/>
      <w:numFmt w:val="bullet"/>
      <w:lvlText w:val="•"/>
      <w:lvlJc w:val="left"/>
      <w:pPr>
        <w:ind w:left="360" w:hanging="360"/>
      </w:pPr>
      <w:rPr>
        <w:rFonts w:ascii="Chaparral Pro" w:eastAsia="Chaparral Pro" w:hAnsi="Chaparral Pro" w:hint="default"/>
        <w:b/>
        <w:bCs/>
        <w:color w:val="231F20"/>
        <w:spacing w:val="-4"/>
        <w:w w:val="100"/>
        <w:sz w:val="32"/>
        <w:szCs w:val="32"/>
      </w:rPr>
    </w:lvl>
    <w:lvl w:ilvl="1" w:tplc="0DB89B72">
      <w:start w:val="1"/>
      <w:numFmt w:val="bullet"/>
      <w:lvlText w:val="•"/>
      <w:lvlJc w:val="left"/>
      <w:pPr>
        <w:ind w:left="1404" w:hanging="360"/>
      </w:pPr>
      <w:rPr>
        <w:rFonts w:hint="default"/>
      </w:rPr>
    </w:lvl>
    <w:lvl w:ilvl="2" w:tplc="F05CA520">
      <w:start w:val="1"/>
      <w:numFmt w:val="bullet"/>
      <w:lvlText w:val="•"/>
      <w:lvlJc w:val="left"/>
      <w:pPr>
        <w:ind w:left="2448" w:hanging="360"/>
      </w:pPr>
      <w:rPr>
        <w:rFonts w:hint="default"/>
      </w:rPr>
    </w:lvl>
    <w:lvl w:ilvl="3" w:tplc="3460C810">
      <w:start w:val="1"/>
      <w:numFmt w:val="bullet"/>
      <w:lvlText w:val="•"/>
      <w:lvlJc w:val="left"/>
      <w:pPr>
        <w:ind w:left="3492" w:hanging="360"/>
      </w:pPr>
      <w:rPr>
        <w:rFonts w:hint="default"/>
      </w:rPr>
    </w:lvl>
    <w:lvl w:ilvl="4" w:tplc="9AFC5DCE">
      <w:start w:val="1"/>
      <w:numFmt w:val="bullet"/>
      <w:lvlText w:val="•"/>
      <w:lvlJc w:val="left"/>
      <w:pPr>
        <w:ind w:left="4536" w:hanging="360"/>
      </w:pPr>
      <w:rPr>
        <w:rFonts w:hint="default"/>
      </w:rPr>
    </w:lvl>
    <w:lvl w:ilvl="5" w:tplc="43BC15C8">
      <w:start w:val="1"/>
      <w:numFmt w:val="bullet"/>
      <w:lvlText w:val="•"/>
      <w:lvlJc w:val="left"/>
      <w:pPr>
        <w:ind w:left="5580" w:hanging="360"/>
      </w:pPr>
      <w:rPr>
        <w:rFonts w:hint="default"/>
      </w:rPr>
    </w:lvl>
    <w:lvl w:ilvl="6" w:tplc="2182E82E">
      <w:start w:val="1"/>
      <w:numFmt w:val="bullet"/>
      <w:lvlText w:val="•"/>
      <w:lvlJc w:val="left"/>
      <w:pPr>
        <w:ind w:left="6624" w:hanging="360"/>
      </w:pPr>
      <w:rPr>
        <w:rFonts w:hint="default"/>
      </w:rPr>
    </w:lvl>
    <w:lvl w:ilvl="7" w:tplc="D59A2A6A">
      <w:start w:val="1"/>
      <w:numFmt w:val="bullet"/>
      <w:lvlText w:val="•"/>
      <w:lvlJc w:val="left"/>
      <w:pPr>
        <w:ind w:left="7668" w:hanging="360"/>
      </w:pPr>
      <w:rPr>
        <w:rFonts w:hint="default"/>
      </w:rPr>
    </w:lvl>
    <w:lvl w:ilvl="8" w:tplc="7D082D14">
      <w:start w:val="1"/>
      <w:numFmt w:val="bullet"/>
      <w:lvlText w:val="•"/>
      <w:lvlJc w:val="left"/>
      <w:pPr>
        <w:ind w:left="8712" w:hanging="360"/>
      </w:pPr>
      <w:rPr>
        <w:rFonts w:hint="default"/>
      </w:rPr>
    </w:lvl>
  </w:abstractNum>
  <w:abstractNum w:abstractNumId="29">
    <w:nsid w:val="5988755C"/>
    <w:multiLevelType w:val="hybridMultilevel"/>
    <w:tmpl w:val="4FC4A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B063998"/>
    <w:multiLevelType w:val="hybridMultilevel"/>
    <w:tmpl w:val="820A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5A7FBA"/>
    <w:multiLevelType w:val="hybridMultilevel"/>
    <w:tmpl w:val="C6DA4A4C"/>
    <w:lvl w:ilvl="0" w:tplc="6F6CEE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EF0502"/>
    <w:multiLevelType w:val="multilevel"/>
    <w:tmpl w:val="BE36C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1B1998"/>
    <w:multiLevelType w:val="hybridMultilevel"/>
    <w:tmpl w:val="4470C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4236AF3"/>
    <w:multiLevelType w:val="hybridMultilevel"/>
    <w:tmpl w:val="3D82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FD3334"/>
    <w:multiLevelType w:val="hybridMultilevel"/>
    <w:tmpl w:val="1FC6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2E0B53"/>
    <w:multiLevelType w:val="hybridMultilevel"/>
    <w:tmpl w:val="2DDEF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21F6722"/>
    <w:multiLevelType w:val="hybridMultilevel"/>
    <w:tmpl w:val="8140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F020B9"/>
    <w:multiLevelType w:val="hybridMultilevel"/>
    <w:tmpl w:val="410A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45199D"/>
    <w:multiLevelType w:val="hybridMultilevel"/>
    <w:tmpl w:val="4BEAD048"/>
    <w:lvl w:ilvl="0" w:tplc="CCDCBEC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0">
    <w:nsid w:val="78C0390D"/>
    <w:multiLevelType w:val="hybridMultilevel"/>
    <w:tmpl w:val="2BE8AFD6"/>
    <w:lvl w:ilvl="0" w:tplc="5276D154">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41">
    <w:nsid w:val="7EAC5F91"/>
    <w:multiLevelType w:val="hybridMultilevel"/>
    <w:tmpl w:val="0B148210"/>
    <w:lvl w:ilvl="0" w:tplc="9C68A726">
      <w:start w:val="1"/>
      <w:numFmt w:val="decimal"/>
      <w:lvlText w:val="%1."/>
      <w:lvlJc w:val="left"/>
      <w:pPr>
        <w:ind w:left="361" w:hanging="360"/>
      </w:pPr>
      <w:rPr>
        <w:rFonts w:asciiTheme="majorHAnsi" w:hAnsiTheme="majorHAnsi" w:cs="Times New Roman"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num w:numId="1">
    <w:abstractNumId w:val="27"/>
  </w:num>
  <w:num w:numId="2">
    <w:abstractNumId w:val="30"/>
  </w:num>
  <w:num w:numId="3">
    <w:abstractNumId w:val="0"/>
  </w:num>
  <w:num w:numId="4">
    <w:abstractNumId w:val="25"/>
  </w:num>
  <w:num w:numId="5">
    <w:abstractNumId w:val="16"/>
  </w:num>
  <w:num w:numId="6">
    <w:abstractNumId w:val="34"/>
  </w:num>
  <w:num w:numId="7">
    <w:abstractNumId w:val="26"/>
  </w:num>
  <w:num w:numId="8">
    <w:abstractNumId w:val="39"/>
  </w:num>
  <w:num w:numId="9">
    <w:abstractNumId w:val="41"/>
  </w:num>
  <w:num w:numId="10">
    <w:abstractNumId w:val="23"/>
  </w:num>
  <w:num w:numId="11">
    <w:abstractNumId w:val="40"/>
  </w:num>
  <w:num w:numId="12">
    <w:abstractNumId w:val="19"/>
  </w:num>
  <w:num w:numId="13">
    <w:abstractNumId w:val="38"/>
  </w:num>
  <w:num w:numId="14">
    <w:abstractNumId w:val="13"/>
  </w:num>
  <w:num w:numId="15">
    <w:abstractNumId w:val="29"/>
  </w:num>
  <w:num w:numId="16">
    <w:abstractNumId w:val="17"/>
  </w:num>
  <w:num w:numId="17">
    <w:abstractNumId w:val="32"/>
  </w:num>
  <w:num w:numId="18">
    <w:abstractNumId w:val="11"/>
  </w:num>
  <w:num w:numId="19">
    <w:abstractNumId w:val="18"/>
  </w:num>
  <w:num w:numId="20">
    <w:abstractNumId w:val="36"/>
  </w:num>
  <w:num w:numId="21">
    <w:abstractNumId w:val="1"/>
  </w:num>
  <w:num w:numId="22">
    <w:abstractNumId w:val="7"/>
  </w:num>
  <w:num w:numId="23">
    <w:abstractNumId w:val="24"/>
  </w:num>
  <w:num w:numId="24">
    <w:abstractNumId w:val="12"/>
  </w:num>
  <w:num w:numId="25">
    <w:abstractNumId w:val="10"/>
  </w:num>
  <w:num w:numId="26">
    <w:abstractNumId w:val="22"/>
  </w:num>
  <w:num w:numId="27">
    <w:abstractNumId w:val="21"/>
  </w:num>
  <w:num w:numId="28">
    <w:abstractNumId w:val="33"/>
  </w:num>
  <w:num w:numId="29">
    <w:abstractNumId w:val="2"/>
  </w:num>
  <w:num w:numId="30">
    <w:abstractNumId w:val="3"/>
  </w:num>
  <w:num w:numId="31">
    <w:abstractNumId w:val="37"/>
  </w:num>
  <w:num w:numId="32">
    <w:abstractNumId w:val="4"/>
  </w:num>
  <w:num w:numId="33">
    <w:abstractNumId w:val="6"/>
  </w:num>
  <w:num w:numId="34">
    <w:abstractNumId w:val="15"/>
  </w:num>
  <w:num w:numId="35">
    <w:abstractNumId w:val="35"/>
  </w:num>
  <w:num w:numId="36">
    <w:abstractNumId w:val="5"/>
  </w:num>
  <w:num w:numId="37">
    <w:abstractNumId w:val="28"/>
  </w:num>
  <w:num w:numId="38">
    <w:abstractNumId w:val="8"/>
  </w:num>
  <w:num w:numId="39">
    <w:abstractNumId w:val="20"/>
  </w:num>
  <w:num w:numId="40">
    <w:abstractNumId w:val="9"/>
  </w:num>
  <w:num w:numId="41">
    <w:abstractNumId w:val="31"/>
  </w:num>
  <w:num w:numId="42">
    <w:abstractNumId w:val="1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20"/>
  <w:displayHorizontalDrawingGridEvery w:val="2"/>
  <w:characterSpacingControl w:val="doNotCompress"/>
  <w:hdrShapeDefaults>
    <o:shapedefaults v:ext="edit" spidmax="201729">
      <o:colormenu v:ext="edit" fillcolor="none [1606]"/>
    </o:shapedefaults>
  </w:hdrShapeDefaults>
  <w:footnotePr>
    <w:footnote w:id="-1"/>
    <w:footnote w:id="0"/>
  </w:footnotePr>
  <w:endnotePr>
    <w:endnote w:id="-1"/>
    <w:endnote w:id="0"/>
  </w:endnotePr>
  <w:compat/>
  <w:rsids>
    <w:rsidRoot w:val="00566E7F"/>
    <w:rsid w:val="000004DB"/>
    <w:rsid w:val="00000DF1"/>
    <w:rsid w:val="00001CD9"/>
    <w:rsid w:val="000038FF"/>
    <w:rsid w:val="000047B3"/>
    <w:rsid w:val="00006296"/>
    <w:rsid w:val="000074E3"/>
    <w:rsid w:val="00007B35"/>
    <w:rsid w:val="00007B41"/>
    <w:rsid w:val="000129BA"/>
    <w:rsid w:val="000130EE"/>
    <w:rsid w:val="00014720"/>
    <w:rsid w:val="000149EB"/>
    <w:rsid w:val="00020428"/>
    <w:rsid w:val="00021A70"/>
    <w:rsid w:val="00022800"/>
    <w:rsid w:val="00022A83"/>
    <w:rsid w:val="00023FFE"/>
    <w:rsid w:val="00024C6A"/>
    <w:rsid w:val="00025B84"/>
    <w:rsid w:val="00025F40"/>
    <w:rsid w:val="00026234"/>
    <w:rsid w:val="00027AAD"/>
    <w:rsid w:val="0003137A"/>
    <w:rsid w:val="000313D4"/>
    <w:rsid w:val="00032007"/>
    <w:rsid w:val="000321CC"/>
    <w:rsid w:val="0003334A"/>
    <w:rsid w:val="000334C3"/>
    <w:rsid w:val="000335E2"/>
    <w:rsid w:val="00033C01"/>
    <w:rsid w:val="00033E11"/>
    <w:rsid w:val="00034ADE"/>
    <w:rsid w:val="000359D6"/>
    <w:rsid w:val="00035DB1"/>
    <w:rsid w:val="00036861"/>
    <w:rsid w:val="00036DF6"/>
    <w:rsid w:val="00036EA8"/>
    <w:rsid w:val="00037698"/>
    <w:rsid w:val="00037908"/>
    <w:rsid w:val="00037A87"/>
    <w:rsid w:val="00037FD1"/>
    <w:rsid w:val="000405F1"/>
    <w:rsid w:val="00040BED"/>
    <w:rsid w:val="000413B0"/>
    <w:rsid w:val="000433C5"/>
    <w:rsid w:val="00043A37"/>
    <w:rsid w:val="00043E61"/>
    <w:rsid w:val="00044949"/>
    <w:rsid w:val="00044D74"/>
    <w:rsid w:val="00045640"/>
    <w:rsid w:val="00045BE8"/>
    <w:rsid w:val="000463E5"/>
    <w:rsid w:val="00047A8B"/>
    <w:rsid w:val="00047DE1"/>
    <w:rsid w:val="00051E54"/>
    <w:rsid w:val="00052278"/>
    <w:rsid w:val="00052B2E"/>
    <w:rsid w:val="00056193"/>
    <w:rsid w:val="000563FB"/>
    <w:rsid w:val="00060C4C"/>
    <w:rsid w:val="00060C67"/>
    <w:rsid w:val="00061295"/>
    <w:rsid w:val="00063759"/>
    <w:rsid w:val="000638FB"/>
    <w:rsid w:val="0006410A"/>
    <w:rsid w:val="00065BB2"/>
    <w:rsid w:val="00066643"/>
    <w:rsid w:val="00066DEB"/>
    <w:rsid w:val="00067105"/>
    <w:rsid w:val="000674DC"/>
    <w:rsid w:val="00067CCB"/>
    <w:rsid w:val="00071080"/>
    <w:rsid w:val="00072A5E"/>
    <w:rsid w:val="00074BFD"/>
    <w:rsid w:val="00075BE1"/>
    <w:rsid w:val="00076225"/>
    <w:rsid w:val="00076931"/>
    <w:rsid w:val="00080A4A"/>
    <w:rsid w:val="000822AA"/>
    <w:rsid w:val="00084082"/>
    <w:rsid w:val="00084936"/>
    <w:rsid w:val="000864D5"/>
    <w:rsid w:val="00086B00"/>
    <w:rsid w:val="000875E4"/>
    <w:rsid w:val="00087FE8"/>
    <w:rsid w:val="00094020"/>
    <w:rsid w:val="0009528C"/>
    <w:rsid w:val="00095A47"/>
    <w:rsid w:val="0009692B"/>
    <w:rsid w:val="00096C80"/>
    <w:rsid w:val="000A0BB0"/>
    <w:rsid w:val="000A16B9"/>
    <w:rsid w:val="000A3201"/>
    <w:rsid w:val="000A3A8C"/>
    <w:rsid w:val="000A61CC"/>
    <w:rsid w:val="000A67AF"/>
    <w:rsid w:val="000A7C55"/>
    <w:rsid w:val="000A7E88"/>
    <w:rsid w:val="000B261D"/>
    <w:rsid w:val="000B3935"/>
    <w:rsid w:val="000B4CE8"/>
    <w:rsid w:val="000B5024"/>
    <w:rsid w:val="000B6F9A"/>
    <w:rsid w:val="000C0BD4"/>
    <w:rsid w:val="000C2378"/>
    <w:rsid w:val="000C2854"/>
    <w:rsid w:val="000C4D20"/>
    <w:rsid w:val="000C6DED"/>
    <w:rsid w:val="000C721F"/>
    <w:rsid w:val="000D0B8C"/>
    <w:rsid w:val="000D1152"/>
    <w:rsid w:val="000D4483"/>
    <w:rsid w:val="000D560F"/>
    <w:rsid w:val="000D5859"/>
    <w:rsid w:val="000D6AF6"/>
    <w:rsid w:val="000D6C8A"/>
    <w:rsid w:val="000E1688"/>
    <w:rsid w:val="000E1B54"/>
    <w:rsid w:val="000E1CF5"/>
    <w:rsid w:val="000E309D"/>
    <w:rsid w:val="000E4F53"/>
    <w:rsid w:val="000E61ED"/>
    <w:rsid w:val="000E66FE"/>
    <w:rsid w:val="000F0C43"/>
    <w:rsid w:val="000F1204"/>
    <w:rsid w:val="000F12C0"/>
    <w:rsid w:val="000F159B"/>
    <w:rsid w:val="000F2575"/>
    <w:rsid w:val="000F50AE"/>
    <w:rsid w:val="000F53B3"/>
    <w:rsid w:val="000F5C8F"/>
    <w:rsid w:val="000F68F5"/>
    <w:rsid w:val="000F798A"/>
    <w:rsid w:val="001007F2"/>
    <w:rsid w:val="001045ED"/>
    <w:rsid w:val="00104B4F"/>
    <w:rsid w:val="00104C1B"/>
    <w:rsid w:val="00105060"/>
    <w:rsid w:val="00105AD6"/>
    <w:rsid w:val="0010797C"/>
    <w:rsid w:val="00107B48"/>
    <w:rsid w:val="00111B0F"/>
    <w:rsid w:val="00113179"/>
    <w:rsid w:val="001156BB"/>
    <w:rsid w:val="00115ADC"/>
    <w:rsid w:val="00116683"/>
    <w:rsid w:val="00120B6A"/>
    <w:rsid w:val="00120D43"/>
    <w:rsid w:val="00121A4C"/>
    <w:rsid w:val="00121BE5"/>
    <w:rsid w:val="00122864"/>
    <w:rsid w:val="001257B9"/>
    <w:rsid w:val="00125B80"/>
    <w:rsid w:val="00125B91"/>
    <w:rsid w:val="001327DF"/>
    <w:rsid w:val="00133E85"/>
    <w:rsid w:val="00134518"/>
    <w:rsid w:val="0013478C"/>
    <w:rsid w:val="00136C7B"/>
    <w:rsid w:val="00136FDB"/>
    <w:rsid w:val="001370E3"/>
    <w:rsid w:val="00140AE3"/>
    <w:rsid w:val="0014189A"/>
    <w:rsid w:val="00142964"/>
    <w:rsid w:val="00142B74"/>
    <w:rsid w:val="00143336"/>
    <w:rsid w:val="001435D7"/>
    <w:rsid w:val="00143C55"/>
    <w:rsid w:val="0014528E"/>
    <w:rsid w:val="00145BCA"/>
    <w:rsid w:val="00146122"/>
    <w:rsid w:val="00150847"/>
    <w:rsid w:val="00150B70"/>
    <w:rsid w:val="001510A8"/>
    <w:rsid w:val="001511B8"/>
    <w:rsid w:val="001514DB"/>
    <w:rsid w:val="0015256C"/>
    <w:rsid w:val="00153095"/>
    <w:rsid w:val="00153925"/>
    <w:rsid w:val="00154B9A"/>
    <w:rsid w:val="00154E6C"/>
    <w:rsid w:val="00155722"/>
    <w:rsid w:val="001558FB"/>
    <w:rsid w:val="00161005"/>
    <w:rsid w:val="00161B79"/>
    <w:rsid w:val="00163C3E"/>
    <w:rsid w:val="00164585"/>
    <w:rsid w:val="00164962"/>
    <w:rsid w:val="001649E4"/>
    <w:rsid w:val="001651F3"/>
    <w:rsid w:val="0016742C"/>
    <w:rsid w:val="00167613"/>
    <w:rsid w:val="001678F8"/>
    <w:rsid w:val="00170425"/>
    <w:rsid w:val="00172624"/>
    <w:rsid w:val="00174411"/>
    <w:rsid w:val="00175D13"/>
    <w:rsid w:val="00176A40"/>
    <w:rsid w:val="001803AA"/>
    <w:rsid w:val="00180839"/>
    <w:rsid w:val="00180A2C"/>
    <w:rsid w:val="00180FEE"/>
    <w:rsid w:val="0018188C"/>
    <w:rsid w:val="001847AA"/>
    <w:rsid w:val="00184D35"/>
    <w:rsid w:val="00185B2C"/>
    <w:rsid w:val="0018725F"/>
    <w:rsid w:val="0018789C"/>
    <w:rsid w:val="00187B0A"/>
    <w:rsid w:val="00187B4D"/>
    <w:rsid w:val="00190715"/>
    <w:rsid w:val="00190729"/>
    <w:rsid w:val="00191B70"/>
    <w:rsid w:val="00191C09"/>
    <w:rsid w:val="00191D83"/>
    <w:rsid w:val="001938F2"/>
    <w:rsid w:val="00194447"/>
    <w:rsid w:val="00195A1F"/>
    <w:rsid w:val="00196912"/>
    <w:rsid w:val="001A0329"/>
    <w:rsid w:val="001A0743"/>
    <w:rsid w:val="001A1996"/>
    <w:rsid w:val="001A19F6"/>
    <w:rsid w:val="001A272D"/>
    <w:rsid w:val="001A28EE"/>
    <w:rsid w:val="001A2CA2"/>
    <w:rsid w:val="001A2DEC"/>
    <w:rsid w:val="001A5CED"/>
    <w:rsid w:val="001A6FE9"/>
    <w:rsid w:val="001A7318"/>
    <w:rsid w:val="001A7DEA"/>
    <w:rsid w:val="001B198B"/>
    <w:rsid w:val="001B2AB2"/>
    <w:rsid w:val="001B3969"/>
    <w:rsid w:val="001B4091"/>
    <w:rsid w:val="001B444B"/>
    <w:rsid w:val="001B4C2C"/>
    <w:rsid w:val="001B51E9"/>
    <w:rsid w:val="001B69D4"/>
    <w:rsid w:val="001B6C94"/>
    <w:rsid w:val="001B70F5"/>
    <w:rsid w:val="001C0E6A"/>
    <w:rsid w:val="001C100E"/>
    <w:rsid w:val="001C1623"/>
    <w:rsid w:val="001C29D4"/>
    <w:rsid w:val="001C3D62"/>
    <w:rsid w:val="001C5ED2"/>
    <w:rsid w:val="001C7213"/>
    <w:rsid w:val="001D1B9D"/>
    <w:rsid w:val="001D2F10"/>
    <w:rsid w:val="001D30D8"/>
    <w:rsid w:val="001D4BF6"/>
    <w:rsid w:val="001D52EE"/>
    <w:rsid w:val="001D617A"/>
    <w:rsid w:val="001D6FA5"/>
    <w:rsid w:val="001D7C48"/>
    <w:rsid w:val="001E0204"/>
    <w:rsid w:val="001E060D"/>
    <w:rsid w:val="001E0DB0"/>
    <w:rsid w:val="001E220F"/>
    <w:rsid w:val="001E317C"/>
    <w:rsid w:val="001E3C60"/>
    <w:rsid w:val="001E4ECC"/>
    <w:rsid w:val="001F00BC"/>
    <w:rsid w:val="001F43AF"/>
    <w:rsid w:val="001F539F"/>
    <w:rsid w:val="001F5878"/>
    <w:rsid w:val="001F5FA5"/>
    <w:rsid w:val="001F617C"/>
    <w:rsid w:val="001F6CEC"/>
    <w:rsid w:val="001F7B5C"/>
    <w:rsid w:val="00201294"/>
    <w:rsid w:val="0020135D"/>
    <w:rsid w:val="00201C39"/>
    <w:rsid w:val="00201DEE"/>
    <w:rsid w:val="002020C0"/>
    <w:rsid w:val="002030B6"/>
    <w:rsid w:val="00204864"/>
    <w:rsid w:val="0020546E"/>
    <w:rsid w:val="00205DEF"/>
    <w:rsid w:val="00206E09"/>
    <w:rsid w:val="00207656"/>
    <w:rsid w:val="00207C1D"/>
    <w:rsid w:val="00210C20"/>
    <w:rsid w:val="00211225"/>
    <w:rsid w:val="00211A78"/>
    <w:rsid w:val="00211C80"/>
    <w:rsid w:val="0021217E"/>
    <w:rsid w:val="00212ACC"/>
    <w:rsid w:val="0021355C"/>
    <w:rsid w:val="00213565"/>
    <w:rsid w:val="00213B5A"/>
    <w:rsid w:val="00213C99"/>
    <w:rsid w:val="00213F58"/>
    <w:rsid w:val="002178FE"/>
    <w:rsid w:val="00217B3C"/>
    <w:rsid w:val="00220D50"/>
    <w:rsid w:val="00222C44"/>
    <w:rsid w:val="00223A2D"/>
    <w:rsid w:val="00224118"/>
    <w:rsid w:val="00224575"/>
    <w:rsid w:val="00224B62"/>
    <w:rsid w:val="002253EF"/>
    <w:rsid w:val="00225614"/>
    <w:rsid w:val="002268A2"/>
    <w:rsid w:val="00230527"/>
    <w:rsid w:val="00230EE2"/>
    <w:rsid w:val="002329E0"/>
    <w:rsid w:val="00232BE0"/>
    <w:rsid w:val="00232F1F"/>
    <w:rsid w:val="00233EE9"/>
    <w:rsid w:val="00235DCC"/>
    <w:rsid w:val="00236BCF"/>
    <w:rsid w:val="0024126D"/>
    <w:rsid w:val="00241C7A"/>
    <w:rsid w:val="0024288C"/>
    <w:rsid w:val="00250252"/>
    <w:rsid w:val="002504B8"/>
    <w:rsid w:val="002506A5"/>
    <w:rsid w:val="0025422D"/>
    <w:rsid w:val="00254BF6"/>
    <w:rsid w:val="00254E41"/>
    <w:rsid w:val="002563C8"/>
    <w:rsid w:val="00260E3E"/>
    <w:rsid w:val="00262484"/>
    <w:rsid w:val="00262DB1"/>
    <w:rsid w:val="00262F8B"/>
    <w:rsid w:val="0026309E"/>
    <w:rsid w:val="0026364E"/>
    <w:rsid w:val="002650EF"/>
    <w:rsid w:val="002733C1"/>
    <w:rsid w:val="0027410E"/>
    <w:rsid w:val="002751CE"/>
    <w:rsid w:val="00276420"/>
    <w:rsid w:val="00280DB0"/>
    <w:rsid w:val="0028484D"/>
    <w:rsid w:val="00284860"/>
    <w:rsid w:val="00290EF5"/>
    <w:rsid w:val="0029124C"/>
    <w:rsid w:val="00291D2C"/>
    <w:rsid w:val="00292ED7"/>
    <w:rsid w:val="002955CE"/>
    <w:rsid w:val="00296C4F"/>
    <w:rsid w:val="0029716B"/>
    <w:rsid w:val="002A197F"/>
    <w:rsid w:val="002A1AB6"/>
    <w:rsid w:val="002A329D"/>
    <w:rsid w:val="002A342C"/>
    <w:rsid w:val="002A368F"/>
    <w:rsid w:val="002A4315"/>
    <w:rsid w:val="002A5A81"/>
    <w:rsid w:val="002A6A80"/>
    <w:rsid w:val="002B10E4"/>
    <w:rsid w:val="002B1673"/>
    <w:rsid w:val="002B1853"/>
    <w:rsid w:val="002B26BC"/>
    <w:rsid w:val="002B36CF"/>
    <w:rsid w:val="002B3EBD"/>
    <w:rsid w:val="002B414C"/>
    <w:rsid w:val="002B5608"/>
    <w:rsid w:val="002B5AEA"/>
    <w:rsid w:val="002C0645"/>
    <w:rsid w:val="002C0E19"/>
    <w:rsid w:val="002C1211"/>
    <w:rsid w:val="002C18F4"/>
    <w:rsid w:val="002C19B0"/>
    <w:rsid w:val="002C20CE"/>
    <w:rsid w:val="002C37D9"/>
    <w:rsid w:val="002C49FA"/>
    <w:rsid w:val="002C5170"/>
    <w:rsid w:val="002C5217"/>
    <w:rsid w:val="002C589C"/>
    <w:rsid w:val="002D172E"/>
    <w:rsid w:val="002D1DFF"/>
    <w:rsid w:val="002D3A9E"/>
    <w:rsid w:val="002D3C7E"/>
    <w:rsid w:val="002D42DC"/>
    <w:rsid w:val="002E0028"/>
    <w:rsid w:val="002E0EB5"/>
    <w:rsid w:val="002E1699"/>
    <w:rsid w:val="002E4968"/>
    <w:rsid w:val="002E6694"/>
    <w:rsid w:val="002E6B44"/>
    <w:rsid w:val="002E7956"/>
    <w:rsid w:val="002F14DA"/>
    <w:rsid w:val="002F4401"/>
    <w:rsid w:val="002F5764"/>
    <w:rsid w:val="002F715B"/>
    <w:rsid w:val="002F7C59"/>
    <w:rsid w:val="003007F3"/>
    <w:rsid w:val="00300A3A"/>
    <w:rsid w:val="00300CFE"/>
    <w:rsid w:val="00301015"/>
    <w:rsid w:val="00302F25"/>
    <w:rsid w:val="00305552"/>
    <w:rsid w:val="00305670"/>
    <w:rsid w:val="003075DE"/>
    <w:rsid w:val="00311A11"/>
    <w:rsid w:val="00311E2F"/>
    <w:rsid w:val="00311F66"/>
    <w:rsid w:val="003122B2"/>
    <w:rsid w:val="0031374C"/>
    <w:rsid w:val="00313FC4"/>
    <w:rsid w:val="003163CB"/>
    <w:rsid w:val="00320136"/>
    <w:rsid w:val="003210B7"/>
    <w:rsid w:val="00324277"/>
    <w:rsid w:val="00325802"/>
    <w:rsid w:val="00327810"/>
    <w:rsid w:val="00327A34"/>
    <w:rsid w:val="0033157C"/>
    <w:rsid w:val="00331B29"/>
    <w:rsid w:val="00331CE6"/>
    <w:rsid w:val="00332084"/>
    <w:rsid w:val="00332322"/>
    <w:rsid w:val="003338A1"/>
    <w:rsid w:val="003345B7"/>
    <w:rsid w:val="003350C8"/>
    <w:rsid w:val="0034100C"/>
    <w:rsid w:val="00341479"/>
    <w:rsid w:val="003424E1"/>
    <w:rsid w:val="0034288C"/>
    <w:rsid w:val="003432B8"/>
    <w:rsid w:val="003444CD"/>
    <w:rsid w:val="003466A9"/>
    <w:rsid w:val="00346FF6"/>
    <w:rsid w:val="00350BFF"/>
    <w:rsid w:val="00350F04"/>
    <w:rsid w:val="00351C6F"/>
    <w:rsid w:val="003525D2"/>
    <w:rsid w:val="00352A32"/>
    <w:rsid w:val="00352B2A"/>
    <w:rsid w:val="00355151"/>
    <w:rsid w:val="0035667A"/>
    <w:rsid w:val="0035683A"/>
    <w:rsid w:val="00357097"/>
    <w:rsid w:val="003576BB"/>
    <w:rsid w:val="003603F8"/>
    <w:rsid w:val="00360827"/>
    <w:rsid w:val="00360CC1"/>
    <w:rsid w:val="003613F1"/>
    <w:rsid w:val="003628C9"/>
    <w:rsid w:val="00362D47"/>
    <w:rsid w:val="003653B6"/>
    <w:rsid w:val="00365DAF"/>
    <w:rsid w:val="00365F36"/>
    <w:rsid w:val="003675D5"/>
    <w:rsid w:val="00370EF3"/>
    <w:rsid w:val="003710B2"/>
    <w:rsid w:val="003717B0"/>
    <w:rsid w:val="00371B7C"/>
    <w:rsid w:val="00374792"/>
    <w:rsid w:val="0037547F"/>
    <w:rsid w:val="003756A4"/>
    <w:rsid w:val="003766F2"/>
    <w:rsid w:val="00377015"/>
    <w:rsid w:val="003775DC"/>
    <w:rsid w:val="00377885"/>
    <w:rsid w:val="0038006C"/>
    <w:rsid w:val="0038048B"/>
    <w:rsid w:val="0038227D"/>
    <w:rsid w:val="00383366"/>
    <w:rsid w:val="00384769"/>
    <w:rsid w:val="00384F8E"/>
    <w:rsid w:val="0038594F"/>
    <w:rsid w:val="00385E88"/>
    <w:rsid w:val="003862DE"/>
    <w:rsid w:val="00387A2C"/>
    <w:rsid w:val="003900A7"/>
    <w:rsid w:val="0039066B"/>
    <w:rsid w:val="00390A13"/>
    <w:rsid w:val="00393AB2"/>
    <w:rsid w:val="00393FFC"/>
    <w:rsid w:val="003950B9"/>
    <w:rsid w:val="0039656C"/>
    <w:rsid w:val="00397CDC"/>
    <w:rsid w:val="003A1385"/>
    <w:rsid w:val="003A2286"/>
    <w:rsid w:val="003A247A"/>
    <w:rsid w:val="003A25FC"/>
    <w:rsid w:val="003A3388"/>
    <w:rsid w:val="003A4FBB"/>
    <w:rsid w:val="003A528D"/>
    <w:rsid w:val="003A5789"/>
    <w:rsid w:val="003A5D9B"/>
    <w:rsid w:val="003A6D23"/>
    <w:rsid w:val="003A6E91"/>
    <w:rsid w:val="003A7446"/>
    <w:rsid w:val="003B0AD0"/>
    <w:rsid w:val="003B281A"/>
    <w:rsid w:val="003B2CC7"/>
    <w:rsid w:val="003B31B3"/>
    <w:rsid w:val="003B3918"/>
    <w:rsid w:val="003B4A16"/>
    <w:rsid w:val="003B4E3E"/>
    <w:rsid w:val="003B5698"/>
    <w:rsid w:val="003B629B"/>
    <w:rsid w:val="003B71AD"/>
    <w:rsid w:val="003C02B6"/>
    <w:rsid w:val="003C0462"/>
    <w:rsid w:val="003C051A"/>
    <w:rsid w:val="003C0712"/>
    <w:rsid w:val="003C0A6E"/>
    <w:rsid w:val="003C217D"/>
    <w:rsid w:val="003C2315"/>
    <w:rsid w:val="003C5B20"/>
    <w:rsid w:val="003D0741"/>
    <w:rsid w:val="003D177C"/>
    <w:rsid w:val="003D1D98"/>
    <w:rsid w:val="003D1F7A"/>
    <w:rsid w:val="003D2054"/>
    <w:rsid w:val="003D2D5C"/>
    <w:rsid w:val="003D3C62"/>
    <w:rsid w:val="003D3F2A"/>
    <w:rsid w:val="003D5C46"/>
    <w:rsid w:val="003D76E5"/>
    <w:rsid w:val="003E038E"/>
    <w:rsid w:val="003E1070"/>
    <w:rsid w:val="003E1632"/>
    <w:rsid w:val="003E167B"/>
    <w:rsid w:val="003E3135"/>
    <w:rsid w:val="003E3609"/>
    <w:rsid w:val="003E4891"/>
    <w:rsid w:val="003E4F10"/>
    <w:rsid w:val="003E6381"/>
    <w:rsid w:val="003E6FC9"/>
    <w:rsid w:val="003E761F"/>
    <w:rsid w:val="003E7C6B"/>
    <w:rsid w:val="003F003E"/>
    <w:rsid w:val="003F18B2"/>
    <w:rsid w:val="003F334A"/>
    <w:rsid w:val="003F6D98"/>
    <w:rsid w:val="00400309"/>
    <w:rsid w:val="004003D8"/>
    <w:rsid w:val="00401865"/>
    <w:rsid w:val="00402EC2"/>
    <w:rsid w:val="004035D6"/>
    <w:rsid w:val="00403A7E"/>
    <w:rsid w:val="0040738C"/>
    <w:rsid w:val="004079AC"/>
    <w:rsid w:val="00410460"/>
    <w:rsid w:val="00410C11"/>
    <w:rsid w:val="00411DCB"/>
    <w:rsid w:val="0041218E"/>
    <w:rsid w:val="00412649"/>
    <w:rsid w:val="00412D3C"/>
    <w:rsid w:val="004152D0"/>
    <w:rsid w:val="0041552A"/>
    <w:rsid w:val="004158E3"/>
    <w:rsid w:val="00415AE7"/>
    <w:rsid w:val="00416928"/>
    <w:rsid w:val="00416FF0"/>
    <w:rsid w:val="00420643"/>
    <w:rsid w:val="00421A23"/>
    <w:rsid w:val="00421B09"/>
    <w:rsid w:val="00422D8C"/>
    <w:rsid w:val="00423C68"/>
    <w:rsid w:val="00423E3E"/>
    <w:rsid w:val="0042524E"/>
    <w:rsid w:val="0042602D"/>
    <w:rsid w:val="004264AF"/>
    <w:rsid w:val="00426B62"/>
    <w:rsid w:val="00427E89"/>
    <w:rsid w:val="004316F6"/>
    <w:rsid w:val="0043205A"/>
    <w:rsid w:val="00432490"/>
    <w:rsid w:val="0043394D"/>
    <w:rsid w:val="0043444C"/>
    <w:rsid w:val="004370E3"/>
    <w:rsid w:val="00437774"/>
    <w:rsid w:val="0044085A"/>
    <w:rsid w:val="0044321D"/>
    <w:rsid w:val="00443677"/>
    <w:rsid w:val="00443805"/>
    <w:rsid w:val="00443F40"/>
    <w:rsid w:val="00444033"/>
    <w:rsid w:val="004440BA"/>
    <w:rsid w:val="00444921"/>
    <w:rsid w:val="00447900"/>
    <w:rsid w:val="0045090F"/>
    <w:rsid w:val="00450978"/>
    <w:rsid w:val="00450996"/>
    <w:rsid w:val="0045220F"/>
    <w:rsid w:val="00452FA8"/>
    <w:rsid w:val="00454F54"/>
    <w:rsid w:val="00455D8E"/>
    <w:rsid w:val="00456164"/>
    <w:rsid w:val="00456B6C"/>
    <w:rsid w:val="00457A74"/>
    <w:rsid w:val="00457CF8"/>
    <w:rsid w:val="00463325"/>
    <w:rsid w:val="0046417F"/>
    <w:rsid w:val="004649ED"/>
    <w:rsid w:val="004651C6"/>
    <w:rsid w:val="004663B2"/>
    <w:rsid w:val="0046798B"/>
    <w:rsid w:val="00467A79"/>
    <w:rsid w:val="00467FF4"/>
    <w:rsid w:val="00470A8F"/>
    <w:rsid w:val="00472188"/>
    <w:rsid w:val="004727DE"/>
    <w:rsid w:val="00474FCD"/>
    <w:rsid w:val="00476FF2"/>
    <w:rsid w:val="00481372"/>
    <w:rsid w:val="004818F5"/>
    <w:rsid w:val="00481CBF"/>
    <w:rsid w:val="004827ED"/>
    <w:rsid w:val="00482FAF"/>
    <w:rsid w:val="00483E0D"/>
    <w:rsid w:val="004843D6"/>
    <w:rsid w:val="00484436"/>
    <w:rsid w:val="00484D58"/>
    <w:rsid w:val="004854EA"/>
    <w:rsid w:val="004859C7"/>
    <w:rsid w:val="00487F4D"/>
    <w:rsid w:val="00492F21"/>
    <w:rsid w:val="00493893"/>
    <w:rsid w:val="00494525"/>
    <w:rsid w:val="004957A9"/>
    <w:rsid w:val="00495823"/>
    <w:rsid w:val="00496270"/>
    <w:rsid w:val="004970F9"/>
    <w:rsid w:val="004A10F7"/>
    <w:rsid w:val="004A16DF"/>
    <w:rsid w:val="004A198E"/>
    <w:rsid w:val="004A2364"/>
    <w:rsid w:val="004A2AD6"/>
    <w:rsid w:val="004A37FE"/>
    <w:rsid w:val="004A40EA"/>
    <w:rsid w:val="004A53B5"/>
    <w:rsid w:val="004A5603"/>
    <w:rsid w:val="004A6371"/>
    <w:rsid w:val="004A65E9"/>
    <w:rsid w:val="004A6D34"/>
    <w:rsid w:val="004B0526"/>
    <w:rsid w:val="004B3BD4"/>
    <w:rsid w:val="004B4F00"/>
    <w:rsid w:val="004B546E"/>
    <w:rsid w:val="004B5F23"/>
    <w:rsid w:val="004B64D5"/>
    <w:rsid w:val="004C076D"/>
    <w:rsid w:val="004C1C36"/>
    <w:rsid w:val="004C1CF8"/>
    <w:rsid w:val="004C266A"/>
    <w:rsid w:val="004C2E86"/>
    <w:rsid w:val="004C34B0"/>
    <w:rsid w:val="004C3A6F"/>
    <w:rsid w:val="004C4D00"/>
    <w:rsid w:val="004C4D06"/>
    <w:rsid w:val="004C5D29"/>
    <w:rsid w:val="004D0967"/>
    <w:rsid w:val="004D1316"/>
    <w:rsid w:val="004D241F"/>
    <w:rsid w:val="004D4951"/>
    <w:rsid w:val="004D59C4"/>
    <w:rsid w:val="004D5E14"/>
    <w:rsid w:val="004D6FCD"/>
    <w:rsid w:val="004E365C"/>
    <w:rsid w:val="004E3AD4"/>
    <w:rsid w:val="004E3B06"/>
    <w:rsid w:val="004E4E3E"/>
    <w:rsid w:val="004E4F37"/>
    <w:rsid w:val="004E51B3"/>
    <w:rsid w:val="004E59F9"/>
    <w:rsid w:val="004E5A36"/>
    <w:rsid w:val="004E5CFE"/>
    <w:rsid w:val="004E627E"/>
    <w:rsid w:val="004F0F31"/>
    <w:rsid w:val="004F27C3"/>
    <w:rsid w:val="004F2893"/>
    <w:rsid w:val="004F5B36"/>
    <w:rsid w:val="004F64DA"/>
    <w:rsid w:val="004F6DF4"/>
    <w:rsid w:val="004F7B55"/>
    <w:rsid w:val="00500386"/>
    <w:rsid w:val="0050087D"/>
    <w:rsid w:val="0050179F"/>
    <w:rsid w:val="0050192D"/>
    <w:rsid w:val="00502A9F"/>
    <w:rsid w:val="00503234"/>
    <w:rsid w:val="0050435E"/>
    <w:rsid w:val="005056AB"/>
    <w:rsid w:val="00505C6F"/>
    <w:rsid w:val="0051003E"/>
    <w:rsid w:val="0051144F"/>
    <w:rsid w:val="005122D8"/>
    <w:rsid w:val="00515238"/>
    <w:rsid w:val="00515568"/>
    <w:rsid w:val="0051700C"/>
    <w:rsid w:val="005214F0"/>
    <w:rsid w:val="00521532"/>
    <w:rsid w:val="00522BFD"/>
    <w:rsid w:val="00523783"/>
    <w:rsid w:val="0052387A"/>
    <w:rsid w:val="00524418"/>
    <w:rsid w:val="00524861"/>
    <w:rsid w:val="00524A71"/>
    <w:rsid w:val="00525E44"/>
    <w:rsid w:val="00525F97"/>
    <w:rsid w:val="00526043"/>
    <w:rsid w:val="00527343"/>
    <w:rsid w:val="0052760C"/>
    <w:rsid w:val="005278EF"/>
    <w:rsid w:val="00527C4D"/>
    <w:rsid w:val="00527F1A"/>
    <w:rsid w:val="0053130F"/>
    <w:rsid w:val="0053243A"/>
    <w:rsid w:val="00533885"/>
    <w:rsid w:val="00533C95"/>
    <w:rsid w:val="00535632"/>
    <w:rsid w:val="0053684F"/>
    <w:rsid w:val="00537AE0"/>
    <w:rsid w:val="00541314"/>
    <w:rsid w:val="005443B1"/>
    <w:rsid w:val="00544AFA"/>
    <w:rsid w:val="00544BEC"/>
    <w:rsid w:val="0054538E"/>
    <w:rsid w:val="00545591"/>
    <w:rsid w:val="00546305"/>
    <w:rsid w:val="00546D6E"/>
    <w:rsid w:val="00551113"/>
    <w:rsid w:val="00552F85"/>
    <w:rsid w:val="00554357"/>
    <w:rsid w:val="005548E8"/>
    <w:rsid w:val="00554F24"/>
    <w:rsid w:val="00555FCD"/>
    <w:rsid w:val="00557558"/>
    <w:rsid w:val="00557D67"/>
    <w:rsid w:val="00557F1C"/>
    <w:rsid w:val="005607A9"/>
    <w:rsid w:val="00562027"/>
    <w:rsid w:val="00563A9D"/>
    <w:rsid w:val="00563DF8"/>
    <w:rsid w:val="00565958"/>
    <w:rsid w:val="00566D8D"/>
    <w:rsid w:val="00566E7F"/>
    <w:rsid w:val="00567373"/>
    <w:rsid w:val="00572DEC"/>
    <w:rsid w:val="005767D7"/>
    <w:rsid w:val="00577882"/>
    <w:rsid w:val="00580B03"/>
    <w:rsid w:val="00580F5A"/>
    <w:rsid w:val="0058143A"/>
    <w:rsid w:val="0058158F"/>
    <w:rsid w:val="0058171F"/>
    <w:rsid w:val="005820C9"/>
    <w:rsid w:val="00583616"/>
    <w:rsid w:val="005840C7"/>
    <w:rsid w:val="00584ACD"/>
    <w:rsid w:val="00584BC6"/>
    <w:rsid w:val="00585344"/>
    <w:rsid w:val="0058593F"/>
    <w:rsid w:val="00585C01"/>
    <w:rsid w:val="00586298"/>
    <w:rsid w:val="005873D6"/>
    <w:rsid w:val="00587518"/>
    <w:rsid w:val="00587BD5"/>
    <w:rsid w:val="00587EEF"/>
    <w:rsid w:val="005919C6"/>
    <w:rsid w:val="00591E70"/>
    <w:rsid w:val="00592685"/>
    <w:rsid w:val="005936E4"/>
    <w:rsid w:val="0059496E"/>
    <w:rsid w:val="00594C17"/>
    <w:rsid w:val="00594F5D"/>
    <w:rsid w:val="0059520D"/>
    <w:rsid w:val="00596DBF"/>
    <w:rsid w:val="0059768C"/>
    <w:rsid w:val="005A0056"/>
    <w:rsid w:val="005A00EA"/>
    <w:rsid w:val="005A07A0"/>
    <w:rsid w:val="005A0F7A"/>
    <w:rsid w:val="005A1647"/>
    <w:rsid w:val="005A16BE"/>
    <w:rsid w:val="005A1BF3"/>
    <w:rsid w:val="005A44DB"/>
    <w:rsid w:val="005A5AA7"/>
    <w:rsid w:val="005A5F86"/>
    <w:rsid w:val="005A7828"/>
    <w:rsid w:val="005A7A11"/>
    <w:rsid w:val="005A7C25"/>
    <w:rsid w:val="005B0113"/>
    <w:rsid w:val="005B0A47"/>
    <w:rsid w:val="005B0E69"/>
    <w:rsid w:val="005B319E"/>
    <w:rsid w:val="005B3606"/>
    <w:rsid w:val="005B41D2"/>
    <w:rsid w:val="005B433E"/>
    <w:rsid w:val="005B5A8A"/>
    <w:rsid w:val="005B77E6"/>
    <w:rsid w:val="005C2398"/>
    <w:rsid w:val="005C40F0"/>
    <w:rsid w:val="005C684C"/>
    <w:rsid w:val="005C7DD0"/>
    <w:rsid w:val="005D1815"/>
    <w:rsid w:val="005D1DBD"/>
    <w:rsid w:val="005D2779"/>
    <w:rsid w:val="005D2BE2"/>
    <w:rsid w:val="005D3C77"/>
    <w:rsid w:val="005D4403"/>
    <w:rsid w:val="005D5D54"/>
    <w:rsid w:val="005D7957"/>
    <w:rsid w:val="005E0E59"/>
    <w:rsid w:val="005E1F5E"/>
    <w:rsid w:val="005E4692"/>
    <w:rsid w:val="005E5053"/>
    <w:rsid w:val="005E6B99"/>
    <w:rsid w:val="005E7BAE"/>
    <w:rsid w:val="005F1A87"/>
    <w:rsid w:val="005F1AFA"/>
    <w:rsid w:val="005F4718"/>
    <w:rsid w:val="005F4EE0"/>
    <w:rsid w:val="005F5507"/>
    <w:rsid w:val="005F76A1"/>
    <w:rsid w:val="00600E16"/>
    <w:rsid w:val="0060379D"/>
    <w:rsid w:val="00603ADD"/>
    <w:rsid w:val="00605699"/>
    <w:rsid w:val="006061BC"/>
    <w:rsid w:val="00606315"/>
    <w:rsid w:val="00606C10"/>
    <w:rsid w:val="0061270B"/>
    <w:rsid w:val="0061371C"/>
    <w:rsid w:val="0061515E"/>
    <w:rsid w:val="006152C7"/>
    <w:rsid w:val="00615419"/>
    <w:rsid w:val="006155FD"/>
    <w:rsid w:val="00615C27"/>
    <w:rsid w:val="006167E7"/>
    <w:rsid w:val="00617AE7"/>
    <w:rsid w:val="00617DF1"/>
    <w:rsid w:val="006227EC"/>
    <w:rsid w:val="00623CD5"/>
    <w:rsid w:val="00624321"/>
    <w:rsid w:val="006244B6"/>
    <w:rsid w:val="006252BA"/>
    <w:rsid w:val="00626162"/>
    <w:rsid w:val="006267F7"/>
    <w:rsid w:val="00633853"/>
    <w:rsid w:val="00633A39"/>
    <w:rsid w:val="00634A8C"/>
    <w:rsid w:val="00634BB4"/>
    <w:rsid w:val="00640057"/>
    <w:rsid w:val="00641397"/>
    <w:rsid w:val="00641507"/>
    <w:rsid w:val="0064167D"/>
    <w:rsid w:val="00641CB9"/>
    <w:rsid w:val="006420C1"/>
    <w:rsid w:val="00642299"/>
    <w:rsid w:val="0064283A"/>
    <w:rsid w:val="00643E45"/>
    <w:rsid w:val="006463E2"/>
    <w:rsid w:val="00646E7C"/>
    <w:rsid w:val="00646EAD"/>
    <w:rsid w:val="0064784D"/>
    <w:rsid w:val="006505C5"/>
    <w:rsid w:val="006506E0"/>
    <w:rsid w:val="00651474"/>
    <w:rsid w:val="006518B4"/>
    <w:rsid w:val="00654DDE"/>
    <w:rsid w:val="00656A8B"/>
    <w:rsid w:val="00657E6D"/>
    <w:rsid w:val="006600F4"/>
    <w:rsid w:val="006601E8"/>
    <w:rsid w:val="00662D96"/>
    <w:rsid w:val="00664264"/>
    <w:rsid w:val="00667022"/>
    <w:rsid w:val="0066748D"/>
    <w:rsid w:val="0066776A"/>
    <w:rsid w:val="006707B6"/>
    <w:rsid w:val="006707F7"/>
    <w:rsid w:val="00670E8B"/>
    <w:rsid w:val="00673991"/>
    <w:rsid w:val="00673E47"/>
    <w:rsid w:val="00675C22"/>
    <w:rsid w:val="00675C7F"/>
    <w:rsid w:val="00677F1D"/>
    <w:rsid w:val="0068181F"/>
    <w:rsid w:val="006820DC"/>
    <w:rsid w:val="006836CC"/>
    <w:rsid w:val="00683A67"/>
    <w:rsid w:val="00684278"/>
    <w:rsid w:val="00685FF3"/>
    <w:rsid w:val="00687D17"/>
    <w:rsid w:val="00691097"/>
    <w:rsid w:val="00691652"/>
    <w:rsid w:val="006916DC"/>
    <w:rsid w:val="006929AA"/>
    <w:rsid w:val="00692AB6"/>
    <w:rsid w:val="00692F81"/>
    <w:rsid w:val="0069504D"/>
    <w:rsid w:val="00695D23"/>
    <w:rsid w:val="006966D7"/>
    <w:rsid w:val="00696E77"/>
    <w:rsid w:val="006A0C96"/>
    <w:rsid w:val="006A11A5"/>
    <w:rsid w:val="006A1A4E"/>
    <w:rsid w:val="006A4435"/>
    <w:rsid w:val="006A4C5A"/>
    <w:rsid w:val="006A5E56"/>
    <w:rsid w:val="006A62BC"/>
    <w:rsid w:val="006A7DED"/>
    <w:rsid w:val="006B0F9A"/>
    <w:rsid w:val="006B1D73"/>
    <w:rsid w:val="006B1F3F"/>
    <w:rsid w:val="006B2EC8"/>
    <w:rsid w:val="006B3A59"/>
    <w:rsid w:val="006B42FA"/>
    <w:rsid w:val="006B4508"/>
    <w:rsid w:val="006B46ED"/>
    <w:rsid w:val="006B5D2D"/>
    <w:rsid w:val="006B7ABA"/>
    <w:rsid w:val="006B7B82"/>
    <w:rsid w:val="006C424C"/>
    <w:rsid w:val="006C4C2E"/>
    <w:rsid w:val="006C4C39"/>
    <w:rsid w:val="006C5423"/>
    <w:rsid w:val="006C590C"/>
    <w:rsid w:val="006C5EB5"/>
    <w:rsid w:val="006C6322"/>
    <w:rsid w:val="006C7984"/>
    <w:rsid w:val="006D00F3"/>
    <w:rsid w:val="006D0A00"/>
    <w:rsid w:val="006D0D0F"/>
    <w:rsid w:val="006D349F"/>
    <w:rsid w:val="006D3C6C"/>
    <w:rsid w:val="006D4401"/>
    <w:rsid w:val="006D4D96"/>
    <w:rsid w:val="006D58AE"/>
    <w:rsid w:val="006D611E"/>
    <w:rsid w:val="006D6EFD"/>
    <w:rsid w:val="006D73CC"/>
    <w:rsid w:val="006D74FA"/>
    <w:rsid w:val="006D78CE"/>
    <w:rsid w:val="006E08B5"/>
    <w:rsid w:val="006E142F"/>
    <w:rsid w:val="006E3DD3"/>
    <w:rsid w:val="006E577D"/>
    <w:rsid w:val="006E59DF"/>
    <w:rsid w:val="006E64B4"/>
    <w:rsid w:val="006E68A5"/>
    <w:rsid w:val="006E68D0"/>
    <w:rsid w:val="006E6905"/>
    <w:rsid w:val="006E6AA0"/>
    <w:rsid w:val="006E6C6B"/>
    <w:rsid w:val="006F06C1"/>
    <w:rsid w:val="006F1694"/>
    <w:rsid w:val="006F27FB"/>
    <w:rsid w:val="006F3959"/>
    <w:rsid w:val="006F435A"/>
    <w:rsid w:val="006F4628"/>
    <w:rsid w:val="00701445"/>
    <w:rsid w:val="007026FE"/>
    <w:rsid w:val="007033D9"/>
    <w:rsid w:val="007042DB"/>
    <w:rsid w:val="00704CA9"/>
    <w:rsid w:val="00704E17"/>
    <w:rsid w:val="00707750"/>
    <w:rsid w:val="00707976"/>
    <w:rsid w:val="00707BC3"/>
    <w:rsid w:val="007118CC"/>
    <w:rsid w:val="00711DCD"/>
    <w:rsid w:val="007123B0"/>
    <w:rsid w:val="00713D10"/>
    <w:rsid w:val="007150DD"/>
    <w:rsid w:val="00715D4B"/>
    <w:rsid w:val="007160B0"/>
    <w:rsid w:val="00717225"/>
    <w:rsid w:val="007179DB"/>
    <w:rsid w:val="0072016F"/>
    <w:rsid w:val="00721546"/>
    <w:rsid w:val="0072374F"/>
    <w:rsid w:val="00724ADA"/>
    <w:rsid w:val="007251F7"/>
    <w:rsid w:val="007256D6"/>
    <w:rsid w:val="007267EA"/>
    <w:rsid w:val="00727580"/>
    <w:rsid w:val="007276BD"/>
    <w:rsid w:val="00727D9E"/>
    <w:rsid w:val="00730E10"/>
    <w:rsid w:val="00732C72"/>
    <w:rsid w:val="007337BA"/>
    <w:rsid w:val="00733888"/>
    <w:rsid w:val="00734C3A"/>
    <w:rsid w:val="00735897"/>
    <w:rsid w:val="00736580"/>
    <w:rsid w:val="0073748A"/>
    <w:rsid w:val="0073754D"/>
    <w:rsid w:val="0073780A"/>
    <w:rsid w:val="00740532"/>
    <w:rsid w:val="00740DC7"/>
    <w:rsid w:val="00740F82"/>
    <w:rsid w:val="00741900"/>
    <w:rsid w:val="00741925"/>
    <w:rsid w:val="0074239A"/>
    <w:rsid w:val="00742B95"/>
    <w:rsid w:val="00742DC9"/>
    <w:rsid w:val="007439F2"/>
    <w:rsid w:val="0074422D"/>
    <w:rsid w:val="0074619A"/>
    <w:rsid w:val="00747019"/>
    <w:rsid w:val="0075009B"/>
    <w:rsid w:val="007509BC"/>
    <w:rsid w:val="0075308F"/>
    <w:rsid w:val="00753FC5"/>
    <w:rsid w:val="00754847"/>
    <w:rsid w:val="0075514D"/>
    <w:rsid w:val="00755D7B"/>
    <w:rsid w:val="007568EA"/>
    <w:rsid w:val="00757E35"/>
    <w:rsid w:val="00757FE4"/>
    <w:rsid w:val="00761456"/>
    <w:rsid w:val="007615C4"/>
    <w:rsid w:val="007617E9"/>
    <w:rsid w:val="00761F4D"/>
    <w:rsid w:val="007647C7"/>
    <w:rsid w:val="00764BF3"/>
    <w:rsid w:val="007653A1"/>
    <w:rsid w:val="00765822"/>
    <w:rsid w:val="0076655C"/>
    <w:rsid w:val="0076675D"/>
    <w:rsid w:val="0076679A"/>
    <w:rsid w:val="00767625"/>
    <w:rsid w:val="0077023E"/>
    <w:rsid w:val="007705A5"/>
    <w:rsid w:val="007705A8"/>
    <w:rsid w:val="00771401"/>
    <w:rsid w:val="00771E88"/>
    <w:rsid w:val="007722ED"/>
    <w:rsid w:val="007732E1"/>
    <w:rsid w:val="00774CEB"/>
    <w:rsid w:val="00775288"/>
    <w:rsid w:val="00776256"/>
    <w:rsid w:val="00776618"/>
    <w:rsid w:val="007772F7"/>
    <w:rsid w:val="0078018D"/>
    <w:rsid w:val="007824D3"/>
    <w:rsid w:val="00782A5D"/>
    <w:rsid w:val="00782AFA"/>
    <w:rsid w:val="007834E3"/>
    <w:rsid w:val="0078367E"/>
    <w:rsid w:val="00783C35"/>
    <w:rsid w:val="00785632"/>
    <w:rsid w:val="00786452"/>
    <w:rsid w:val="007869C1"/>
    <w:rsid w:val="00786DAC"/>
    <w:rsid w:val="007870EC"/>
    <w:rsid w:val="007908DB"/>
    <w:rsid w:val="00792BE8"/>
    <w:rsid w:val="00792D35"/>
    <w:rsid w:val="00792D65"/>
    <w:rsid w:val="0079308C"/>
    <w:rsid w:val="0079403C"/>
    <w:rsid w:val="00794E14"/>
    <w:rsid w:val="007974EE"/>
    <w:rsid w:val="007976FE"/>
    <w:rsid w:val="007A2E16"/>
    <w:rsid w:val="007A2E24"/>
    <w:rsid w:val="007A2F87"/>
    <w:rsid w:val="007A30F5"/>
    <w:rsid w:val="007A31E6"/>
    <w:rsid w:val="007A349B"/>
    <w:rsid w:val="007A3D22"/>
    <w:rsid w:val="007A6AE4"/>
    <w:rsid w:val="007B0928"/>
    <w:rsid w:val="007B3328"/>
    <w:rsid w:val="007B41BF"/>
    <w:rsid w:val="007B4235"/>
    <w:rsid w:val="007B5EDA"/>
    <w:rsid w:val="007B6346"/>
    <w:rsid w:val="007B7C91"/>
    <w:rsid w:val="007C0593"/>
    <w:rsid w:val="007C0607"/>
    <w:rsid w:val="007C1459"/>
    <w:rsid w:val="007C175A"/>
    <w:rsid w:val="007C2CA7"/>
    <w:rsid w:val="007C437F"/>
    <w:rsid w:val="007C49CB"/>
    <w:rsid w:val="007C58DE"/>
    <w:rsid w:val="007C5A40"/>
    <w:rsid w:val="007C6468"/>
    <w:rsid w:val="007C68CE"/>
    <w:rsid w:val="007D1660"/>
    <w:rsid w:val="007D1738"/>
    <w:rsid w:val="007D1CB4"/>
    <w:rsid w:val="007D34FF"/>
    <w:rsid w:val="007D44E6"/>
    <w:rsid w:val="007D58CA"/>
    <w:rsid w:val="007D666C"/>
    <w:rsid w:val="007D7AF2"/>
    <w:rsid w:val="007E00C6"/>
    <w:rsid w:val="007E08E6"/>
    <w:rsid w:val="007E0CF1"/>
    <w:rsid w:val="007E12C5"/>
    <w:rsid w:val="007E1575"/>
    <w:rsid w:val="007E3438"/>
    <w:rsid w:val="007E3CDE"/>
    <w:rsid w:val="007E68AD"/>
    <w:rsid w:val="007E7165"/>
    <w:rsid w:val="007E7919"/>
    <w:rsid w:val="007F04C7"/>
    <w:rsid w:val="007F0609"/>
    <w:rsid w:val="007F0BDC"/>
    <w:rsid w:val="007F2E16"/>
    <w:rsid w:val="007F3E22"/>
    <w:rsid w:val="007F4053"/>
    <w:rsid w:val="007F407E"/>
    <w:rsid w:val="007F5101"/>
    <w:rsid w:val="007F7A99"/>
    <w:rsid w:val="00800726"/>
    <w:rsid w:val="00802181"/>
    <w:rsid w:val="00802D3C"/>
    <w:rsid w:val="00803676"/>
    <w:rsid w:val="008041EC"/>
    <w:rsid w:val="0080472D"/>
    <w:rsid w:val="00804CFB"/>
    <w:rsid w:val="00804D88"/>
    <w:rsid w:val="00805E35"/>
    <w:rsid w:val="008069E0"/>
    <w:rsid w:val="00806CF8"/>
    <w:rsid w:val="00811001"/>
    <w:rsid w:val="00811785"/>
    <w:rsid w:val="00811ECD"/>
    <w:rsid w:val="0081258B"/>
    <w:rsid w:val="00813341"/>
    <w:rsid w:val="00816EE6"/>
    <w:rsid w:val="00821145"/>
    <w:rsid w:val="00821EDE"/>
    <w:rsid w:val="00826331"/>
    <w:rsid w:val="00827A14"/>
    <w:rsid w:val="00830736"/>
    <w:rsid w:val="008317CE"/>
    <w:rsid w:val="008328BF"/>
    <w:rsid w:val="00832A14"/>
    <w:rsid w:val="008330E7"/>
    <w:rsid w:val="00833522"/>
    <w:rsid w:val="0083546F"/>
    <w:rsid w:val="00835F1B"/>
    <w:rsid w:val="0083679F"/>
    <w:rsid w:val="0083695B"/>
    <w:rsid w:val="00836D20"/>
    <w:rsid w:val="00837AC2"/>
    <w:rsid w:val="008407B9"/>
    <w:rsid w:val="008416E2"/>
    <w:rsid w:val="00842006"/>
    <w:rsid w:val="00845928"/>
    <w:rsid w:val="00846209"/>
    <w:rsid w:val="00847BF3"/>
    <w:rsid w:val="008530D9"/>
    <w:rsid w:val="0085498C"/>
    <w:rsid w:val="00855395"/>
    <w:rsid w:val="008567C2"/>
    <w:rsid w:val="0085786C"/>
    <w:rsid w:val="00860DCF"/>
    <w:rsid w:val="0086357B"/>
    <w:rsid w:val="008636FA"/>
    <w:rsid w:val="00863827"/>
    <w:rsid w:val="008642CE"/>
    <w:rsid w:val="008662FD"/>
    <w:rsid w:val="0086632F"/>
    <w:rsid w:val="00867B80"/>
    <w:rsid w:val="00870887"/>
    <w:rsid w:val="00870A8E"/>
    <w:rsid w:val="00872B2D"/>
    <w:rsid w:val="00873693"/>
    <w:rsid w:val="008739E4"/>
    <w:rsid w:val="00873AB0"/>
    <w:rsid w:val="00873F84"/>
    <w:rsid w:val="00876234"/>
    <w:rsid w:val="008769BD"/>
    <w:rsid w:val="0088071B"/>
    <w:rsid w:val="00880CD2"/>
    <w:rsid w:val="008826F9"/>
    <w:rsid w:val="00882EA0"/>
    <w:rsid w:val="0088376F"/>
    <w:rsid w:val="00884208"/>
    <w:rsid w:val="008845AD"/>
    <w:rsid w:val="00886861"/>
    <w:rsid w:val="008876CE"/>
    <w:rsid w:val="00887A8D"/>
    <w:rsid w:val="008902A2"/>
    <w:rsid w:val="0089207D"/>
    <w:rsid w:val="0089602C"/>
    <w:rsid w:val="00896356"/>
    <w:rsid w:val="008966E7"/>
    <w:rsid w:val="00896A24"/>
    <w:rsid w:val="008A32DE"/>
    <w:rsid w:val="008A4255"/>
    <w:rsid w:val="008A46CB"/>
    <w:rsid w:val="008A53CA"/>
    <w:rsid w:val="008A5DB4"/>
    <w:rsid w:val="008A6C3F"/>
    <w:rsid w:val="008B0AF1"/>
    <w:rsid w:val="008B1A6C"/>
    <w:rsid w:val="008B205F"/>
    <w:rsid w:val="008B3601"/>
    <w:rsid w:val="008B4BEA"/>
    <w:rsid w:val="008B52B7"/>
    <w:rsid w:val="008B5DB3"/>
    <w:rsid w:val="008B6B32"/>
    <w:rsid w:val="008B6C9C"/>
    <w:rsid w:val="008B7184"/>
    <w:rsid w:val="008B7493"/>
    <w:rsid w:val="008C137E"/>
    <w:rsid w:val="008C189C"/>
    <w:rsid w:val="008C3059"/>
    <w:rsid w:val="008C3C0D"/>
    <w:rsid w:val="008C40D0"/>
    <w:rsid w:val="008D15C2"/>
    <w:rsid w:val="008D1CEA"/>
    <w:rsid w:val="008D20D6"/>
    <w:rsid w:val="008D2129"/>
    <w:rsid w:val="008D2F85"/>
    <w:rsid w:val="008D4CC4"/>
    <w:rsid w:val="008D530D"/>
    <w:rsid w:val="008D582E"/>
    <w:rsid w:val="008D5C8B"/>
    <w:rsid w:val="008D60B0"/>
    <w:rsid w:val="008D61E3"/>
    <w:rsid w:val="008D643E"/>
    <w:rsid w:val="008D66E1"/>
    <w:rsid w:val="008E0951"/>
    <w:rsid w:val="008E0FF9"/>
    <w:rsid w:val="008E4D8C"/>
    <w:rsid w:val="008E526C"/>
    <w:rsid w:val="008E5376"/>
    <w:rsid w:val="008E57CC"/>
    <w:rsid w:val="008E5C42"/>
    <w:rsid w:val="008E632D"/>
    <w:rsid w:val="008E69AA"/>
    <w:rsid w:val="008E73CF"/>
    <w:rsid w:val="008E7490"/>
    <w:rsid w:val="008E7F53"/>
    <w:rsid w:val="008F0A8F"/>
    <w:rsid w:val="008F0E01"/>
    <w:rsid w:val="008F3415"/>
    <w:rsid w:val="008F60E2"/>
    <w:rsid w:val="008F62EA"/>
    <w:rsid w:val="008F6432"/>
    <w:rsid w:val="008F6921"/>
    <w:rsid w:val="008F6A7C"/>
    <w:rsid w:val="008F72FC"/>
    <w:rsid w:val="008F7EEC"/>
    <w:rsid w:val="00902D95"/>
    <w:rsid w:val="00903EDC"/>
    <w:rsid w:val="009051D0"/>
    <w:rsid w:val="00905380"/>
    <w:rsid w:val="00905D8F"/>
    <w:rsid w:val="00907448"/>
    <w:rsid w:val="00907B97"/>
    <w:rsid w:val="00911166"/>
    <w:rsid w:val="00911177"/>
    <w:rsid w:val="0091120F"/>
    <w:rsid w:val="00911EA9"/>
    <w:rsid w:val="009122DE"/>
    <w:rsid w:val="00912BF0"/>
    <w:rsid w:val="00912CBB"/>
    <w:rsid w:val="00913585"/>
    <w:rsid w:val="0091508C"/>
    <w:rsid w:val="00915300"/>
    <w:rsid w:val="0091575B"/>
    <w:rsid w:val="00920647"/>
    <w:rsid w:val="00920827"/>
    <w:rsid w:val="00920F63"/>
    <w:rsid w:val="00921162"/>
    <w:rsid w:val="009214C4"/>
    <w:rsid w:val="00921671"/>
    <w:rsid w:val="009222FE"/>
    <w:rsid w:val="00922974"/>
    <w:rsid w:val="0092321D"/>
    <w:rsid w:val="009234AE"/>
    <w:rsid w:val="00923646"/>
    <w:rsid w:val="00923CC5"/>
    <w:rsid w:val="0092491C"/>
    <w:rsid w:val="00925FD4"/>
    <w:rsid w:val="00926FF1"/>
    <w:rsid w:val="00930BEB"/>
    <w:rsid w:val="0093135F"/>
    <w:rsid w:val="00932F41"/>
    <w:rsid w:val="00933FE1"/>
    <w:rsid w:val="00935B62"/>
    <w:rsid w:val="009367B6"/>
    <w:rsid w:val="009376D6"/>
    <w:rsid w:val="00937B07"/>
    <w:rsid w:val="00940773"/>
    <w:rsid w:val="009409F4"/>
    <w:rsid w:val="00943065"/>
    <w:rsid w:val="0094497E"/>
    <w:rsid w:val="00944C98"/>
    <w:rsid w:val="009451BD"/>
    <w:rsid w:val="009457A1"/>
    <w:rsid w:val="00946BFF"/>
    <w:rsid w:val="00946CA5"/>
    <w:rsid w:val="00950078"/>
    <w:rsid w:val="00952EC3"/>
    <w:rsid w:val="00954189"/>
    <w:rsid w:val="00954351"/>
    <w:rsid w:val="009544FF"/>
    <w:rsid w:val="009545F2"/>
    <w:rsid w:val="0095601C"/>
    <w:rsid w:val="00956743"/>
    <w:rsid w:val="0095677B"/>
    <w:rsid w:val="00960841"/>
    <w:rsid w:val="00961D95"/>
    <w:rsid w:val="009621F6"/>
    <w:rsid w:val="00963D85"/>
    <w:rsid w:val="00964F03"/>
    <w:rsid w:val="00965444"/>
    <w:rsid w:val="00965AC1"/>
    <w:rsid w:val="00967AA5"/>
    <w:rsid w:val="00970D04"/>
    <w:rsid w:val="00971829"/>
    <w:rsid w:val="00971B0B"/>
    <w:rsid w:val="009728F3"/>
    <w:rsid w:val="0097299B"/>
    <w:rsid w:val="00973307"/>
    <w:rsid w:val="00976396"/>
    <w:rsid w:val="00976D1F"/>
    <w:rsid w:val="00976ED7"/>
    <w:rsid w:val="00980B67"/>
    <w:rsid w:val="00981C99"/>
    <w:rsid w:val="00981F90"/>
    <w:rsid w:val="00982040"/>
    <w:rsid w:val="00983573"/>
    <w:rsid w:val="009838D3"/>
    <w:rsid w:val="00983DD4"/>
    <w:rsid w:val="00986FC0"/>
    <w:rsid w:val="00990229"/>
    <w:rsid w:val="00991BD6"/>
    <w:rsid w:val="00993737"/>
    <w:rsid w:val="00994F4E"/>
    <w:rsid w:val="00997239"/>
    <w:rsid w:val="00997C89"/>
    <w:rsid w:val="009A11B4"/>
    <w:rsid w:val="009A1E31"/>
    <w:rsid w:val="009A2B05"/>
    <w:rsid w:val="009A2DBD"/>
    <w:rsid w:val="009A3DDC"/>
    <w:rsid w:val="009A47A2"/>
    <w:rsid w:val="009B03AF"/>
    <w:rsid w:val="009B14E7"/>
    <w:rsid w:val="009B3B29"/>
    <w:rsid w:val="009B4AC4"/>
    <w:rsid w:val="009C1A4D"/>
    <w:rsid w:val="009C6135"/>
    <w:rsid w:val="009C6C2A"/>
    <w:rsid w:val="009C6EA3"/>
    <w:rsid w:val="009C74A2"/>
    <w:rsid w:val="009C7E20"/>
    <w:rsid w:val="009D0161"/>
    <w:rsid w:val="009D12FC"/>
    <w:rsid w:val="009D2077"/>
    <w:rsid w:val="009D24B5"/>
    <w:rsid w:val="009D309A"/>
    <w:rsid w:val="009D3B1E"/>
    <w:rsid w:val="009D451C"/>
    <w:rsid w:val="009D54D8"/>
    <w:rsid w:val="009D60DD"/>
    <w:rsid w:val="009D6281"/>
    <w:rsid w:val="009D7F67"/>
    <w:rsid w:val="009E196E"/>
    <w:rsid w:val="009E427A"/>
    <w:rsid w:val="009E4344"/>
    <w:rsid w:val="009E4A1F"/>
    <w:rsid w:val="009E577B"/>
    <w:rsid w:val="009E5897"/>
    <w:rsid w:val="009E774B"/>
    <w:rsid w:val="009F0217"/>
    <w:rsid w:val="009F098E"/>
    <w:rsid w:val="009F09DD"/>
    <w:rsid w:val="009F119E"/>
    <w:rsid w:val="009F1D00"/>
    <w:rsid w:val="009F1F87"/>
    <w:rsid w:val="009F53C8"/>
    <w:rsid w:val="009F6736"/>
    <w:rsid w:val="009F6C1A"/>
    <w:rsid w:val="00A0094A"/>
    <w:rsid w:val="00A011BC"/>
    <w:rsid w:val="00A0185D"/>
    <w:rsid w:val="00A01AFF"/>
    <w:rsid w:val="00A028F8"/>
    <w:rsid w:val="00A038DF"/>
    <w:rsid w:val="00A03F4B"/>
    <w:rsid w:val="00A03F5A"/>
    <w:rsid w:val="00A05281"/>
    <w:rsid w:val="00A0529D"/>
    <w:rsid w:val="00A0583F"/>
    <w:rsid w:val="00A05B9A"/>
    <w:rsid w:val="00A07F84"/>
    <w:rsid w:val="00A10C94"/>
    <w:rsid w:val="00A10D2C"/>
    <w:rsid w:val="00A11123"/>
    <w:rsid w:val="00A11489"/>
    <w:rsid w:val="00A12F5E"/>
    <w:rsid w:val="00A13594"/>
    <w:rsid w:val="00A13A04"/>
    <w:rsid w:val="00A145AD"/>
    <w:rsid w:val="00A158C0"/>
    <w:rsid w:val="00A17B8E"/>
    <w:rsid w:val="00A214DA"/>
    <w:rsid w:val="00A216E9"/>
    <w:rsid w:val="00A21819"/>
    <w:rsid w:val="00A218C7"/>
    <w:rsid w:val="00A21C3F"/>
    <w:rsid w:val="00A22A4B"/>
    <w:rsid w:val="00A25F03"/>
    <w:rsid w:val="00A27886"/>
    <w:rsid w:val="00A30234"/>
    <w:rsid w:val="00A31D01"/>
    <w:rsid w:val="00A32181"/>
    <w:rsid w:val="00A32382"/>
    <w:rsid w:val="00A34EA0"/>
    <w:rsid w:val="00A35AE8"/>
    <w:rsid w:val="00A35CCB"/>
    <w:rsid w:val="00A35F7E"/>
    <w:rsid w:val="00A360CC"/>
    <w:rsid w:val="00A366D4"/>
    <w:rsid w:val="00A42613"/>
    <w:rsid w:val="00A42DAF"/>
    <w:rsid w:val="00A43AFD"/>
    <w:rsid w:val="00A44CA1"/>
    <w:rsid w:val="00A452BB"/>
    <w:rsid w:val="00A45B8D"/>
    <w:rsid w:val="00A46A74"/>
    <w:rsid w:val="00A46BDF"/>
    <w:rsid w:val="00A5093F"/>
    <w:rsid w:val="00A50BDE"/>
    <w:rsid w:val="00A52204"/>
    <w:rsid w:val="00A53C16"/>
    <w:rsid w:val="00A544C9"/>
    <w:rsid w:val="00A54FEC"/>
    <w:rsid w:val="00A553DA"/>
    <w:rsid w:val="00A56416"/>
    <w:rsid w:val="00A61B91"/>
    <w:rsid w:val="00A62085"/>
    <w:rsid w:val="00A63A39"/>
    <w:rsid w:val="00A63E6F"/>
    <w:rsid w:val="00A63EFF"/>
    <w:rsid w:val="00A64ACB"/>
    <w:rsid w:val="00A64D74"/>
    <w:rsid w:val="00A65AC3"/>
    <w:rsid w:val="00A67778"/>
    <w:rsid w:val="00A70355"/>
    <w:rsid w:val="00A7165D"/>
    <w:rsid w:val="00A7185D"/>
    <w:rsid w:val="00A72174"/>
    <w:rsid w:val="00A77BB2"/>
    <w:rsid w:val="00A77E46"/>
    <w:rsid w:val="00A8105D"/>
    <w:rsid w:val="00A81463"/>
    <w:rsid w:val="00A81F44"/>
    <w:rsid w:val="00A831CC"/>
    <w:rsid w:val="00A850C3"/>
    <w:rsid w:val="00A85783"/>
    <w:rsid w:val="00A86358"/>
    <w:rsid w:val="00A86720"/>
    <w:rsid w:val="00A874D3"/>
    <w:rsid w:val="00A87E8E"/>
    <w:rsid w:val="00A9003F"/>
    <w:rsid w:val="00A90920"/>
    <w:rsid w:val="00A91D94"/>
    <w:rsid w:val="00A927A9"/>
    <w:rsid w:val="00A928EF"/>
    <w:rsid w:val="00A92B65"/>
    <w:rsid w:val="00A93315"/>
    <w:rsid w:val="00A95DD5"/>
    <w:rsid w:val="00A97A6D"/>
    <w:rsid w:val="00AA100C"/>
    <w:rsid w:val="00AA1CD5"/>
    <w:rsid w:val="00AA313B"/>
    <w:rsid w:val="00AA3232"/>
    <w:rsid w:val="00AA4884"/>
    <w:rsid w:val="00AA6361"/>
    <w:rsid w:val="00AA64E2"/>
    <w:rsid w:val="00AA6AF4"/>
    <w:rsid w:val="00AA7886"/>
    <w:rsid w:val="00AA7994"/>
    <w:rsid w:val="00AB1C84"/>
    <w:rsid w:val="00AB5283"/>
    <w:rsid w:val="00AB5981"/>
    <w:rsid w:val="00AB778B"/>
    <w:rsid w:val="00AC015B"/>
    <w:rsid w:val="00AC1C73"/>
    <w:rsid w:val="00AC1CCF"/>
    <w:rsid w:val="00AC1EA1"/>
    <w:rsid w:val="00AC32C5"/>
    <w:rsid w:val="00AC4398"/>
    <w:rsid w:val="00AC5D41"/>
    <w:rsid w:val="00AC6010"/>
    <w:rsid w:val="00AC60C1"/>
    <w:rsid w:val="00AC75E8"/>
    <w:rsid w:val="00AC77D0"/>
    <w:rsid w:val="00AC7C76"/>
    <w:rsid w:val="00AD019F"/>
    <w:rsid w:val="00AD10FB"/>
    <w:rsid w:val="00AD2DD7"/>
    <w:rsid w:val="00AD31BF"/>
    <w:rsid w:val="00AD66EE"/>
    <w:rsid w:val="00AD761F"/>
    <w:rsid w:val="00AE0D35"/>
    <w:rsid w:val="00AE0D6D"/>
    <w:rsid w:val="00AE1C39"/>
    <w:rsid w:val="00AE2451"/>
    <w:rsid w:val="00AE24E5"/>
    <w:rsid w:val="00AE2A43"/>
    <w:rsid w:val="00AE3AE4"/>
    <w:rsid w:val="00AE518E"/>
    <w:rsid w:val="00AE690A"/>
    <w:rsid w:val="00AE713D"/>
    <w:rsid w:val="00AF00DC"/>
    <w:rsid w:val="00AF15A1"/>
    <w:rsid w:val="00AF1CBA"/>
    <w:rsid w:val="00AF2574"/>
    <w:rsid w:val="00AF2B38"/>
    <w:rsid w:val="00AF362A"/>
    <w:rsid w:val="00AF557A"/>
    <w:rsid w:val="00AF63EF"/>
    <w:rsid w:val="00AF6D0F"/>
    <w:rsid w:val="00AF77C7"/>
    <w:rsid w:val="00AF7DF2"/>
    <w:rsid w:val="00B00496"/>
    <w:rsid w:val="00B005EC"/>
    <w:rsid w:val="00B01389"/>
    <w:rsid w:val="00B01915"/>
    <w:rsid w:val="00B0411D"/>
    <w:rsid w:val="00B048EE"/>
    <w:rsid w:val="00B050B3"/>
    <w:rsid w:val="00B050F8"/>
    <w:rsid w:val="00B05213"/>
    <w:rsid w:val="00B07644"/>
    <w:rsid w:val="00B07BB8"/>
    <w:rsid w:val="00B10B70"/>
    <w:rsid w:val="00B10C10"/>
    <w:rsid w:val="00B11CF2"/>
    <w:rsid w:val="00B12A66"/>
    <w:rsid w:val="00B13A7A"/>
    <w:rsid w:val="00B15457"/>
    <w:rsid w:val="00B1637A"/>
    <w:rsid w:val="00B17595"/>
    <w:rsid w:val="00B175F3"/>
    <w:rsid w:val="00B21730"/>
    <w:rsid w:val="00B21CD4"/>
    <w:rsid w:val="00B21FD4"/>
    <w:rsid w:val="00B228CD"/>
    <w:rsid w:val="00B25211"/>
    <w:rsid w:val="00B25993"/>
    <w:rsid w:val="00B25D62"/>
    <w:rsid w:val="00B26E0B"/>
    <w:rsid w:val="00B32194"/>
    <w:rsid w:val="00B32245"/>
    <w:rsid w:val="00B33F6D"/>
    <w:rsid w:val="00B3421C"/>
    <w:rsid w:val="00B37381"/>
    <w:rsid w:val="00B37656"/>
    <w:rsid w:val="00B37C4A"/>
    <w:rsid w:val="00B401E3"/>
    <w:rsid w:val="00B40388"/>
    <w:rsid w:val="00B405A8"/>
    <w:rsid w:val="00B405B7"/>
    <w:rsid w:val="00B40D51"/>
    <w:rsid w:val="00B427E5"/>
    <w:rsid w:val="00B43DD0"/>
    <w:rsid w:val="00B44FE7"/>
    <w:rsid w:val="00B45B26"/>
    <w:rsid w:val="00B4726F"/>
    <w:rsid w:val="00B50C3E"/>
    <w:rsid w:val="00B52A5F"/>
    <w:rsid w:val="00B536AD"/>
    <w:rsid w:val="00B55229"/>
    <w:rsid w:val="00B57846"/>
    <w:rsid w:val="00B57EF9"/>
    <w:rsid w:val="00B605E1"/>
    <w:rsid w:val="00B606E1"/>
    <w:rsid w:val="00B60BE4"/>
    <w:rsid w:val="00B61BF0"/>
    <w:rsid w:val="00B621F5"/>
    <w:rsid w:val="00B62513"/>
    <w:rsid w:val="00B62C79"/>
    <w:rsid w:val="00B66753"/>
    <w:rsid w:val="00B678F2"/>
    <w:rsid w:val="00B67C7C"/>
    <w:rsid w:val="00B71A68"/>
    <w:rsid w:val="00B7239E"/>
    <w:rsid w:val="00B748C5"/>
    <w:rsid w:val="00B74AF9"/>
    <w:rsid w:val="00B75846"/>
    <w:rsid w:val="00B76160"/>
    <w:rsid w:val="00B76576"/>
    <w:rsid w:val="00B76C4A"/>
    <w:rsid w:val="00B800ED"/>
    <w:rsid w:val="00B81378"/>
    <w:rsid w:val="00B815AA"/>
    <w:rsid w:val="00B81CB0"/>
    <w:rsid w:val="00B82FAD"/>
    <w:rsid w:val="00B84B28"/>
    <w:rsid w:val="00B85A5A"/>
    <w:rsid w:val="00B85E76"/>
    <w:rsid w:val="00B8644D"/>
    <w:rsid w:val="00B865C1"/>
    <w:rsid w:val="00B867F6"/>
    <w:rsid w:val="00B91059"/>
    <w:rsid w:val="00B91086"/>
    <w:rsid w:val="00B97C7F"/>
    <w:rsid w:val="00B97EC8"/>
    <w:rsid w:val="00B97F8F"/>
    <w:rsid w:val="00BA1DCE"/>
    <w:rsid w:val="00BA27A7"/>
    <w:rsid w:val="00BA4D5A"/>
    <w:rsid w:val="00BA5662"/>
    <w:rsid w:val="00BA649F"/>
    <w:rsid w:val="00BA7196"/>
    <w:rsid w:val="00BA7368"/>
    <w:rsid w:val="00BB1877"/>
    <w:rsid w:val="00BB23B5"/>
    <w:rsid w:val="00BB2839"/>
    <w:rsid w:val="00BB3E00"/>
    <w:rsid w:val="00BB67A0"/>
    <w:rsid w:val="00BB6B3A"/>
    <w:rsid w:val="00BB726E"/>
    <w:rsid w:val="00BB79D7"/>
    <w:rsid w:val="00BB7A2E"/>
    <w:rsid w:val="00BC0E98"/>
    <w:rsid w:val="00BC188E"/>
    <w:rsid w:val="00BC1D7C"/>
    <w:rsid w:val="00BC2187"/>
    <w:rsid w:val="00BC4773"/>
    <w:rsid w:val="00BC5D38"/>
    <w:rsid w:val="00BC6362"/>
    <w:rsid w:val="00BD0A4C"/>
    <w:rsid w:val="00BD0F23"/>
    <w:rsid w:val="00BD0FE2"/>
    <w:rsid w:val="00BD100A"/>
    <w:rsid w:val="00BD25AB"/>
    <w:rsid w:val="00BD3D98"/>
    <w:rsid w:val="00BD3E1D"/>
    <w:rsid w:val="00BD4443"/>
    <w:rsid w:val="00BD644D"/>
    <w:rsid w:val="00BD6FCE"/>
    <w:rsid w:val="00BD718B"/>
    <w:rsid w:val="00BE0213"/>
    <w:rsid w:val="00BE05E6"/>
    <w:rsid w:val="00BE0A62"/>
    <w:rsid w:val="00BE10D8"/>
    <w:rsid w:val="00BE1848"/>
    <w:rsid w:val="00BE2237"/>
    <w:rsid w:val="00BE23D0"/>
    <w:rsid w:val="00BE30D4"/>
    <w:rsid w:val="00BE3B46"/>
    <w:rsid w:val="00BE4D80"/>
    <w:rsid w:val="00BE5934"/>
    <w:rsid w:val="00BE5B0B"/>
    <w:rsid w:val="00BE5C51"/>
    <w:rsid w:val="00BE690C"/>
    <w:rsid w:val="00BE70DA"/>
    <w:rsid w:val="00BF20D7"/>
    <w:rsid w:val="00BF3A36"/>
    <w:rsid w:val="00BF3D48"/>
    <w:rsid w:val="00BF4516"/>
    <w:rsid w:val="00BF4605"/>
    <w:rsid w:val="00BF7597"/>
    <w:rsid w:val="00BF785C"/>
    <w:rsid w:val="00C00052"/>
    <w:rsid w:val="00C00D6B"/>
    <w:rsid w:val="00C029F8"/>
    <w:rsid w:val="00C03A27"/>
    <w:rsid w:val="00C047F0"/>
    <w:rsid w:val="00C0508F"/>
    <w:rsid w:val="00C066A8"/>
    <w:rsid w:val="00C06B67"/>
    <w:rsid w:val="00C07CD5"/>
    <w:rsid w:val="00C12A55"/>
    <w:rsid w:val="00C1388C"/>
    <w:rsid w:val="00C15593"/>
    <w:rsid w:val="00C15F02"/>
    <w:rsid w:val="00C17B27"/>
    <w:rsid w:val="00C21808"/>
    <w:rsid w:val="00C226BA"/>
    <w:rsid w:val="00C22BAB"/>
    <w:rsid w:val="00C22D5F"/>
    <w:rsid w:val="00C236E8"/>
    <w:rsid w:val="00C25263"/>
    <w:rsid w:val="00C2592C"/>
    <w:rsid w:val="00C25B0B"/>
    <w:rsid w:val="00C26E12"/>
    <w:rsid w:val="00C27EAB"/>
    <w:rsid w:val="00C30676"/>
    <w:rsid w:val="00C30DB1"/>
    <w:rsid w:val="00C31990"/>
    <w:rsid w:val="00C31E97"/>
    <w:rsid w:val="00C31FA9"/>
    <w:rsid w:val="00C320CE"/>
    <w:rsid w:val="00C32611"/>
    <w:rsid w:val="00C32F43"/>
    <w:rsid w:val="00C344AE"/>
    <w:rsid w:val="00C34B7D"/>
    <w:rsid w:val="00C34F32"/>
    <w:rsid w:val="00C355A2"/>
    <w:rsid w:val="00C417D3"/>
    <w:rsid w:val="00C42CF8"/>
    <w:rsid w:val="00C44742"/>
    <w:rsid w:val="00C4536F"/>
    <w:rsid w:val="00C4567B"/>
    <w:rsid w:val="00C45AF1"/>
    <w:rsid w:val="00C45EDC"/>
    <w:rsid w:val="00C46B02"/>
    <w:rsid w:val="00C46E51"/>
    <w:rsid w:val="00C47020"/>
    <w:rsid w:val="00C50D2C"/>
    <w:rsid w:val="00C51346"/>
    <w:rsid w:val="00C51C39"/>
    <w:rsid w:val="00C54356"/>
    <w:rsid w:val="00C5521C"/>
    <w:rsid w:val="00C55846"/>
    <w:rsid w:val="00C55D03"/>
    <w:rsid w:val="00C56688"/>
    <w:rsid w:val="00C573F2"/>
    <w:rsid w:val="00C60606"/>
    <w:rsid w:val="00C60D6A"/>
    <w:rsid w:val="00C61BF3"/>
    <w:rsid w:val="00C620F2"/>
    <w:rsid w:val="00C64319"/>
    <w:rsid w:val="00C651D2"/>
    <w:rsid w:val="00C6694F"/>
    <w:rsid w:val="00C67AB0"/>
    <w:rsid w:val="00C70E98"/>
    <w:rsid w:val="00C70F49"/>
    <w:rsid w:val="00C71606"/>
    <w:rsid w:val="00C71905"/>
    <w:rsid w:val="00C72DFF"/>
    <w:rsid w:val="00C73181"/>
    <w:rsid w:val="00C736D7"/>
    <w:rsid w:val="00C73CFE"/>
    <w:rsid w:val="00C75F94"/>
    <w:rsid w:val="00C76582"/>
    <w:rsid w:val="00C77DF1"/>
    <w:rsid w:val="00C81D7C"/>
    <w:rsid w:val="00C82607"/>
    <w:rsid w:val="00C82680"/>
    <w:rsid w:val="00C84A6C"/>
    <w:rsid w:val="00C85047"/>
    <w:rsid w:val="00C852B4"/>
    <w:rsid w:val="00C879AF"/>
    <w:rsid w:val="00C90128"/>
    <w:rsid w:val="00C906E6"/>
    <w:rsid w:val="00C92681"/>
    <w:rsid w:val="00C94457"/>
    <w:rsid w:val="00C94815"/>
    <w:rsid w:val="00C94818"/>
    <w:rsid w:val="00C94DE7"/>
    <w:rsid w:val="00C971B2"/>
    <w:rsid w:val="00C97E1E"/>
    <w:rsid w:val="00CA153A"/>
    <w:rsid w:val="00CA2521"/>
    <w:rsid w:val="00CA32B7"/>
    <w:rsid w:val="00CA4BB3"/>
    <w:rsid w:val="00CA5DD9"/>
    <w:rsid w:val="00CA5F0E"/>
    <w:rsid w:val="00CB0B35"/>
    <w:rsid w:val="00CB1921"/>
    <w:rsid w:val="00CB1CE0"/>
    <w:rsid w:val="00CB1ED0"/>
    <w:rsid w:val="00CB2FBF"/>
    <w:rsid w:val="00CB397B"/>
    <w:rsid w:val="00CB4AEE"/>
    <w:rsid w:val="00CB52D9"/>
    <w:rsid w:val="00CB62BA"/>
    <w:rsid w:val="00CB7B51"/>
    <w:rsid w:val="00CC2193"/>
    <w:rsid w:val="00CC2DB2"/>
    <w:rsid w:val="00CC3C40"/>
    <w:rsid w:val="00CC3DAE"/>
    <w:rsid w:val="00CC470B"/>
    <w:rsid w:val="00CC48AE"/>
    <w:rsid w:val="00CC491D"/>
    <w:rsid w:val="00CC6E7A"/>
    <w:rsid w:val="00CD2D8F"/>
    <w:rsid w:val="00CD3964"/>
    <w:rsid w:val="00CD4AAA"/>
    <w:rsid w:val="00CD5044"/>
    <w:rsid w:val="00CD5A4C"/>
    <w:rsid w:val="00CD71DC"/>
    <w:rsid w:val="00CD7228"/>
    <w:rsid w:val="00CE2260"/>
    <w:rsid w:val="00CE4D11"/>
    <w:rsid w:val="00CE53FF"/>
    <w:rsid w:val="00CE5E2B"/>
    <w:rsid w:val="00CE5F19"/>
    <w:rsid w:val="00CF0943"/>
    <w:rsid w:val="00CF0FFC"/>
    <w:rsid w:val="00CF26C7"/>
    <w:rsid w:val="00CF30E2"/>
    <w:rsid w:val="00CF30EA"/>
    <w:rsid w:val="00CF33B4"/>
    <w:rsid w:val="00CF50BF"/>
    <w:rsid w:val="00CF5DC5"/>
    <w:rsid w:val="00CF6637"/>
    <w:rsid w:val="00CF6DC5"/>
    <w:rsid w:val="00CF7EBA"/>
    <w:rsid w:val="00D00191"/>
    <w:rsid w:val="00D02F51"/>
    <w:rsid w:val="00D05C4E"/>
    <w:rsid w:val="00D0607A"/>
    <w:rsid w:val="00D0625E"/>
    <w:rsid w:val="00D077B6"/>
    <w:rsid w:val="00D103C1"/>
    <w:rsid w:val="00D10BC2"/>
    <w:rsid w:val="00D11340"/>
    <w:rsid w:val="00D1223E"/>
    <w:rsid w:val="00D1418B"/>
    <w:rsid w:val="00D1418E"/>
    <w:rsid w:val="00D16510"/>
    <w:rsid w:val="00D20445"/>
    <w:rsid w:val="00D2045F"/>
    <w:rsid w:val="00D22056"/>
    <w:rsid w:val="00D224F9"/>
    <w:rsid w:val="00D2270D"/>
    <w:rsid w:val="00D2337B"/>
    <w:rsid w:val="00D24001"/>
    <w:rsid w:val="00D254CA"/>
    <w:rsid w:val="00D25DCB"/>
    <w:rsid w:val="00D268C1"/>
    <w:rsid w:val="00D27749"/>
    <w:rsid w:val="00D30202"/>
    <w:rsid w:val="00D30F33"/>
    <w:rsid w:val="00D327B5"/>
    <w:rsid w:val="00D33C58"/>
    <w:rsid w:val="00D3619A"/>
    <w:rsid w:val="00D37478"/>
    <w:rsid w:val="00D375C0"/>
    <w:rsid w:val="00D37B45"/>
    <w:rsid w:val="00D40656"/>
    <w:rsid w:val="00D4201A"/>
    <w:rsid w:val="00D469C3"/>
    <w:rsid w:val="00D47636"/>
    <w:rsid w:val="00D47A93"/>
    <w:rsid w:val="00D51089"/>
    <w:rsid w:val="00D52055"/>
    <w:rsid w:val="00D54682"/>
    <w:rsid w:val="00D54939"/>
    <w:rsid w:val="00D54F70"/>
    <w:rsid w:val="00D54FC0"/>
    <w:rsid w:val="00D551E8"/>
    <w:rsid w:val="00D56312"/>
    <w:rsid w:val="00D57CF7"/>
    <w:rsid w:val="00D61932"/>
    <w:rsid w:val="00D62B56"/>
    <w:rsid w:val="00D63100"/>
    <w:rsid w:val="00D63F02"/>
    <w:rsid w:val="00D65A7F"/>
    <w:rsid w:val="00D65D8A"/>
    <w:rsid w:val="00D66E37"/>
    <w:rsid w:val="00D67EB4"/>
    <w:rsid w:val="00D70DF3"/>
    <w:rsid w:val="00D71604"/>
    <w:rsid w:val="00D722D7"/>
    <w:rsid w:val="00D74394"/>
    <w:rsid w:val="00D7522F"/>
    <w:rsid w:val="00D7549B"/>
    <w:rsid w:val="00D75925"/>
    <w:rsid w:val="00D7602B"/>
    <w:rsid w:val="00D77A20"/>
    <w:rsid w:val="00D82F16"/>
    <w:rsid w:val="00D854AA"/>
    <w:rsid w:val="00D913F1"/>
    <w:rsid w:val="00D91DFE"/>
    <w:rsid w:val="00D927E1"/>
    <w:rsid w:val="00D92B79"/>
    <w:rsid w:val="00D92DD0"/>
    <w:rsid w:val="00D9367F"/>
    <w:rsid w:val="00D94611"/>
    <w:rsid w:val="00D94D9D"/>
    <w:rsid w:val="00D94DE6"/>
    <w:rsid w:val="00D94EED"/>
    <w:rsid w:val="00DA07D1"/>
    <w:rsid w:val="00DA1071"/>
    <w:rsid w:val="00DA26BC"/>
    <w:rsid w:val="00DA3151"/>
    <w:rsid w:val="00DA3F46"/>
    <w:rsid w:val="00DA618F"/>
    <w:rsid w:val="00DB02AE"/>
    <w:rsid w:val="00DB1F07"/>
    <w:rsid w:val="00DB28CE"/>
    <w:rsid w:val="00DB28FB"/>
    <w:rsid w:val="00DB2E6F"/>
    <w:rsid w:val="00DB50D6"/>
    <w:rsid w:val="00DB61F6"/>
    <w:rsid w:val="00DB6760"/>
    <w:rsid w:val="00DB6DED"/>
    <w:rsid w:val="00DB7793"/>
    <w:rsid w:val="00DC1C70"/>
    <w:rsid w:val="00DC1D56"/>
    <w:rsid w:val="00DC1E65"/>
    <w:rsid w:val="00DC35AD"/>
    <w:rsid w:val="00DC4258"/>
    <w:rsid w:val="00DC4BD5"/>
    <w:rsid w:val="00DC5EFA"/>
    <w:rsid w:val="00DC6089"/>
    <w:rsid w:val="00DC770E"/>
    <w:rsid w:val="00DD1A8F"/>
    <w:rsid w:val="00DD3BC4"/>
    <w:rsid w:val="00DD49A6"/>
    <w:rsid w:val="00DD49B8"/>
    <w:rsid w:val="00DD6EC8"/>
    <w:rsid w:val="00DE0015"/>
    <w:rsid w:val="00DE0744"/>
    <w:rsid w:val="00DE127D"/>
    <w:rsid w:val="00DE28A0"/>
    <w:rsid w:val="00DE37CF"/>
    <w:rsid w:val="00DE3CB6"/>
    <w:rsid w:val="00DE6B7C"/>
    <w:rsid w:val="00DF1042"/>
    <w:rsid w:val="00DF35F5"/>
    <w:rsid w:val="00DF3BC3"/>
    <w:rsid w:val="00DF3FB2"/>
    <w:rsid w:val="00DF479E"/>
    <w:rsid w:val="00DF5D25"/>
    <w:rsid w:val="00DF70CB"/>
    <w:rsid w:val="00DF7EF2"/>
    <w:rsid w:val="00E00943"/>
    <w:rsid w:val="00E01237"/>
    <w:rsid w:val="00E01E0E"/>
    <w:rsid w:val="00E02B00"/>
    <w:rsid w:val="00E04A60"/>
    <w:rsid w:val="00E0528B"/>
    <w:rsid w:val="00E059B2"/>
    <w:rsid w:val="00E06BBC"/>
    <w:rsid w:val="00E06C49"/>
    <w:rsid w:val="00E1285F"/>
    <w:rsid w:val="00E13084"/>
    <w:rsid w:val="00E13A72"/>
    <w:rsid w:val="00E14A8A"/>
    <w:rsid w:val="00E14DD9"/>
    <w:rsid w:val="00E15717"/>
    <w:rsid w:val="00E159CC"/>
    <w:rsid w:val="00E15E23"/>
    <w:rsid w:val="00E169F5"/>
    <w:rsid w:val="00E20006"/>
    <w:rsid w:val="00E20B6A"/>
    <w:rsid w:val="00E2183E"/>
    <w:rsid w:val="00E223BE"/>
    <w:rsid w:val="00E24113"/>
    <w:rsid w:val="00E25203"/>
    <w:rsid w:val="00E3166E"/>
    <w:rsid w:val="00E318D2"/>
    <w:rsid w:val="00E31AAB"/>
    <w:rsid w:val="00E33150"/>
    <w:rsid w:val="00E337EE"/>
    <w:rsid w:val="00E33E5D"/>
    <w:rsid w:val="00E3499D"/>
    <w:rsid w:val="00E3689F"/>
    <w:rsid w:val="00E36902"/>
    <w:rsid w:val="00E37632"/>
    <w:rsid w:val="00E376AE"/>
    <w:rsid w:val="00E41E04"/>
    <w:rsid w:val="00E425B2"/>
    <w:rsid w:val="00E4285C"/>
    <w:rsid w:val="00E42E88"/>
    <w:rsid w:val="00E430DC"/>
    <w:rsid w:val="00E43662"/>
    <w:rsid w:val="00E44914"/>
    <w:rsid w:val="00E44936"/>
    <w:rsid w:val="00E44BCC"/>
    <w:rsid w:val="00E45BA8"/>
    <w:rsid w:val="00E46022"/>
    <w:rsid w:val="00E4652B"/>
    <w:rsid w:val="00E46960"/>
    <w:rsid w:val="00E50B05"/>
    <w:rsid w:val="00E51547"/>
    <w:rsid w:val="00E54D89"/>
    <w:rsid w:val="00E54E97"/>
    <w:rsid w:val="00E54F66"/>
    <w:rsid w:val="00E55287"/>
    <w:rsid w:val="00E55576"/>
    <w:rsid w:val="00E55A46"/>
    <w:rsid w:val="00E55CE6"/>
    <w:rsid w:val="00E567A6"/>
    <w:rsid w:val="00E56B40"/>
    <w:rsid w:val="00E5795D"/>
    <w:rsid w:val="00E6075C"/>
    <w:rsid w:val="00E60E7F"/>
    <w:rsid w:val="00E61239"/>
    <w:rsid w:val="00E62412"/>
    <w:rsid w:val="00E62A81"/>
    <w:rsid w:val="00E635FD"/>
    <w:rsid w:val="00E6521A"/>
    <w:rsid w:val="00E6662A"/>
    <w:rsid w:val="00E701DF"/>
    <w:rsid w:val="00E70E2D"/>
    <w:rsid w:val="00E719EB"/>
    <w:rsid w:val="00E725F5"/>
    <w:rsid w:val="00E739D0"/>
    <w:rsid w:val="00E740E3"/>
    <w:rsid w:val="00E742AA"/>
    <w:rsid w:val="00E76277"/>
    <w:rsid w:val="00E77912"/>
    <w:rsid w:val="00E80641"/>
    <w:rsid w:val="00E80DF6"/>
    <w:rsid w:val="00E81D7D"/>
    <w:rsid w:val="00E8293A"/>
    <w:rsid w:val="00E83B6D"/>
    <w:rsid w:val="00E83E97"/>
    <w:rsid w:val="00E85126"/>
    <w:rsid w:val="00E85490"/>
    <w:rsid w:val="00E86C9D"/>
    <w:rsid w:val="00E87772"/>
    <w:rsid w:val="00E87C9D"/>
    <w:rsid w:val="00E92562"/>
    <w:rsid w:val="00E93C18"/>
    <w:rsid w:val="00E941EA"/>
    <w:rsid w:val="00E955A9"/>
    <w:rsid w:val="00E95D25"/>
    <w:rsid w:val="00E96F5D"/>
    <w:rsid w:val="00E9709A"/>
    <w:rsid w:val="00E976F0"/>
    <w:rsid w:val="00E97A6E"/>
    <w:rsid w:val="00E97C68"/>
    <w:rsid w:val="00EA004F"/>
    <w:rsid w:val="00EA016F"/>
    <w:rsid w:val="00EA0230"/>
    <w:rsid w:val="00EA0B6A"/>
    <w:rsid w:val="00EA106D"/>
    <w:rsid w:val="00EA11FE"/>
    <w:rsid w:val="00EA1295"/>
    <w:rsid w:val="00EA152A"/>
    <w:rsid w:val="00EA15F5"/>
    <w:rsid w:val="00EA1865"/>
    <w:rsid w:val="00EA2816"/>
    <w:rsid w:val="00EA3043"/>
    <w:rsid w:val="00EA305A"/>
    <w:rsid w:val="00EA3201"/>
    <w:rsid w:val="00EA38D9"/>
    <w:rsid w:val="00EA3C8F"/>
    <w:rsid w:val="00EA3E7C"/>
    <w:rsid w:val="00EA5258"/>
    <w:rsid w:val="00EA796C"/>
    <w:rsid w:val="00EB0546"/>
    <w:rsid w:val="00EB0726"/>
    <w:rsid w:val="00EB0EF5"/>
    <w:rsid w:val="00EB23D0"/>
    <w:rsid w:val="00EB32D0"/>
    <w:rsid w:val="00EB3E8D"/>
    <w:rsid w:val="00EB3EE5"/>
    <w:rsid w:val="00EB4197"/>
    <w:rsid w:val="00EB42BC"/>
    <w:rsid w:val="00EB4E94"/>
    <w:rsid w:val="00EB51C4"/>
    <w:rsid w:val="00EB55D4"/>
    <w:rsid w:val="00EB5A5B"/>
    <w:rsid w:val="00EB6DCB"/>
    <w:rsid w:val="00EB7E39"/>
    <w:rsid w:val="00EB7FD4"/>
    <w:rsid w:val="00EC0B47"/>
    <w:rsid w:val="00EC0F77"/>
    <w:rsid w:val="00EC28C5"/>
    <w:rsid w:val="00EC3B02"/>
    <w:rsid w:val="00EC64CE"/>
    <w:rsid w:val="00EC756B"/>
    <w:rsid w:val="00EC79CB"/>
    <w:rsid w:val="00ED780F"/>
    <w:rsid w:val="00EE001E"/>
    <w:rsid w:val="00EE08B1"/>
    <w:rsid w:val="00EE0BBA"/>
    <w:rsid w:val="00EE0D95"/>
    <w:rsid w:val="00EE33D5"/>
    <w:rsid w:val="00EE3936"/>
    <w:rsid w:val="00EE47C1"/>
    <w:rsid w:val="00EE5FBB"/>
    <w:rsid w:val="00EF0950"/>
    <w:rsid w:val="00EF29EA"/>
    <w:rsid w:val="00EF339A"/>
    <w:rsid w:val="00EF3D35"/>
    <w:rsid w:val="00EF5BA2"/>
    <w:rsid w:val="00EF7A20"/>
    <w:rsid w:val="00F02646"/>
    <w:rsid w:val="00F03265"/>
    <w:rsid w:val="00F03485"/>
    <w:rsid w:val="00F0394B"/>
    <w:rsid w:val="00F0428E"/>
    <w:rsid w:val="00F04347"/>
    <w:rsid w:val="00F05750"/>
    <w:rsid w:val="00F05A78"/>
    <w:rsid w:val="00F063A9"/>
    <w:rsid w:val="00F0758A"/>
    <w:rsid w:val="00F10F56"/>
    <w:rsid w:val="00F11543"/>
    <w:rsid w:val="00F11A27"/>
    <w:rsid w:val="00F11B4E"/>
    <w:rsid w:val="00F11CD8"/>
    <w:rsid w:val="00F11DA4"/>
    <w:rsid w:val="00F1269B"/>
    <w:rsid w:val="00F12C29"/>
    <w:rsid w:val="00F13423"/>
    <w:rsid w:val="00F146B6"/>
    <w:rsid w:val="00F16B92"/>
    <w:rsid w:val="00F20165"/>
    <w:rsid w:val="00F2045D"/>
    <w:rsid w:val="00F20C7E"/>
    <w:rsid w:val="00F2348E"/>
    <w:rsid w:val="00F23F6E"/>
    <w:rsid w:val="00F24621"/>
    <w:rsid w:val="00F26BAA"/>
    <w:rsid w:val="00F27E57"/>
    <w:rsid w:val="00F31257"/>
    <w:rsid w:val="00F33885"/>
    <w:rsid w:val="00F3563B"/>
    <w:rsid w:val="00F35FE4"/>
    <w:rsid w:val="00F365ED"/>
    <w:rsid w:val="00F36BF9"/>
    <w:rsid w:val="00F4009C"/>
    <w:rsid w:val="00F4157E"/>
    <w:rsid w:val="00F43246"/>
    <w:rsid w:val="00F43FE8"/>
    <w:rsid w:val="00F4429C"/>
    <w:rsid w:val="00F5168E"/>
    <w:rsid w:val="00F52590"/>
    <w:rsid w:val="00F52C8C"/>
    <w:rsid w:val="00F52F30"/>
    <w:rsid w:val="00F53CF0"/>
    <w:rsid w:val="00F54B16"/>
    <w:rsid w:val="00F54E83"/>
    <w:rsid w:val="00F550E6"/>
    <w:rsid w:val="00F55B4D"/>
    <w:rsid w:val="00F55D98"/>
    <w:rsid w:val="00F562CF"/>
    <w:rsid w:val="00F56690"/>
    <w:rsid w:val="00F56BF9"/>
    <w:rsid w:val="00F61E8F"/>
    <w:rsid w:val="00F62B68"/>
    <w:rsid w:val="00F62E4B"/>
    <w:rsid w:val="00F6499F"/>
    <w:rsid w:val="00F66673"/>
    <w:rsid w:val="00F66BDD"/>
    <w:rsid w:val="00F6704B"/>
    <w:rsid w:val="00F67252"/>
    <w:rsid w:val="00F721D8"/>
    <w:rsid w:val="00F72C68"/>
    <w:rsid w:val="00F73412"/>
    <w:rsid w:val="00F7557B"/>
    <w:rsid w:val="00F757F7"/>
    <w:rsid w:val="00F758A3"/>
    <w:rsid w:val="00F76FEE"/>
    <w:rsid w:val="00F7775B"/>
    <w:rsid w:val="00F818A3"/>
    <w:rsid w:val="00F847FF"/>
    <w:rsid w:val="00F85DD8"/>
    <w:rsid w:val="00F8626D"/>
    <w:rsid w:val="00F86449"/>
    <w:rsid w:val="00F87263"/>
    <w:rsid w:val="00F90A3C"/>
    <w:rsid w:val="00F90F4C"/>
    <w:rsid w:val="00F91B0C"/>
    <w:rsid w:val="00F92B65"/>
    <w:rsid w:val="00F931E9"/>
    <w:rsid w:val="00F95201"/>
    <w:rsid w:val="00F9636A"/>
    <w:rsid w:val="00F979D6"/>
    <w:rsid w:val="00FA09EE"/>
    <w:rsid w:val="00FA0F9A"/>
    <w:rsid w:val="00FA1202"/>
    <w:rsid w:val="00FA1225"/>
    <w:rsid w:val="00FA24DE"/>
    <w:rsid w:val="00FA282F"/>
    <w:rsid w:val="00FA293F"/>
    <w:rsid w:val="00FA303D"/>
    <w:rsid w:val="00FA57E9"/>
    <w:rsid w:val="00FA6CCA"/>
    <w:rsid w:val="00FA7891"/>
    <w:rsid w:val="00FB214D"/>
    <w:rsid w:val="00FB2178"/>
    <w:rsid w:val="00FB330A"/>
    <w:rsid w:val="00FB5FBD"/>
    <w:rsid w:val="00FB682A"/>
    <w:rsid w:val="00FB786B"/>
    <w:rsid w:val="00FB7DDB"/>
    <w:rsid w:val="00FC05BB"/>
    <w:rsid w:val="00FC2825"/>
    <w:rsid w:val="00FC2F34"/>
    <w:rsid w:val="00FC4369"/>
    <w:rsid w:val="00FC491D"/>
    <w:rsid w:val="00FC51CD"/>
    <w:rsid w:val="00FC5D98"/>
    <w:rsid w:val="00FC616F"/>
    <w:rsid w:val="00FC69B4"/>
    <w:rsid w:val="00FC7382"/>
    <w:rsid w:val="00FD167F"/>
    <w:rsid w:val="00FD1D0E"/>
    <w:rsid w:val="00FD3E1F"/>
    <w:rsid w:val="00FD4737"/>
    <w:rsid w:val="00FD4B40"/>
    <w:rsid w:val="00FD55F1"/>
    <w:rsid w:val="00FD7423"/>
    <w:rsid w:val="00FE07D2"/>
    <w:rsid w:val="00FE0A2C"/>
    <w:rsid w:val="00FE13BE"/>
    <w:rsid w:val="00FE22D1"/>
    <w:rsid w:val="00FE2BD1"/>
    <w:rsid w:val="00FE2F5D"/>
    <w:rsid w:val="00FE31A9"/>
    <w:rsid w:val="00FE3B2B"/>
    <w:rsid w:val="00FE43EF"/>
    <w:rsid w:val="00FE5FE4"/>
    <w:rsid w:val="00FE6ADE"/>
    <w:rsid w:val="00FE74ED"/>
    <w:rsid w:val="00FF0E67"/>
    <w:rsid w:val="00FF2F45"/>
    <w:rsid w:val="00FF39E3"/>
    <w:rsid w:val="00FF39E7"/>
    <w:rsid w:val="00FF4073"/>
    <w:rsid w:val="00FF49C6"/>
    <w:rsid w:val="00FF53F9"/>
    <w:rsid w:val="00FF5B0C"/>
    <w:rsid w:val="00FF636A"/>
    <w:rsid w:val="00FF665E"/>
    <w:rsid w:val="00FF722A"/>
    <w:rsid w:val="00FF7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1729">
      <o:colormenu v:ext="edit" fillcolor="none [16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AE0"/>
    <w:pPr>
      <w:spacing w:after="0" w:line="240" w:lineRule="auto"/>
    </w:pPr>
  </w:style>
  <w:style w:type="paragraph" w:styleId="Heading1">
    <w:name w:val="heading 1"/>
    <w:basedOn w:val="Normal"/>
    <w:next w:val="Normal"/>
    <w:link w:val="Heading1Char"/>
    <w:uiPriority w:val="9"/>
    <w:qFormat/>
    <w:rsid w:val="00537AE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537AE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537AE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537AE0"/>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537AE0"/>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537AE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37AE0"/>
    <w:pPr>
      <w:spacing w:before="240" w:after="60"/>
      <w:outlineLvl w:val="6"/>
    </w:pPr>
  </w:style>
  <w:style w:type="paragraph" w:styleId="Heading8">
    <w:name w:val="heading 8"/>
    <w:basedOn w:val="Normal"/>
    <w:next w:val="Normal"/>
    <w:link w:val="Heading8Char"/>
    <w:uiPriority w:val="9"/>
    <w:semiHidden/>
    <w:unhideWhenUsed/>
    <w:qFormat/>
    <w:rsid w:val="00537AE0"/>
    <w:pPr>
      <w:spacing w:before="240" w:after="60"/>
      <w:outlineLvl w:val="7"/>
    </w:pPr>
    <w:rPr>
      <w:i/>
      <w:iCs/>
    </w:rPr>
  </w:style>
  <w:style w:type="paragraph" w:styleId="Heading9">
    <w:name w:val="heading 9"/>
    <w:basedOn w:val="Normal"/>
    <w:next w:val="Normal"/>
    <w:link w:val="Heading9Char"/>
    <w:uiPriority w:val="9"/>
    <w:semiHidden/>
    <w:unhideWhenUsed/>
    <w:qFormat/>
    <w:rsid w:val="00537AE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AE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537AE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537AE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37AE0"/>
    <w:rPr>
      <w:b/>
      <w:bCs/>
      <w:sz w:val="28"/>
      <w:szCs w:val="28"/>
    </w:rPr>
  </w:style>
  <w:style w:type="character" w:customStyle="1" w:styleId="Heading5Char">
    <w:name w:val="Heading 5 Char"/>
    <w:basedOn w:val="DefaultParagraphFont"/>
    <w:link w:val="Heading5"/>
    <w:uiPriority w:val="9"/>
    <w:rsid w:val="00537AE0"/>
    <w:rPr>
      <w:b/>
      <w:bCs/>
      <w:i/>
      <w:iCs/>
      <w:sz w:val="26"/>
      <w:szCs w:val="26"/>
    </w:rPr>
  </w:style>
  <w:style w:type="character" w:customStyle="1" w:styleId="Heading6Char">
    <w:name w:val="Heading 6 Char"/>
    <w:basedOn w:val="DefaultParagraphFont"/>
    <w:link w:val="Heading6"/>
    <w:uiPriority w:val="9"/>
    <w:rsid w:val="00537AE0"/>
    <w:rPr>
      <w:b/>
      <w:bCs/>
    </w:rPr>
  </w:style>
  <w:style w:type="character" w:customStyle="1" w:styleId="Heading7Char">
    <w:name w:val="Heading 7 Char"/>
    <w:basedOn w:val="DefaultParagraphFont"/>
    <w:link w:val="Heading7"/>
    <w:uiPriority w:val="9"/>
    <w:semiHidden/>
    <w:rsid w:val="00537AE0"/>
    <w:rPr>
      <w:sz w:val="24"/>
      <w:szCs w:val="24"/>
    </w:rPr>
  </w:style>
  <w:style w:type="character" w:customStyle="1" w:styleId="Heading8Char">
    <w:name w:val="Heading 8 Char"/>
    <w:basedOn w:val="DefaultParagraphFont"/>
    <w:link w:val="Heading8"/>
    <w:uiPriority w:val="9"/>
    <w:semiHidden/>
    <w:rsid w:val="00537AE0"/>
    <w:rPr>
      <w:i/>
      <w:iCs/>
      <w:sz w:val="24"/>
      <w:szCs w:val="24"/>
    </w:rPr>
  </w:style>
  <w:style w:type="character" w:customStyle="1" w:styleId="Heading9Char">
    <w:name w:val="Heading 9 Char"/>
    <w:basedOn w:val="DefaultParagraphFont"/>
    <w:link w:val="Heading9"/>
    <w:uiPriority w:val="9"/>
    <w:semiHidden/>
    <w:rsid w:val="00537AE0"/>
    <w:rPr>
      <w:rFonts w:asciiTheme="majorHAnsi" w:eastAsiaTheme="majorEastAsia" w:hAnsiTheme="majorHAnsi"/>
    </w:rPr>
  </w:style>
  <w:style w:type="paragraph" w:styleId="Title">
    <w:name w:val="Title"/>
    <w:basedOn w:val="Normal"/>
    <w:next w:val="Normal"/>
    <w:link w:val="TitleChar"/>
    <w:uiPriority w:val="10"/>
    <w:qFormat/>
    <w:rsid w:val="00537AE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37AE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37AE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37AE0"/>
    <w:rPr>
      <w:rFonts w:asciiTheme="majorHAnsi" w:eastAsiaTheme="majorEastAsia" w:hAnsiTheme="majorHAnsi"/>
      <w:sz w:val="24"/>
      <w:szCs w:val="24"/>
    </w:rPr>
  </w:style>
  <w:style w:type="character" w:styleId="Strong">
    <w:name w:val="Strong"/>
    <w:basedOn w:val="DefaultParagraphFont"/>
    <w:uiPriority w:val="22"/>
    <w:qFormat/>
    <w:rsid w:val="00537AE0"/>
    <w:rPr>
      <w:b/>
      <w:bCs/>
    </w:rPr>
  </w:style>
  <w:style w:type="character" w:styleId="Emphasis">
    <w:name w:val="Emphasis"/>
    <w:basedOn w:val="DefaultParagraphFont"/>
    <w:uiPriority w:val="20"/>
    <w:qFormat/>
    <w:rsid w:val="00537AE0"/>
    <w:rPr>
      <w:rFonts w:asciiTheme="minorHAnsi" w:hAnsiTheme="minorHAnsi"/>
      <w:b/>
      <w:i/>
      <w:iCs/>
    </w:rPr>
  </w:style>
  <w:style w:type="paragraph" w:styleId="NoSpacing">
    <w:name w:val="No Spacing"/>
    <w:basedOn w:val="Normal"/>
    <w:uiPriority w:val="1"/>
    <w:qFormat/>
    <w:rsid w:val="00537AE0"/>
    <w:rPr>
      <w:szCs w:val="32"/>
    </w:rPr>
  </w:style>
  <w:style w:type="paragraph" w:styleId="ListParagraph">
    <w:name w:val="List Paragraph"/>
    <w:basedOn w:val="Normal"/>
    <w:uiPriority w:val="1"/>
    <w:qFormat/>
    <w:rsid w:val="00537AE0"/>
    <w:pPr>
      <w:ind w:left="720"/>
      <w:contextualSpacing/>
    </w:pPr>
  </w:style>
  <w:style w:type="paragraph" w:styleId="Quote">
    <w:name w:val="Quote"/>
    <w:basedOn w:val="Normal"/>
    <w:next w:val="Normal"/>
    <w:link w:val="QuoteChar"/>
    <w:uiPriority w:val="29"/>
    <w:qFormat/>
    <w:rsid w:val="00537AE0"/>
    <w:rPr>
      <w:i/>
    </w:rPr>
  </w:style>
  <w:style w:type="character" w:customStyle="1" w:styleId="QuoteChar">
    <w:name w:val="Quote Char"/>
    <w:basedOn w:val="DefaultParagraphFont"/>
    <w:link w:val="Quote"/>
    <w:uiPriority w:val="29"/>
    <w:rsid w:val="00537AE0"/>
    <w:rPr>
      <w:i/>
      <w:sz w:val="24"/>
      <w:szCs w:val="24"/>
    </w:rPr>
  </w:style>
  <w:style w:type="paragraph" w:styleId="IntenseQuote">
    <w:name w:val="Intense Quote"/>
    <w:basedOn w:val="Normal"/>
    <w:next w:val="Normal"/>
    <w:link w:val="IntenseQuoteChar"/>
    <w:uiPriority w:val="30"/>
    <w:qFormat/>
    <w:rsid w:val="00537AE0"/>
    <w:pPr>
      <w:ind w:left="720" w:right="720"/>
    </w:pPr>
    <w:rPr>
      <w:b/>
      <w:i/>
      <w:szCs w:val="22"/>
    </w:rPr>
  </w:style>
  <w:style w:type="character" w:customStyle="1" w:styleId="IntenseQuoteChar">
    <w:name w:val="Intense Quote Char"/>
    <w:basedOn w:val="DefaultParagraphFont"/>
    <w:link w:val="IntenseQuote"/>
    <w:uiPriority w:val="30"/>
    <w:rsid w:val="00537AE0"/>
    <w:rPr>
      <w:b/>
      <w:i/>
      <w:sz w:val="24"/>
    </w:rPr>
  </w:style>
  <w:style w:type="character" w:styleId="SubtleEmphasis">
    <w:name w:val="Subtle Emphasis"/>
    <w:uiPriority w:val="19"/>
    <w:qFormat/>
    <w:rsid w:val="00537AE0"/>
    <w:rPr>
      <w:i/>
      <w:color w:val="5A5A5A" w:themeColor="text1" w:themeTint="A5"/>
    </w:rPr>
  </w:style>
  <w:style w:type="character" w:styleId="IntenseEmphasis">
    <w:name w:val="Intense Emphasis"/>
    <w:basedOn w:val="DefaultParagraphFont"/>
    <w:uiPriority w:val="21"/>
    <w:qFormat/>
    <w:rsid w:val="00537AE0"/>
    <w:rPr>
      <w:b/>
      <w:i/>
      <w:sz w:val="24"/>
      <w:szCs w:val="24"/>
      <w:u w:val="single"/>
    </w:rPr>
  </w:style>
  <w:style w:type="character" w:styleId="SubtleReference">
    <w:name w:val="Subtle Reference"/>
    <w:basedOn w:val="DefaultParagraphFont"/>
    <w:uiPriority w:val="31"/>
    <w:qFormat/>
    <w:rsid w:val="00537AE0"/>
    <w:rPr>
      <w:sz w:val="24"/>
      <w:szCs w:val="24"/>
      <w:u w:val="single"/>
    </w:rPr>
  </w:style>
  <w:style w:type="character" w:styleId="IntenseReference">
    <w:name w:val="Intense Reference"/>
    <w:basedOn w:val="DefaultParagraphFont"/>
    <w:uiPriority w:val="32"/>
    <w:qFormat/>
    <w:rsid w:val="00537AE0"/>
    <w:rPr>
      <w:b/>
      <w:sz w:val="24"/>
      <w:u w:val="single"/>
    </w:rPr>
  </w:style>
  <w:style w:type="character" w:styleId="BookTitle">
    <w:name w:val="Book Title"/>
    <w:basedOn w:val="DefaultParagraphFont"/>
    <w:uiPriority w:val="33"/>
    <w:qFormat/>
    <w:rsid w:val="00537AE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37AE0"/>
    <w:pPr>
      <w:outlineLvl w:val="9"/>
    </w:pPr>
  </w:style>
  <w:style w:type="table" w:styleId="TableGrid">
    <w:name w:val="Table Grid"/>
    <w:basedOn w:val="TableNormal"/>
    <w:uiPriority w:val="59"/>
    <w:rsid w:val="00511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045F"/>
    <w:pPr>
      <w:tabs>
        <w:tab w:val="center" w:pos="4680"/>
        <w:tab w:val="right" w:pos="9360"/>
      </w:tabs>
    </w:pPr>
  </w:style>
  <w:style w:type="character" w:customStyle="1" w:styleId="HeaderChar">
    <w:name w:val="Header Char"/>
    <w:basedOn w:val="DefaultParagraphFont"/>
    <w:link w:val="Header"/>
    <w:uiPriority w:val="99"/>
    <w:rsid w:val="00D2045F"/>
  </w:style>
  <w:style w:type="paragraph" w:styleId="Footer">
    <w:name w:val="footer"/>
    <w:basedOn w:val="Normal"/>
    <w:link w:val="FooterChar"/>
    <w:uiPriority w:val="99"/>
    <w:unhideWhenUsed/>
    <w:rsid w:val="00D2045F"/>
    <w:pPr>
      <w:tabs>
        <w:tab w:val="center" w:pos="4680"/>
        <w:tab w:val="right" w:pos="9360"/>
      </w:tabs>
    </w:pPr>
  </w:style>
  <w:style w:type="character" w:customStyle="1" w:styleId="FooterChar">
    <w:name w:val="Footer Char"/>
    <w:basedOn w:val="DefaultParagraphFont"/>
    <w:link w:val="Footer"/>
    <w:uiPriority w:val="99"/>
    <w:rsid w:val="00D2045F"/>
  </w:style>
  <w:style w:type="paragraph" w:styleId="FootnoteText">
    <w:name w:val="footnote text"/>
    <w:basedOn w:val="Normal"/>
    <w:link w:val="FootnoteTextChar"/>
    <w:uiPriority w:val="99"/>
    <w:semiHidden/>
    <w:unhideWhenUsed/>
    <w:rsid w:val="004E4F37"/>
    <w:rPr>
      <w:sz w:val="20"/>
      <w:szCs w:val="20"/>
    </w:rPr>
  </w:style>
  <w:style w:type="character" w:customStyle="1" w:styleId="FootnoteTextChar">
    <w:name w:val="Footnote Text Char"/>
    <w:basedOn w:val="DefaultParagraphFont"/>
    <w:link w:val="FootnoteText"/>
    <w:uiPriority w:val="99"/>
    <w:semiHidden/>
    <w:rsid w:val="004E4F37"/>
    <w:rPr>
      <w:sz w:val="20"/>
      <w:szCs w:val="20"/>
    </w:rPr>
  </w:style>
  <w:style w:type="character" w:styleId="FootnoteReference">
    <w:name w:val="footnote reference"/>
    <w:basedOn w:val="DefaultParagraphFont"/>
    <w:uiPriority w:val="99"/>
    <w:semiHidden/>
    <w:unhideWhenUsed/>
    <w:rsid w:val="004E4F37"/>
    <w:rPr>
      <w:vertAlign w:val="superscript"/>
    </w:rPr>
  </w:style>
  <w:style w:type="paragraph" w:styleId="BalloonText">
    <w:name w:val="Balloon Text"/>
    <w:basedOn w:val="Normal"/>
    <w:link w:val="BalloonTextChar"/>
    <w:uiPriority w:val="99"/>
    <w:semiHidden/>
    <w:unhideWhenUsed/>
    <w:rsid w:val="00792D35"/>
    <w:rPr>
      <w:rFonts w:ascii="Tahoma" w:hAnsi="Tahoma" w:cs="Tahoma"/>
      <w:sz w:val="16"/>
      <w:szCs w:val="16"/>
    </w:rPr>
  </w:style>
  <w:style w:type="character" w:customStyle="1" w:styleId="BalloonTextChar">
    <w:name w:val="Balloon Text Char"/>
    <w:basedOn w:val="DefaultParagraphFont"/>
    <w:link w:val="BalloonText"/>
    <w:uiPriority w:val="99"/>
    <w:semiHidden/>
    <w:rsid w:val="00792D35"/>
    <w:rPr>
      <w:rFonts w:ascii="Tahoma" w:hAnsi="Tahoma" w:cs="Tahoma"/>
      <w:sz w:val="16"/>
      <w:szCs w:val="16"/>
    </w:rPr>
  </w:style>
  <w:style w:type="character" w:styleId="Hyperlink">
    <w:name w:val="Hyperlink"/>
    <w:basedOn w:val="DefaultParagraphFont"/>
    <w:uiPriority w:val="99"/>
    <w:unhideWhenUsed/>
    <w:rsid w:val="00816EE6"/>
    <w:rPr>
      <w:color w:val="0000FF" w:themeColor="hyperlink"/>
      <w:u w:val="single"/>
    </w:rPr>
  </w:style>
  <w:style w:type="character" w:styleId="CommentReference">
    <w:name w:val="annotation reference"/>
    <w:basedOn w:val="DefaultParagraphFont"/>
    <w:uiPriority w:val="99"/>
    <w:semiHidden/>
    <w:unhideWhenUsed/>
    <w:rsid w:val="0033157C"/>
    <w:rPr>
      <w:sz w:val="16"/>
      <w:szCs w:val="16"/>
    </w:rPr>
  </w:style>
  <w:style w:type="paragraph" w:styleId="CommentText">
    <w:name w:val="annotation text"/>
    <w:basedOn w:val="Normal"/>
    <w:link w:val="CommentTextChar"/>
    <w:uiPriority w:val="99"/>
    <w:semiHidden/>
    <w:unhideWhenUsed/>
    <w:rsid w:val="0033157C"/>
    <w:rPr>
      <w:sz w:val="20"/>
      <w:szCs w:val="20"/>
    </w:rPr>
  </w:style>
  <w:style w:type="character" w:customStyle="1" w:styleId="CommentTextChar">
    <w:name w:val="Comment Text Char"/>
    <w:basedOn w:val="DefaultParagraphFont"/>
    <w:link w:val="CommentText"/>
    <w:uiPriority w:val="99"/>
    <w:semiHidden/>
    <w:rsid w:val="0033157C"/>
    <w:rPr>
      <w:sz w:val="20"/>
      <w:szCs w:val="20"/>
    </w:rPr>
  </w:style>
  <w:style w:type="paragraph" w:styleId="CommentSubject">
    <w:name w:val="annotation subject"/>
    <w:basedOn w:val="CommentText"/>
    <w:next w:val="CommentText"/>
    <w:link w:val="CommentSubjectChar"/>
    <w:uiPriority w:val="99"/>
    <w:semiHidden/>
    <w:unhideWhenUsed/>
    <w:rsid w:val="0033157C"/>
    <w:rPr>
      <w:b/>
      <w:bCs/>
    </w:rPr>
  </w:style>
  <w:style w:type="character" w:customStyle="1" w:styleId="CommentSubjectChar">
    <w:name w:val="Comment Subject Char"/>
    <w:basedOn w:val="CommentTextChar"/>
    <w:link w:val="CommentSubject"/>
    <w:uiPriority w:val="99"/>
    <w:semiHidden/>
    <w:rsid w:val="0033157C"/>
    <w:rPr>
      <w:b/>
      <w:bCs/>
      <w:sz w:val="20"/>
      <w:szCs w:val="20"/>
    </w:rPr>
  </w:style>
  <w:style w:type="paragraph" w:customStyle="1" w:styleId="1">
    <w:name w:val="1"/>
    <w:basedOn w:val="Normal"/>
    <w:link w:val="1Char"/>
    <w:qFormat/>
    <w:rsid w:val="00563A9D"/>
    <w:pPr>
      <w:jc w:val="center"/>
    </w:pPr>
    <w:rPr>
      <w:rFonts w:asciiTheme="majorHAnsi" w:hAnsiTheme="majorHAnsi"/>
      <w:b/>
      <w:color w:val="4F6228" w:themeColor="accent3" w:themeShade="80"/>
      <w:sz w:val="36"/>
      <w:szCs w:val="36"/>
    </w:rPr>
  </w:style>
  <w:style w:type="paragraph" w:customStyle="1" w:styleId="2">
    <w:name w:val="2"/>
    <w:basedOn w:val="Normal"/>
    <w:link w:val="2Char"/>
    <w:qFormat/>
    <w:rsid w:val="00563A9D"/>
    <w:pPr>
      <w:pBdr>
        <w:bottom w:val="single" w:sz="8" w:space="4" w:color="4F6228" w:themeColor="accent3" w:themeShade="80"/>
      </w:pBdr>
      <w:spacing w:after="300"/>
      <w:contextualSpacing/>
    </w:pPr>
    <w:rPr>
      <w:rFonts w:asciiTheme="majorHAnsi" w:eastAsiaTheme="majorEastAsia" w:hAnsiTheme="majorHAnsi" w:cstheme="majorBidi"/>
      <w:color w:val="4F6228" w:themeColor="accent3" w:themeShade="80"/>
      <w:spacing w:val="5"/>
      <w:kern w:val="28"/>
      <w:sz w:val="40"/>
      <w:szCs w:val="52"/>
      <w:lang w:bidi="ar-SA"/>
    </w:rPr>
  </w:style>
  <w:style w:type="character" w:customStyle="1" w:styleId="1Char">
    <w:name w:val="1 Char"/>
    <w:basedOn w:val="DefaultParagraphFont"/>
    <w:link w:val="1"/>
    <w:rsid w:val="00563A9D"/>
    <w:rPr>
      <w:rFonts w:asciiTheme="majorHAnsi" w:hAnsiTheme="majorHAnsi"/>
      <w:b/>
      <w:color w:val="4F6228" w:themeColor="accent3" w:themeShade="80"/>
      <w:sz w:val="36"/>
      <w:szCs w:val="36"/>
    </w:rPr>
  </w:style>
  <w:style w:type="character" w:customStyle="1" w:styleId="2Char">
    <w:name w:val="2 Char"/>
    <w:basedOn w:val="DefaultParagraphFont"/>
    <w:link w:val="2"/>
    <w:rsid w:val="00563A9D"/>
    <w:rPr>
      <w:rFonts w:asciiTheme="majorHAnsi" w:eastAsiaTheme="majorEastAsia" w:hAnsiTheme="majorHAnsi" w:cstheme="majorBidi"/>
      <w:color w:val="4F6228" w:themeColor="accent3" w:themeShade="80"/>
      <w:spacing w:val="5"/>
      <w:kern w:val="28"/>
      <w:sz w:val="40"/>
      <w:szCs w:val="52"/>
      <w:lang w:bidi="ar-SA"/>
    </w:rPr>
  </w:style>
  <w:style w:type="character" w:customStyle="1" w:styleId="A8">
    <w:name w:val="A8"/>
    <w:uiPriority w:val="99"/>
    <w:rsid w:val="006E142F"/>
    <w:rPr>
      <w:rFonts w:cs="AGaramond"/>
      <w:color w:val="000000"/>
      <w:sz w:val="22"/>
      <w:szCs w:val="22"/>
    </w:rPr>
  </w:style>
  <w:style w:type="paragraph" w:customStyle="1" w:styleId="Pa3">
    <w:name w:val="Pa3"/>
    <w:basedOn w:val="Normal"/>
    <w:next w:val="Normal"/>
    <w:uiPriority w:val="99"/>
    <w:rsid w:val="00143336"/>
    <w:pPr>
      <w:autoSpaceDE w:val="0"/>
      <w:autoSpaceDN w:val="0"/>
      <w:adjustRightInd w:val="0"/>
      <w:spacing w:line="241" w:lineRule="atLeast"/>
    </w:pPr>
    <w:rPr>
      <w:rFonts w:ascii="Eras Bold ITC" w:hAnsi="Eras Bold ITC" w:cstheme="minorBidi"/>
      <w:lang w:bidi="ar-SA"/>
    </w:rPr>
  </w:style>
  <w:style w:type="paragraph" w:customStyle="1" w:styleId="Pa30">
    <w:name w:val="Pa30"/>
    <w:basedOn w:val="Normal"/>
    <w:next w:val="Normal"/>
    <w:uiPriority w:val="99"/>
    <w:rsid w:val="00143336"/>
    <w:pPr>
      <w:autoSpaceDE w:val="0"/>
      <w:autoSpaceDN w:val="0"/>
      <w:adjustRightInd w:val="0"/>
      <w:spacing w:line="201" w:lineRule="atLeast"/>
    </w:pPr>
    <w:rPr>
      <w:rFonts w:ascii="Eras Bold ITC" w:hAnsi="Eras Bold ITC" w:cstheme="minorBidi"/>
      <w:lang w:bidi="ar-SA"/>
    </w:rPr>
  </w:style>
  <w:style w:type="paragraph" w:customStyle="1" w:styleId="Pa31">
    <w:name w:val="Pa31"/>
    <w:basedOn w:val="Normal"/>
    <w:next w:val="Normal"/>
    <w:uiPriority w:val="99"/>
    <w:rsid w:val="00143336"/>
    <w:pPr>
      <w:autoSpaceDE w:val="0"/>
      <w:autoSpaceDN w:val="0"/>
      <w:adjustRightInd w:val="0"/>
      <w:spacing w:line="201" w:lineRule="atLeast"/>
    </w:pPr>
    <w:rPr>
      <w:rFonts w:ascii="Eras Bold ITC" w:hAnsi="Eras Bold ITC" w:cstheme="minorBidi"/>
      <w:lang w:bidi="ar-SA"/>
    </w:rPr>
  </w:style>
  <w:style w:type="paragraph" w:customStyle="1" w:styleId="Pa12">
    <w:name w:val="Pa12"/>
    <w:basedOn w:val="Normal"/>
    <w:next w:val="Normal"/>
    <w:uiPriority w:val="99"/>
    <w:rsid w:val="00143336"/>
    <w:pPr>
      <w:autoSpaceDE w:val="0"/>
      <w:autoSpaceDN w:val="0"/>
      <w:adjustRightInd w:val="0"/>
      <w:spacing w:line="201" w:lineRule="atLeast"/>
    </w:pPr>
    <w:rPr>
      <w:rFonts w:ascii="Eras Bold ITC" w:hAnsi="Eras Bold ITC" w:cstheme="minorBidi"/>
      <w:lang w:bidi="ar-SA"/>
    </w:rPr>
  </w:style>
  <w:style w:type="paragraph" w:customStyle="1" w:styleId="Default">
    <w:name w:val="Default"/>
    <w:rsid w:val="00311E2F"/>
    <w:pPr>
      <w:autoSpaceDE w:val="0"/>
      <w:autoSpaceDN w:val="0"/>
      <w:adjustRightInd w:val="0"/>
      <w:spacing w:after="0" w:line="240" w:lineRule="auto"/>
    </w:pPr>
    <w:rPr>
      <w:color w:val="000000"/>
      <w:lang w:bidi="ar-SA"/>
    </w:rPr>
  </w:style>
  <w:style w:type="character" w:customStyle="1" w:styleId="A0">
    <w:name w:val="A0"/>
    <w:uiPriority w:val="99"/>
    <w:rsid w:val="00F90A3C"/>
    <w:rPr>
      <w:color w:val="000000"/>
      <w:sz w:val="20"/>
      <w:szCs w:val="20"/>
    </w:rPr>
  </w:style>
  <w:style w:type="character" w:customStyle="1" w:styleId="apple-converted-space">
    <w:name w:val="apple-converted-space"/>
    <w:basedOn w:val="DefaultParagraphFont"/>
    <w:rsid w:val="00C30676"/>
  </w:style>
  <w:style w:type="paragraph" w:styleId="NormalWeb">
    <w:name w:val="Normal (Web)"/>
    <w:basedOn w:val="Normal"/>
    <w:uiPriority w:val="99"/>
    <w:unhideWhenUsed/>
    <w:rsid w:val="0014528E"/>
    <w:pPr>
      <w:spacing w:before="100" w:beforeAutospacing="1" w:after="100" w:afterAutospacing="1"/>
    </w:pPr>
    <w:rPr>
      <w:rFonts w:eastAsia="Times New Roman"/>
      <w:lang w:bidi="ar-SA"/>
    </w:rPr>
  </w:style>
  <w:style w:type="character" w:customStyle="1" w:styleId="date-display-single">
    <w:name w:val="date-display-single"/>
    <w:basedOn w:val="DefaultParagraphFont"/>
    <w:rsid w:val="00D077B6"/>
  </w:style>
  <w:style w:type="paragraph" w:customStyle="1" w:styleId="Pa0">
    <w:name w:val="Pa0"/>
    <w:basedOn w:val="Default"/>
    <w:next w:val="Default"/>
    <w:uiPriority w:val="99"/>
    <w:rsid w:val="005A7A11"/>
    <w:pPr>
      <w:spacing w:line="241" w:lineRule="atLeast"/>
    </w:pPr>
    <w:rPr>
      <w:rFonts w:ascii="Adobe Caslon Pro" w:hAnsi="Adobe Caslon Pro"/>
      <w:color w:val="auto"/>
    </w:rPr>
  </w:style>
  <w:style w:type="character" w:customStyle="1" w:styleId="A3">
    <w:name w:val="A3"/>
    <w:uiPriority w:val="99"/>
    <w:rsid w:val="005A7A11"/>
    <w:rPr>
      <w:rFonts w:ascii="GillSans" w:hAnsi="GillSans" w:cs="GillSans"/>
      <w:b/>
      <w:bCs/>
      <w:color w:val="000000"/>
      <w:sz w:val="22"/>
      <w:szCs w:val="22"/>
    </w:rPr>
  </w:style>
  <w:style w:type="character" w:customStyle="1" w:styleId="small15">
    <w:name w:val="small15"/>
    <w:basedOn w:val="DefaultParagraphFont"/>
    <w:rsid w:val="00CD5A4C"/>
    <w:rPr>
      <w:sz w:val="20"/>
      <w:szCs w:val="20"/>
    </w:rPr>
  </w:style>
  <w:style w:type="paragraph" w:customStyle="1" w:styleId="textregular">
    <w:name w:val="textregular"/>
    <w:basedOn w:val="Normal"/>
    <w:rsid w:val="00EB0726"/>
    <w:pPr>
      <w:spacing w:before="100" w:beforeAutospacing="1" w:after="100" w:afterAutospacing="1"/>
    </w:pPr>
    <w:rPr>
      <w:rFonts w:eastAsia="Times New Roman"/>
      <w:lang w:bidi="ar-SA"/>
    </w:rPr>
  </w:style>
  <w:style w:type="paragraph" w:styleId="Caption">
    <w:name w:val="caption"/>
    <w:basedOn w:val="Normal"/>
    <w:next w:val="Normal"/>
    <w:uiPriority w:val="35"/>
    <w:unhideWhenUsed/>
    <w:qFormat/>
    <w:rsid w:val="00606C10"/>
    <w:pPr>
      <w:shd w:val="clear" w:color="auto" w:fill="FFFFFF" w:themeFill="background1"/>
      <w:spacing w:after="200" w:line="276" w:lineRule="auto"/>
    </w:pPr>
    <w:rPr>
      <w:rFonts w:ascii="Calibri" w:eastAsia="Calibri" w:hAnsi="Calibri" w:cstheme="minorBidi"/>
      <w:b/>
      <w:bCs/>
      <w:i/>
      <w:iCs/>
      <w:sz w:val="20"/>
      <w:szCs w:val="20"/>
      <w:lang w:bidi="ar-SA"/>
    </w:rPr>
  </w:style>
  <w:style w:type="paragraph" w:customStyle="1" w:styleId="DecimalAligned">
    <w:name w:val="Decimal Aligned"/>
    <w:basedOn w:val="Normal"/>
    <w:uiPriority w:val="40"/>
    <w:qFormat/>
    <w:rsid w:val="00606C10"/>
    <w:pPr>
      <w:shd w:val="clear" w:color="auto" w:fill="FFFFFF" w:themeFill="background1"/>
      <w:tabs>
        <w:tab w:val="decimal" w:pos="360"/>
      </w:tabs>
      <w:spacing w:after="200" w:line="276" w:lineRule="auto"/>
    </w:pPr>
    <w:rPr>
      <w:rFonts w:ascii="Calibri" w:eastAsia="Times New Roman" w:hAnsi="Calibri"/>
      <w:i/>
      <w:iCs/>
      <w:sz w:val="22"/>
      <w:szCs w:val="22"/>
      <w:lang w:bidi="ar-SA"/>
    </w:rPr>
  </w:style>
  <w:style w:type="table" w:customStyle="1" w:styleId="LightShading1">
    <w:name w:val="Light Shading1"/>
    <w:basedOn w:val="TableNormal"/>
    <w:uiPriority w:val="60"/>
    <w:rsid w:val="00606C10"/>
    <w:pPr>
      <w:spacing w:after="0" w:line="240" w:lineRule="auto"/>
    </w:pPr>
    <w:rPr>
      <w:rFonts w:ascii="Calibri" w:eastAsia="Calibri" w:hAnsi="Calibri"/>
      <w:color w:val="000000" w:themeColor="text1" w:themeShade="BF"/>
      <w:sz w:val="20"/>
      <w:szCs w:val="20"/>
      <w:lang w:bidi="ar-S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dnoteText">
    <w:name w:val="endnote text"/>
    <w:basedOn w:val="Normal"/>
    <w:link w:val="EndnoteTextChar"/>
    <w:uiPriority w:val="99"/>
    <w:semiHidden/>
    <w:unhideWhenUsed/>
    <w:rsid w:val="00C70F49"/>
    <w:rPr>
      <w:sz w:val="20"/>
      <w:szCs w:val="20"/>
    </w:rPr>
  </w:style>
  <w:style w:type="character" w:customStyle="1" w:styleId="EndnoteTextChar">
    <w:name w:val="Endnote Text Char"/>
    <w:basedOn w:val="DefaultParagraphFont"/>
    <w:link w:val="EndnoteText"/>
    <w:uiPriority w:val="99"/>
    <w:semiHidden/>
    <w:rsid w:val="00C70F49"/>
    <w:rPr>
      <w:sz w:val="20"/>
      <w:szCs w:val="20"/>
    </w:rPr>
  </w:style>
  <w:style w:type="character" w:styleId="EndnoteReference">
    <w:name w:val="endnote reference"/>
    <w:basedOn w:val="DefaultParagraphFont"/>
    <w:uiPriority w:val="99"/>
    <w:semiHidden/>
    <w:unhideWhenUsed/>
    <w:rsid w:val="00C70F49"/>
    <w:rPr>
      <w:vertAlign w:val="superscript"/>
    </w:rPr>
  </w:style>
  <w:style w:type="paragraph" w:styleId="Revision">
    <w:name w:val="Revision"/>
    <w:hidden/>
    <w:uiPriority w:val="99"/>
    <w:semiHidden/>
    <w:rsid w:val="002020C0"/>
    <w:pPr>
      <w:spacing w:after="0" w:line="240" w:lineRule="auto"/>
    </w:pPr>
  </w:style>
  <w:style w:type="paragraph" w:styleId="DocumentMap">
    <w:name w:val="Document Map"/>
    <w:basedOn w:val="Normal"/>
    <w:link w:val="DocumentMapChar"/>
    <w:uiPriority w:val="99"/>
    <w:semiHidden/>
    <w:unhideWhenUsed/>
    <w:rsid w:val="00F6499F"/>
    <w:rPr>
      <w:rFonts w:ascii="Tahoma" w:hAnsi="Tahoma" w:cs="Tahoma"/>
      <w:sz w:val="16"/>
      <w:szCs w:val="16"/>
    </w:rPr>
  </w:style>
  <w:style w:type="character" w:customStyle="1" w:styleId="DocumentMapChar">
    <w:name w:val="Document Map Char"/>
    <w:basedOn w:val="DefaultParagraphFont"/>
    <w:link w:val="DocumentMap"/>
    <w:uiPriority w:val="99"/>
    <w:semiHidden/>
    <w:rsid w:val="00F6499F"/>
    <w:rPr>
      <w:rFonts w:ascii="Tahoma" w:hAnsi="Tahoma" w:cs="Tahoma"/>
      <w:sz w:val="16"/>
      <w:szCs w:val="16"/>
    </w:rPr>
  </w:style>
  <w:style w:type="paragraph" w:customStyle="1" w:styleId="HeaderNew">
    <w:name w:val="Header New"/>
    <w:basedOn w:val="2"/>
    <w:link w:val="HeaderNewChar"/>
    <w:qFormat/>
    <w:rsid w:val="003D3F2A"/>
    <w:rPr>
      <w:b/>
    </w:rPr>
  </w:style>
  <w:style w:type="character" w:customStyle="1" w:styleId="HeaderNewChar">
    <w:name w:val="Header New Char"/>
    <w:basedOn w:val="2Char"/>
    <w:link w:val="HeaderNew"/>
    <w:rsid w:val="003D3F2A"/>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377878">
      <w:bodyDiv w:val="1"/>
      <w:marLeft w:val="0"/>
      <w:marRight w:val="0"/>
      <w:marTop w:val="0"/>
      <w:marBottom w:val="0"/>
      <w:divBdr>
        <w:top w:val="none" w:sz="0" w:space="0" w:color="auto"/>
        <w:left w:val="none" w:sz="0" w:space="0" w:color="auto"/>
        <w:bottom w:val="none" w:sz="0" w:space="0" w:color="auto"/>
        <w:right w:val="none" w:sz="0" w:space="0" w:color="auto"/>
      </w:divBdr>
    </w:div>
    <w:div w:id="153885656">
      <w:bodyDiv w:val="1"/>
      <w:marLeft w:val="0"/>
      <w:marRight w:val="0"/>
      <w:marTop w:val="0"/>
      <w:marBottom w:val="0"/>
      <w:divBdr>
        <w:top w:val="none" w:sz="0" w:space="0" w:color="auto"/>
        <w:left w:val="none" w:sz="0" w:space="0" w:color="auto"/>
        <w:bottom w:val="none" w:sz="0" w:space="0" w:color="auto"/>
        <w:right w:val="none" w:sz="0" w:space="0" w:color="auto"/>
      </w:divBdr>
      <w:divsChild>
        <w:div w:id="1536231818">
          <w:marLeft w:val="0"/>
          <w:marRight w:val="0"/>
          <w:marTop w:val="0"/>
          <w:marBottom w:val="0"/>
          <w:divBdr>
            <w:top w:val="none" w:sz="0" w:space="0" w:color="auto"/>
            <w:left w:val="none" w:sz="0" w:space="0" w:color="auto"/>
            <w:bottom w:val="none" w:sz="0" w:space="0" w:color="auto"/>
            <w:right w:val="none" w:sz="0" w:space="0" w:color="auto"/>
          </w:divBdr>
          <w:divsChild>
            <w:div w:id="2127844772">
              <w:marLeft w:val="0"/>
              <w:marRight w:val="0"/>
              <w:marTop w:val="0"/>
              <w:marBottom w:val="0"/>
              <w:divBdr>
                <w:top w:val="none" w:sz="0" w:space="0" w:color="auto"/>
                <w:left w:val="none" w:sz="0" w:space="0" w:color="auto"/>
                <w:bottom w:val="none" w:sz="0" w:space="0" w:color="auto"/>
                <w:right w:val="none" w:sz="0" w:space="0" w:color="auto"/>
              </w:divBdr>
            </w:div>
            <w:div w:id="896477102">
              <w:marLeft w:val="0"/>
              <w:marRight w:val="0"/>
              <w:marTop w:val="0"/>
              <w:marBottom w:val="0"/>
              <w:divBdr>
                <w:top w:val="none" w:sz="0" w:space="0" w:color="auto"/>
                <w:left w:val="none" w:sz="0" w:space="0" w:color="auto"/>
                <w:bottom w:val="none" w:sz="0" w:space="0" w:color="auto"/>
                <w:right w:val="none" w:sz="0" w:space="0" w:color="auto"/>
              </w:divBdr>
              <w:divsChild>
                <w:div w:id="5833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0099">
      <w:bodyDiv w:val="1"/>
      <w:marLeft w:val="0"/>
      <w:marRight w:val="0"/>
      <w:marTop w:val="0"/>
      <w:marBottom w:val="0"/>
      <w:divBdr>
        <w:top w:val="none" w:sz="0" w:space="0" w:color="auto"/>
        <w:left w:val="none" w:sz="0" w:space="0" w:color="auto"/>
        <w:bottom w:val="none" w:sz="0" w:space="0" w:color="auto"/>
        <w:right w:val="none" w:sz="0" w:space="0" w:color="auto"/>
      </w:divBdr>
    </w:div>
    <w:div w:id="206115141">
      <w:bodyDiv w:val="1"/>
      <w:marLeft w:val="0"/>
      <w:marRight w:val="0"/>
      <w:marTop w:val="0"/>
      <w:marBottom w:val="0"/>
      <w:divBdr>
        <w:top w:val="none" w:sz="0" w:space="0" w:color="auto"/>
        <w:left w:val="none" w:sz="0" w:space="0" w:color="auto"/>
        <w:bottom w:val="none" w:sz="0" w:space="0" w:color="auto"/>
        <w:right w:val="none" w:sz="0" w:space="0" w:color="auto"/>
      </w:divBdr>
    </w:div>
    <w:div w:id="212160827">
      <w:bodyDiv w:val="1"/>
      <w:marLeft w:val="0"/>
      <w:marRight w:val="0"/>
      <w:marTop w:val="0"/>
      <w:marBottom w:val="0"/>
      <w:divBdr>
        <w:top w:val="none" w:sz="0" w:space="0" w:color="auto"/>
        <w:left w:val="none" w:sz="0" w:space="0" w:color="auto"/>
        <w:bottom w:val="none" w:sz="0" w:space="0" w:color="auto"/>
        <w:right w:val="none" w:sz="0" w:space="0" w:color="auto"/>
      </w:divBdr>
    </w:div>
    <w:div w:id="217860043">
      <w:bodyDiv w:val="1"/>
      <w:marLeft w:val="0"/>
      <w:marRight w:val="0"/>
      <w:marTop w:val="0"/>
      <w:marBottom w:val="0"/>
      <w:divBdr>
        <w:top w:val="none" w:sz="0" w:space="0" w:color="auto"/>
        <w:left w:val="none" w:sz="0" w:space="0" w:color="auto"/>
        <w:bottom w:val="none" w:sz="0" w:space="0" w:color="auto"/>
        <w:right w:val="none" w:sz="0" w:space="0" w:color="auto"/>
      </w:divBdr>
    </w:div>
    <w:div w:id="223301548">
      <w:bodyDiv w:val="1"/>
      <w:marLeft w:val="0"/>
      <w:marRight w:val="0"/>
      <w:marTop w:val="0"/>
      <w:marBottom w:val="0"/>
      <w:divBdr>
        <w:top w:val="none" w:sz="0" w:space="0" w:color="auto"/>
        <w:left w:val="none" w:sz="0" w:space="0" w:color="auto"/>
        <w:bottom w:val="none" w:sz="0" w:space="0" w:color="auto"/>
        <w:right w:val="none" w:sz="0" w:space="0" w:color="auto"/>
      </w:divBdr>
    </w:div>
    <w:div w:id="233976612">
      <w:bodyDiv w:val="1"/>
      <w:marLeft w:val="0"/>
      <w:marRight w:val="0"/>
      <w:marTop w:val="0"/>
      <w:marBottom w:val="0"/>
      <w:divBdr>
        <w:top w:val="none" w:sz="0" w:space="0" w:color="auto"/>
        <w:left w:val="none" w:sz="0" w:space="0" w:color="auto"/>
        <w:bottom w:val="none" w:sz="0" w:space="0" w:color="auto"/>
        <w:right w:val="none" w:sz="0" w:space="0" w:color="auto"/>
      </w:divBdr>
    </w:div>
    <w:div w:id="316541301">
      <w:bodyDiv w:val="1"/>
      <w:marLeft w:val="0"/>
      <w:marRight w:val="0"/>
      <w:marTop w:val="0"/>
      <w:marBottom w:val="0"/>
      <w:divBdr>
        <w:top w:val="none" w:sz="0" w:space="0" w:color="auto"/>
        <w:left w:val="none" w:sz="0" w:space="0" w:color="auto"/>
        <w:bottom w:val="none" w:sz="0" w:space="0" w:color="auto"/>
        <w:right w:val="none" w:sz="0" w:space="0" w:color="auto"/>
      </w:divBdr>
    </w:div>
    <w:div w:id="355624317">
      <w:bodyDiv w:val="1"/>
      <w:marLeft w:val="0"/>
      <w:marRight w:val="0"/>
      <w:marTop w:val="0"/>
      <w:marBottom w:val="0"/>
      <w:divBdr>
        <w:top w:val="none" w:sz="0" w:space="0" w:color="auto"/>
        <w:left w:val="none" w:sz="0" w:space="0" w:color="auto"/>
        <w:bottom w:val="none" w:sz="0" w:space="0" w:color="auto"/>
        <w:right w:val="none" w:sz="0" w:space="0" w:color="auto"/>
      </w:divBdr>
    </w:div>
    <w:div w:id="377247803">
      <w:bodyDiv w:val="1"/>
      <w:marLeft w:val="0"/>
      <w:marRight w:val="0"/>
      <w:marTop w:val="0"/>
      <w:marBottom w:val="0"/>
      <w:divBdr>
        <w:top w:val="none" w:sz="0" w:space="0" w:color="auto"/>
        <w:left w:val="none" w:sz="0" w:space="0" w:color="auto"/>
        <w:bottom w:val="none" w:sz="0" w:space="0" w:color="auto"/>
        <w:right w:val="none" w:sz="0" w:space="0" w:color="auto"/>
      </w:divBdr>
    </w:div>
    <w:div w:id="541868329">
      <w:bodyDiv w:val="1"/>
      <w:marLeft w:val="0"/>
      <w:marRight w:val="0"/>
      <w:marTop w:val="0"/>
      <w:marBottom w:val="0"/>
      <w:divBdr>
        <w:top w:val="none" w:sz="0" w:space="0" w:color="auto"/>
        <w:left w:val="none" w:sz="0" w:space="0" w:color="auto"/>
        <w:bottom w:val="none" w:sz="0" w:space="0" w:color="auto"/>
        <w:right w:val="none" w:sz="0" w:space="0" w:color="auto"/>
      </w:divBdr>
    </w:div>
    <w:div w:id="570778365">
      <w:bodyDiv w:val="1"/>
      <w:marLeft w:val="0"/>
      <w:marRight w:val="0"/>
      <w:marTop w:val="0"/>
      <w:marBottom w:val="0"/>
      <w:divBdr>
        <w:top w:val="none" w:sz="0" w:space="0" w:color="auto"/>
        <w:left w:val="none" w:sz="0" w:space="0" w:color="auto"/>
        <w:bottom w:val="none" w:sz="0" w:space="0" w:color="auto"/>
        <w:right w:val="none" w:sz="0" w:space="0" w:color="auto"/>
      </w:divBdr>
    </w:div>
    <w:div w:id="575668495">
      <w:bodyDiv w:val="1"/>
      <w:marLeft w:val="0"/>
      <w:marRight w:val="0"/>
      <w:marTop w:val="0"/>
      <w:marBottom w:val="0"/>
      <w:divBdr>
        <w:top w:val="none" w:sz="0" w:space="0" w:color="auto"/>
        <w:left w:val="none" w:sz="0" w:space="0" w:color="auto"/>
        <w:bottom w:val="none" w:sz="0" w:space="0" w:color="auto"/>
        <w:right w:val="none" w:sz="0" w:space="0" w:color="auto"/>
      </w:divBdr>
    </w:div>
    <w:div w:id="605574815">
      <w:bodyDiv w:val="1"/>
      <w:marLeft w:val="0"/>
      <w:marRight w:val="0"/>
      <w:marTop w:val="0"/>
      <w:marBottom w:val="0"/>
      <w:divBdr>
        <w:top w:val="none" w:sz="0" w:space="0" w:color="auto"/>
        <w:left w:val="none" w:sz="0" w:space="0" w:color="auto"/>
        <w:bottom w:val="none" w:sz="0" w:space="0" w:color="auto"/>
        <w:right w:val="none" w:sz="0" w:space="0" w:color="auto"/>
      </w:divBdr>
    </w:div>
    <w:div w:id="673806663">
      <w:bodyDiv w:val="1"/>
      <w:marLeft w:val="0"/>
      <w:marRight w:val="0"/>
      <w:marTop w:val="0"/>
      <w:marBottom w:val="0"/>
      <w:divBdr>
        <w:top w:val="none" w:sz="0" w:space="0" w:color="auto"/>
        <w:left w:val="none" w:sz="0" w:space="0" w:color="auto"/>
        <w:bottom w:val="none" w:sz="0" w:space="0" w:color="auto"/>
        <w:right w:val="none" w:sz="0" w:space="0" w:color="auto"/>
      </w:divBdr>
    </w:div>
    <w:div w:id="827017983">
      <w:bodyDiv w:val="1"/>
      <w:marLeft w:val="0"/>
      <w:marRight w:val="0"/>
      <w:marTop w:val="0"/>
      <w:marBottom w:val="0"/>
      <w:divBdr>
        <w:top w:val="none" w:sz="0" w:space="0" w:color="auto"/>
        <w:left w:val="none" w:sz="0" w:space="0" w:color="auto"/>
        <w:bottom w:val="none" w:sz="0" w:space="0" w:color="auto"/>
        <w:right w:val="none" w:sz="0" w:space="0" w:color="auto"/>
      </w:divBdr>
    </w:div>
    <w:div w:id="1012222434">
      <w:bodyDiv w:val="1"/>
      <w:marLeft w:val="0"/>
      <w:marRight w:val="0"/>
      <w:marTop w:val="0"/>
      <w:marBottom w:val="0"/>
      <w:divBdr>
        <w:top w:val="none" w:sz="0" w:space="0" w:color="auto"/>
        <w:left w:val="none" w:sz="0" w:space="0" w:color="auto"/>
        <w:bottom w:val="none" w:sz="0" w:space="0" w:color="auto"/>
        <w:right w:val="none" w:sz="0" w:space="0" w:color="auto"/>
      </w:divBdr>
      <w:divsChild>
        <w:div w:id="369768033">
          <w:marLeft w:val="0"/>
          <w:marRight w:val="0"/>
          <w:marTop w:val="0"/>
          <w:marBottom w:val="0"/>
          <w:divBdr>
            <w:top w:val="none" w:sz="0" w:space="0" w:color="auto"/>
            <w:left w:val="none" w:sz="0" w:space="0" w:color="auto"/>
            <w:bottom w:val="none" w:sz="0" w:space="0" w:color="auto"/>
            <w:right w:val="none" w:sz="0" w:space="0" w:color="auto"/>
          </w:divBdr>
          <w:divsChild>
            <w:div w:id="687222074">
              <w:marLeft w:val="0"/>
              <w:marRight w:val="0"/>
              <w:marTop w:val="0"/>
              <w:marBottom w:val="360"/>
              <w:divBdr>
                <w:top w:val="none" w:sz="0" w:space="0" w:color="auto"/>
                <w:left w:val="none" w:sz="0" w:space="0" w:color="auto"/>
                <w:bottom w:val="none" w:sz="0" w:space="0" w:color="auto"/>
                <w:right w:val="none" w:sz="0" w:space="0" w:color="auto"/>
              </w:divBdr>
              <w:divsChild>
                <w:div w:id="1408042172">
                  <w:marLeft w:val="0"/>
                  <w:marRight w:val="0"/>
                  <w:marTop w:val="0"/>
                  <w:marBottom w:val="0"/>
                  <w:divBdr>
                    <w:top w:val="none" w:sz="0" w:space="0" w:color="auto"/>
                    <w:left w:val="none" w:sz="0" w:space="0" w:color="auto"/>
                    <w:bottom w:val="none" w:sz="0" w:space="0" w:color="auto"/>
                    <w:right w:val="none" w:sz="0" w:space="0" w:color="auto"/>
                  </w:divBdr>
                  <w:divsChild>
                    <w:div w:id="15611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156">
      <w:bodyDiv w:val="1"/>
      <w:marLeft w:val="0"/>
      <w:marRight w:val="0"/>
      <w:marTop w:val="0"/>
      <w:marBottom w:val="0"/>
      <w:divBdr>
        <w:top w:val="none" w:sz="0" w:space="0" w:color="auto"/>
        <w:left w:val="none" w:sz="0" w:space="0" w:color="auto"/>
        <w:bottom w:val="none" w:sz="0" w:space="0" w:color="auto"/>
        <w:right w:val="none" w:sz="0" w:space="0" w:color="auto"/>
      </w:divBdr>
    </w:div>
    <w:div w:id="1096559403">
      <w:bodyDiv w:val="1"/>
      <w:marLeft w:val="0"/>
      <w:marRight w:val="0"/>
      <w:marTop w:val="0"/>
      <w:marBottom w:val="0"/>
      <w:divBdr>
        <w:top w:val="none" w:sz="0" w:space="0" w:color="auto"/>
        <w:left w:val="none" w:sz="0" w:space="0" w:color="auto"/>
        <w:bottom w:val="none" w:sz="0" w:space="0" w:color="auto"/>
        <w:right w:val="none" w:sz="0" w:space="0" w:color="auto"/>
      </w:divBdr>
    </w:div>
    <w:div w:id="1230265738">
      <w:bodyDiv w:val="1"/>
      <w:marLeft w:val="0"/>
      <w:marRight w:val="0"/>
      <w:marTop w:val="0"/>
      <w:marBottom w:val="0"/>
      <w:divBdr>
        <w:top w:val="none" w:sz="0" w:space="0" w:color="auto"/>
        <w:left w:val="none" w:sz="0" w:space="0" w:color="auto"/>
        <w:bottom w:val="none" w:sz="0" w:space="0" w:color="auto"/>
        <w:right w:val="none" w:sz="0" w:space="0" w:color="auto"/>
      </w:divBdr>
    </w:div>
    <w:div w:id="1335524971">
      <w:bodyDiv w:val="1"/>
      <w:marLeft w:val="0"/>
      <w:marRight w:val="0"/>
      <w:marTop w:val="0"/>
      <w:marBottom w:val="0"/>
      <w:divBdr>
        <w:top w:val="none" w:sz="0" w:space="0" w:color="auto"/>
        <w:left w:val="none" w:sz="0" w:space="0" w:color="auto"/>
        <w:bottom w:val="none" w:sz="0" w:space="0" w:color="auto"/>
        <w:right w:val="none" w:sz="0" w:space="0" w:color="auto"/>
      </w:divBdr>
    </w:div>
    <w:div w:id="1389185363">
      <w:bodyDiv w:val="1"/>
      <w:marLeft w:val="0"/>
      <w:marRight w:val="0"/>
      <w:marTop w:val="0"/>
      <w:marBottom w:val="0"/>
      <w:divBdr>
        <w:top w:val="none" w:sz="0" w:space="0" w:color="auto"/>
        <w:left w:val="none" w:sz="0" w:space="0" w:color="auto"/>
        <w:bottom w:val="none" w:sz="0" w:space="0" w:color="auto"/>
        <w:right w:val="none" w:sz="0" w:space="0" w:color="auto"/>
      </w:divBdr>
    </w:div>
    <w:div w:id="1466119807">
      <w:bodyDiv w:val="1"/>
      <w:marLeft w:val="0"/>
      <w:marRight w:val="0"/>
      <w:marTop w:val="0"/>
      <w:marBottom w:val="0"/>
      <w:divBdr>
        <w:top w:val="none" w:sz="0" w:space="0" w:color="auto"/>
        <w:left w:val="none" w:sz="0" w:space="0" w:color="auto"/>
        <w:bottom w:val="none" w:sz="0" w:space="0" w:color="auto"/>
        <w:right w:val="none" w:sz="0" w:space="0" w:color="auto"/>
      </w:divBdr>
    </w:div>
    <w:div w:id="1478492268">
      <w:bodyDiv w:val="1"/>
      <w:marLeft w:val="0"/>
      <w:marRight w:val="0"/>
      <w:marTop w:val="0"/>
      <w:marBottom w:val="0"/>
      <w:divBdr>
        <w:top w:val="none" w:sz="0" w:space="0" w:color="auto"/>
        <w:left w:val="none" w:sz="0" w:space="0" w:color="auto"/>
        <w:bottom w:val="none" w:sz="0" w:space="0" w:color="auto"/>
        <w:right w:val="none" w:sz="0" w:space="0" w:color="auto"/>
      </w:divBdr>
    </w:div>
    <w:div w:id="1501239472">
      <w:bodyDiv w:val="1"/>
      <w:marLeft w:val="0"/>
      <w:marRight w:val="0"/>
      <w:marTop w:val="0"/>
      <w:marBottom w:val="0"/>
      <w:divBdr>
        <w:top w:val="none" w:sz="0" w:space="0" w:color="auto"/>
        <w:left w:val="none" w:sz="0" w:space="0" w:color="auto"/>
        <w:bottom w:val="none" w:sz="0" w:space="0" w:color="auto"/>
        <w:right w:val="none" w:sz="0" w:space="0" w:color="auto"/>
      </w:divBdr>
    </w:div>
    <w:div w:id="1553882067">
      <w:bodyDiv w:val="1"/>
      <w:marLeft w:val="0"/>
      <w:marRight w:val="0"/>
      <w:marTop w:val="0"/>
      <w:marBottom w:val="0"/>
      <w:divBdr>
        <w:top w:val="none" w:sz="0" w:space="0" w:color="auto"/>
        <w:left w:val="none" w:sz="0" w:space="0" w:color="auto"/>
        <w:bottom w:val="none" w:sz="0" w:space="0" w:color="auto"/>
        <w:right w:val="none" w:sz="0" w:space="0" w:color="auto"/>
      </w:divBdr>
    </w:div>
    <w:div w:id="1606033572">
      <w:bodyDiv w:val="1"/>
      <w:marLeft w:val="0"/>
      <w:marRight w:val="0"/>
      <w:marTop w:val="0"/>
      <w:marBottom w:val="0"/>
      <w:divBdr>
        <w:top w:val="none" w:sz="0" w:space="0" w:color="auto"/>
        <w:left w:val="none" w:sz="0" w:space="0" w:color="auto"/>
        <w:bottom w:val="none" w:sz="0" w:space="0" w:color="auto"/>
        <w:right w:val="none" w:sz="0" w:space="0" w:color="auto"/>
      </w:divBdr>
    </w:div>
    <w:div w:id="1613122694">
      <w:bodyDiv w:val="1"/>
      <w:marLeft w:val="0"/>
      <w:marRight w:val="0"/>
      <w:marTop w:val="0"/>
      <w:marBottom w:val="0"/>
      <w:divBdr>
        <w:top w:val="none" w:sz="0" w:space="0" w:color="auto"/>
        <w:left w:val="none" w:sz="0" w:space="0" w:color="auto"/>
        <w:bottom w:val="none" w:sz="0" w:space="0" w:color="auto"/>
        <w:right w:val="none" w:sz="0" w:space="0" w:color="auto"/>
      </w:divBdr>
    </w:div>
    <w:div w:id="1631010821">
      <w:bodyDiv w:val="1"/>
      <w:marLeft w:val="0"/>
      <w:marRight w:val="0"/>
      <w:marTop w:val="0"/>
      <w:marBottom w:val="0"/>
      <w:divBdr>
        <w:top w:val="none" w:sz="0" w:space="0" w:color="auto"/>
        <w:left w:val="none" w:sz="0" w:space="0" w:color="auto"/>
        <w:bottom w:val="none" w:sz="0" w:space="0" w:color="auto"/>
        <w:right w:val="none" w:sz="0" w:space="0" w:color="auto"/>
      </w:divBdr>
      <w:divsChild>
        <w:div w:id="1191794326">
          <w:marLeft w:val="0"/>
          <w:marRight w:val="0"/>
          <w:marTop w:val="0"/>
          <w:marBottom w:val="0"/>
          <w:divBdr>
            <w:top w:val="none" w:sz="0" w:space="0" w:color="auto"/>
            <w:left w:val="none" w:sz="0" w:space="0" w:color="auto"/>
            <w:bottom w:val="none" w:sz="0" w:space="0" w:color="auto"/>
            <w:right w:val="none" w:sz="0" w:space="0" w:color="auto"/>
          </w:divBdr>
          <w:divsChild>
            <w:div w:id="314066253">
              <w:marLeft w:val="0"/>
              <w:marRight w:val="0"/>
              <w:marTop w:val="0"/>
              <w:marBottom w:val="0"/>
              <w:divBdr>
                <w:top w:val="none" w:sz="0" w:space="0" w:color="auto"/>
                <w:left w:val="none" w:sz="0" w:space="0" w:color="auto"/>
                <w:bottom w:val="none" w:sz="0" w:space="0" w:color="auto"/>
                <w:right w:val="none" w:sz="0" w:space="0" w:color="auto"/>
              </w:divBdr>
              <w:divsChild>
                <w:div w:id="1695106854">
                  <w:marLeft w:val="0"/>
                  <w:marRight w:val="0"/>
                  <w:marTop w:val="0"/>
                  <w:marBottom w:val="0"/>
                  <w:divBdr>
                    <w:top w:val="none" w:sz="0" w:space="0" w:color="auto"/>
                    <w:left w:val="none" w:sz="0" w:space="0" w:color="auto"/>
                    <w:bottom w:val="none" w:sz="0" w:space="0" w:color="auto"/>
                    <w:right w:val="none" w:sz="0" w:space="0" w:color="auto"/>
                  </w:divBdr>
                  <w:divsChild>
                    <w:div w:id="1878010435">
                      <w:marLeft w:val="0"/>
                      <w:marRight w:val="0"/>
                      <w:marTop w:val="0"/>
                      <w:marBottom w:val="0"/>
                      <w:divBdr>
                        <w:top w:val="none" w:sz="0" w:space="0" w:color="auto"/>
                        <w:left w:val="none" w:sz="0" w:space="0" w:color="auto"/>
                        <w:bottom w:val="none" w:sz="0" w:space="0" w:color="auto"/>
                        <w:right w:val="none" w:sz="0" w:space="0" w:color="auto"/>
                      </w:divBdr>
                      <w:divsChild>
                        <w:div w:id="213809637">
                          <w:marLeft w:val="0"/>
                          <w:marRight w:val="0"/>
                          <w:marTop w:val="0"/>
                          <w:marBottom w:val="0"/>
                          <w:divBdr>
                            <w:top w:val="none" w:sz="0" w:space="0" w:color="auto"/>
                            <w:left w:val="none" w:sz="0" w:space="0" w:color="auto"/>
                            <w:bottom w:val="none" w:sz="0" w:space="0" w:color="auto"/>
                            <w:right w:val="none" w:sz="0" w:space="0" w:color="auto"/>
                          </w:divBdr>
                          <w:divsChild>
                            <w:div w:id="9244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052685">
      <w:bodyDiv w:val="1"/>
      <w:marLeft w:val="0"/>
      <w:marRight w:val="0"/>
      <w:marTop w:val="0"/>
      <w:marBottom w:val="0"/>
      <w:divBdr>
        <w:top w:val="none" w:sz="0" w:space="0" w:color="auto"/>
        <w:left w:val="none" w:sz="0" w:space="0" w:color="auto"/>
        <w:bottom w:val="none" w:sz="0" w:space="0" w:color="auto"/>
        <w:right w:val="none" w:sz="0" w:space="0" w:color="auto"/>
      </w:divBdr>
    </w:div>
    <w:div w:id="1704019951">
      <w:bodyDiv w:val="1"/>
      <w:marLeft w:val="0"/>
      <w:marRight w:val="0"/>
      <w:marTop w:val="0"/>
      <w:marBottom w:val="0"/>
      <w:divBdr>
        <w:top w:val="none" w:sz="0" w:space="0" w:color="auto"/>
        <w:left w:val="none" w:sz="0" w:space="0" w:color="auto"/>
        <w:bottom w:val="none" w:sz="0" w:space="0" w:color="auto"/>
        <w:right w:val="none" w:sz="0" w:space="0" w:color="auto"/>
      </w:divBdr>
    </w:div>
    <w:div w:id="1754930043">
      <w:bodyDiv w:val="1"/>
      <w:marLeft w:val="0"/>
      <w:marRight w:val="0"/>
      <w:marTop w:val="0"/>
      <w:marBottom w:val="0"/>
      <w:divBdr>
        <w:top w:val="none" w:sz="0" w:space="0" w:color="auto"/>
        <w:left w:val="none" w:sz="0" w:space="0" w:color="auto"/>
        <w:bottom w:val="none" w:sz="0" w:space="0" w:color="auto"/>
        <w:right w:val="none" w:sz="0" w:space="0" w:color="auto"/>
      </w:divBdr>
    </w:div>
    <w:div w:id="1882088378">
      <w:bodyDiv w:val="1"/>
      <w:marLeft w:val="0"/>
      <w:marRight w:val="0"/>
      <w:marTop w:val="0"/>
      <w:marBottom w:val="0"/>
      <w:divBdr>
        <w:top w:val="none" w:sz="0" w:space="0" w:color="auto"/>
        <w:left w:val="none" w:sz="0" w:space="0" w:color="auto"/>
        <w:bottom w:val="none" w:sz="0" w:space="0" w:color="auto"/>
        <w:right w:val="none" w:sz="0" w:space="0" w:color="auto"/>
      </w:divBdr>
      <w:divsChild>
        <w:div w:id="727799183">
          <w:marLeft w:val="0"/>
          <w:marRight w:val="0"/>
          <w:marTop w:val="0"/>
          <w:marBottom w:val="0"/>
          <w:divBdr>
            <w:top w:val="none" w:sz="0" w:space="0" w:color="auto"/>
            <w:left w:val="none" w:sz="0" w:space="0" w:color="auto"/>
            <w:bottom w:val="none" w:sz="0" w:space="0" w:color="auto"/>
            <w:right w:val="none" w:sz="0" w:space="0" w:color="auto"/>
          </w:divBdr>
          <w:divsChild>
            <w:div w:id="1417944651">
              <w:marLeft w:val="0"/>
              <w:marRight w:val="0"/>
              <w:marTop w:val="0"/>
              <w:marBottom w:val="0"/>
              <w:divBdr>
                <w:top w:val="none" w:sz="0" w:space="0" w:color="auto"/>
                <w:left w:val="none" w:sz="0" w:space="0" w:color="auto"/>
                <w:bottom w:val="none" w:sz="0" w:space="0" w:color="auto"/>
                <w:right w:val="none" w:sz="0" w:space="0" w:color="auto"/>
              </w:divBdr>
              <w:divsChild>
                <w:div w:id="1168399185">
                  <w:marLeft w:val="0"/>
                  <w:marRight w:val="0"/>
                  <w:marTop w:val="0"/>
                  <w:marBottom w:val="0"/>
                  <w:divBdr>
                    <w:top w:val="none" w:sz="0" w:space="0" w:color="auto"/>
                    <w:left w:val="none" w:sz="0" w:space="0" w:color="auto"/>
                    <w:bottom w:val="none" w:sz="0" w:space="0" w:color="auto"/>
                    <w:right w:val="none" w:sz="0" w:space="0" w:color="auto"/>
                  </w:divBdr>
                  <w:divsChild>
                    <w:div w:id="1389694588">
                      <w:marLeft w:val="0"/>
                      <w:marRight w:val="0"/>
                      <w:marTop w:val="0"/>
                      <w:marBottom w:val="0"/>
                      <w:divBdr>
                        <w:top w:val="none" w:sz="0" w:space="0" w:color="auto"/>
                        <w:left w:val="none" w:sz="0" w:space="0" w:color="auto"/>
                        <w:bottom w:val="none" w:sz="0" w:space="0" w:color="auto"/>
                        <w:right w:val="none" w:sz="0" w:space="0" w:color="auto"/>
                      </w:divBdr>
                      <w:divsChild>
                        <w:div w:id="1456364833">
                          <w:marLeft w:val="0"/>
                          <w:marRight w:val="0"/>
                          <w:marTop w:val="0"/>
                          <w:marBottom w:val="0"/>
                          <w:divBdr>
                            <w:top w:val="none" w:sz="0" w:space="0" w:color="auto"/>
                            <w:left w:val="none" w:sz="0" w:space="0" w:color="auto"/>
                            <w:bottom w:val="none" w:sz="0" w:space="0" w:color="auto"/>
                            <w:right w:val="none" w:sz="0" w:space="0" w:color="auto"/>
                          </w:divBdr>
                          <w:divsChild>
                            <w:div w:id="50451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209417">
      <w:bodyDiv w:val="1"/>
      <w:marLeft w:val="0"/>
      <w:marRight w:val="0"/>
      <w:marTop w:val="0"/>
      <w:marBottom w:val="0"/>
      <w:divBdr>
        <w:top w:val="none" w:sz="0" w:space="0" w:color="auto"/>
        <w:left w:val="none" w:sz="0" w:space="0" w:color="auto"/>
        <w:bottom w:val="none" w:sz="0" w:space="0" w:color="auto"/>
        <w:right w:val="none" w:sz="0" w:space="0" w:color="auto"/>
      </w:divBdr>
    </w:div>
    <w:div w:id="2015110601">
      <w:bodyDiv w:val="1"/>
      <w:marLeft w:val="0"/>
      <w:marRight w:val="0"/>
      <w:marTop w:val="0"/>
      <w:marBottom w:val="0"/>
      <w:divBdr>
        <w:top w:val="none" w:sz="0" w:space="0" w:color="auto"/>
        <w:left w:val="none" w:sz="0" w:space="0" w:color="auto"/>
        <w:bottom w:val="none" w:sz="0" w:space="0" w:color="auto"/>
        <w:right w:val="none" w:sz="0" w:space="0" w:color="auto"/>
      </w:divBdr>
    </w:div>
    <w:div w:id="2021731566">
      <w:bodyDiv w:val="1"/>
      <w:marLeft w:val="0"/>
      <w:marRight w:val="0"/>
      <w:marTop w:val="0"/>
      <w:marBottom w:val="0"/>
      <w:divBdr>
        <w:top w:val="none" w:sz="0" w:space="0" w:color="auto"/>
        <w:left w:val="none" w:sz="0" w:space="0" w:color="auto"/>
        <w:bottom w:val="none" w:sz="0" w:space="0" w:color="auto"/>
        <w:right w:val="none" w:sz="0" w:space="0" w:color="auto"/>
      </w:divBdr>
    </w:div>
    <w:div w:id="2031493083">
      <w:bodyDiv w:val="1"/>
      <w:marLeft w:val="0"/>
      <w:marRight w:val="0"/>
      <w:marTop w:val="0"/>
      <w:marBottom w:val="0"/>
      <w:divBdr>
        <w:top w:val="none" w:sz="0" w:space="0" w:color="auto"/>
        <w:left w:val="none" w:sz="0" w:space="0" w:color="auto"/>
        <w:bottom w:val="none" w:sz="0" w:space="0" w:color="auto"/>
        <w:right w:val="none" w:sz="0" w:space="0" w:color="auto"/>
      </w:divBdr>
    </w:div>
    <w:div w:id="2036421659">
      <w:bodyDiv w:val="1"/>
      <w:marLeft w:val="0"/>
      <w:marRight w:val="0"/>
      <w:marTop w:val="0"/>
      <w:marBottom w:val="0"/>
      <w:divBdr>
        <w:top w:val="none" w:sz="0" w:space="0" w:color="auto"/>
        <w:left w:val="none" w:sz="0" w:space="0" w:color="auto"/>
        <w:bottom w:val="none" w:sz="0" w:space="0" w:color="auto"/>
        <w:right w:val="none" w:sz="0" w:space="0" w:color="auto"/>
      </w:divBdr>
      <w:divsChild>
        <w:div w:id="443962514">
          <w:marLeft w:val="0"/>
          <w:marRight w:val="0"/>
          <w:marTop w:val="0"/>
          <w:marBottom w:val="0"/>
          <w:divBdr>
            <w:top w:val="none" w:sz="0" w:space="0" w:color="auto"/>
            <w:left w:val="none" w:sz="0" w:space="0" w:color="auto"/>
            <w:bottom w:val="none" w:sz="0" w:space="0" w:color="auto"/>
            <w:right w:val="none" w:sz="0" w:space="0" w:color="auto"/>
          </w:divBdr>
          <w:divsChild>
            <w:div w:id="1039553966">
              <w:marLeft w:val="0"/>
              <w:marRight w:val="0"/>
              <w:marTop w:val="0"/>
              <w:marBottom w:val="0"/>
              <w:divBdr>
                <w:top w:val="none" w:sz="0" w:space="0" w:color="auto"/>
                <w:left w:val="none" w:sz="0" w:space="0" w:color="auto"/>
                <w:bottom w:val="none" w:sz="0" w:space="0" w:color="auto"/>
                <w:right w:val="none" w:sz="0" w:space="0" w:color="auto"/>
              </w:divBdr>
              <w:divsChild>
                <w:div w:id="552549171">
                  <w:marLeft w:val="0"/>
                  <w:marRight w:val="0"/>
                  <w:marTop w:val="0"/>
                  <w:marBottom w:val="0"/>
                  <w:divBdr>
                    <w:top w:val="none" w:sz="0" w:space="0" w:color="auto"/>
                    <w:left w:val="none" w:sz="0" w:space="0" w:color="auto"/>
                    <w:bottom w:val="none" w:sz="0" w:space="0" w:color="auto"/>
                    <w:right w:val="none" w:sz="0" w:space="0" w:color="auto"/>
                  </w:divBdr>
                  <w:divsChild>
                    <w:div w:id="785849066">
                      <w:marLeft w:val="0"/>
                      <w:marRight w:val="0"/>
                      <w:marTop w:val="0"/>
                      <w:marBottom w:val="0"/>
                      <w:divBdr>
                        <w:top w:val="none" w:sz="0" w:space="0" w:color="auto"/>
                        <w:left w:val="none" w:sz="0" w:space="0" w:color="auto"/>
                        <w:bottom w:val="none" w:sz="0" w:space="0" w:color="auto"/>
                        <w:right w:val="none" w:sz="0" w:space="0" w:color="auto"/>
                      </w:divBdr>
                      <w:divsChild>
                        <w:div w:id="825628077">
                          <w:marLeft w:val="0"/>
                          <w:marRight w:val="0"/>
                          <w:marTop w:val="0"/>
                          <w:marBottom w:val="0"/>
                          <w:divBdr>
                            <w:top w:val="none" w:sz="0" w:space="0" w:color="auto"/>
                            <w:left w:val="none" w:sz="0" w:space="0" w:color="auto"/>
                            <w:bottom w:val="none" w:sz="0" w:space="0" w:color="auto"/>
                            <w:right w:val="none" w:sz="0" w:space="0" w:color="auto"/>
                          </w:divBdr>
                          <w:divsChild>
                            <w:div w:id="14201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423616">
      <w:bodyDiv w:val="1"/>
      <w:marLeft w:val="0"/>
      <w:marRight w:val="0"/>
      <w:marTop w:val="0"/>
      <w:marBottom w:val="0"/>
      <w:divBdr>
        <w:top w:val="none" w:sz="0" w:space="0" w:color="auto"/>
        <w:left w:val="none" w:sz="0" w:space="0" w:color="auto"/>
        <w:bottom w:val="none" w:sz="0" w:space="0" w:color="auto"/>
        <w:right w:val="none" w:sz="0" w:space="0" w:color="auto"/>
      </w:divBdr>
    </w:div>
    <w:div w:id="2109695102">
      <w:bodyDiv w:val="1"/>
      <w:marLeft w:val="0"/>
      <w:marRight w:val="0"/>
      <w:marTop w:val="0"/>
      <w:marBottom w:val="0"/>
      <w:divBdr>
        <w:top w:val="none" w:sz="0" w:space="0" w:color="auto"/>
        <w:left w:val="none" w:sz="0" w:space="0" w:color="auto"/>
        <w:bottom w:val="none" w:sz="0" w:space="0" w:color="auto"/>
        <w:right w:val="none" w:sz="0" w:space="0" w:color="auto"/>
      </w:divBdr>
    </w:div>
    <w:div w:id="213601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g1.state.va.us/cgi-bin/legp504.exe?000+cod+23-232.1" TargetMode="External"/><Relationship Id="rId18" Type="http://schemas.openxmlformats.org/officeDocument/2006/relationships/hyperlink" Target="http://leg1.state.va.us/cgi-bin/legp504.exe?000+cod+23-232.1" TargetMode="External"/><Relationship Id="rId26" Type="http://schemas.openxmlformats.org/officeDocument/2006/relationships/chart" Target="charts/chart7.xml"/><Relationship Id="rId39" Type="http://schemas.openxmlformats.org/officeDocument/2006/relationships/hyperlink" Target="http://law.lis.virginia.gov/vacode/23-232" TargetMode="Externa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chart" Target="charts/chart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eg1.state.va.us/cgi-bin/legp504.exe?000+cod+23-232" TargetMode="External"/><Relationship Id="rId17" Type="http://schemas.openxmlformats.org/officeDocument/2006/relationships/hyperlink" Target="http://leg1.state.va.us/cgi-bin/legp504.exe?000+cod+23-232" TargetMode="External"/><Relationship Id="rId25" Type="http://schemas.openxmlformats.org/officeDocument/2006/relationships/chart" Target="charts/chart6.xml"/><Relationship Id="rId33" Type="http://schemas.openxmlformats.org/officeDocument/2006/relationships/chart" Target="charts/chart14.xml"/><Relationship Id="rId38"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hart" Target="charts/chart1.xml"/><Relationship Id="rId29" Type="http://schemas.openxmlformats.org/officeDocument/2006/relationships/chart" Target="charts/chart10.xml"/><Relationship Id="rId41" Type="http://schemas.openxmlformats.org/officeDocument/2006/relationships/hyperlink" Target="http://law.lis.virginia.gov/vacode/23-2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5.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hyperlink" Target="http://law.lis.virginia.gov/vacode/23-232.1"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chart" Target="charts/chart17.xml"/><Relationship Id="rId10" Type="http://schemas.openxmlformats.org/officeDocument/2006/relationships/image" Target="media/image3.jpeg"/><Relationship Id="rId19" Type="http://schemas.openxmlformats.org/officeDocument/2006/relationships/hyperlink" Target="http://leg1.state.va.us/cgi-bin/legp504.exe?000+cod+23-238" TargetMode="External"/><Relationship Id="rId31" Type="http://schemas.openxmlformats.org/officeDocument/2006/relationships/chart" Target="charts/chart12.xm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leg1.state.va.us/cgi-bin/legp504.exe?000+cod+23-238" TargetMode="Externa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lizabeth.thompson@dcjs.virginia.gov\Documents\CampusPoliceDepts\Function%20Charts%20Broken%20out.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elizabeth.thompson@dcjs.virginia.gov\Documents\CampusPoliceDepts\FxReportSpreadsheetForFinalChart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elizabeth.thompson@dcjs.virginia.gov\Documents\CampusPoliceDepts\Function%20Charts%20Broken%20out.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elizabeth.thompson@dcjs.virginia.gov\Documents\CampusPoliceDepts\Function%20Charts%20Broken%20out.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elizabeth.thompson@dcjs.virginia.gov\Documents\CampusPoliceDepts\Function%20Charts%20Broken%20out.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elizabeth.thompson@dcjs.virginia.gov\Documents\CampusPoliceDepts\Function%20Charts%20Broken%20out.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elizabeth.thompson@dcjs.virginia.gov\Documents\CampusPoliceDepts\FxReportSpreadsheetForFinalChar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elizabeth.thompson@dcjs.virginia.gov\Documents\CampusPoliceDepts\Function%20Charts%20Broken%20out.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elizabeth.thompson@dcjs.virginia.gov\Documents\CampusPoliceDepts\Function%20Charts%20Broken%20out.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elizabeth.thompson@dcjs.virginia.gov\Documents\CampusPoliceDepts\Function%20Charts%20Broken%20out.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elizabeth.thompson@dcjs.virginia.gov\Documents\CampusPoliceDepts\FxReportSpreadsheetForFinalCharts.xlsx" TargetMode="Externa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elizabeth.thompson@dcjs.virginia.gov\Documents\CampusPoliceDepts\Function%20Charts%20Broken%20out.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elizabeth.thompson@dcjs.virginia.gov\Documents\CampusPoliceDepts\Function%20Charts%20Broken%20ou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lizabeth.thompson@dcjs.virginia.gov\Documents\CampusPoliceDepts\Function%20Charts%20Broken%20ou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lizabeth.thompson@dcjs.virginia.gov\Documents\CampusPoliceDepts\FxReportSpreadsheetForFinalChar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lizabeth.thompson@dcjs.virginia.gov\Documents\CampusPoliceDepts\Function%20Charts%20Broken%20ou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elizabeth.thompson@dcjs.virginia.gov\Documents\CampusPoliceDepts\Function%20Charts%20Broken%20out.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elizabeth.thompson@dcjs.virginia.gov\Documents\CampusPoliceDepts\Function%20Charts%20Broken%20ou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elizabeth.thompson@dcjs.virginia.gov\Documents\CampusPoliceDepts\Function%20Charts%20Broken%20ou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autoTitleDeleted val="1"/>
    <c:plotArea>
      <c:layout>
        <c:manualLayout>
          <c:layoutTarget val="inner"/>
          <c:xMode val="edge"/>
          <c:yMode val="edge"/>
          <c:x val="0.35917612879911748"/>
          <c:y val="0.10732323232323814"/>
          <c:w val="0.58924621514701969"/>
          <c:h val="0.70121987592460033"/>
        </c:manualLayout>
      </c:layout>
      <c:barChart>
        <c:barDir val="bar"/>
        <c:grouping val="clustered"/>
        <c:ser>
          <c:idx val="0"/>
          <c:order val="0"/>
          <c:tx>
            <c:v>Public Institution- Authorized PD</c:v>
          </c:tx>
          <c:dLbls>
            <c:delete val="1"/>
          </c:dLbls>
          <c:cat>
            <c:strRef>
              <c:f>Sheet1!$A$2:$A$10</c:f>
              <c:strCache>
                <c:ptCount val="8"/>
                <c:pt idx="0">
                  <c:v>Special investigative ops</c:v>
                </c:pt>
                <c:pt idx="1">
                  <c:v>Community involvement</c:v>
                </c:pt>
                <c:pt idx="2">
                  <c:v>Community relations</c:v>
                </c:pt>
                <c:pt idx="3">
                  <c:v>Public info/education</c:v>
                </c:pt>
                <c:pt idx="4">
                  <c:v>Traffic collision investigation</c:v>
                </c:pt>
                <c:pt idx="5">
                  <c:v>Patrol operations</c:v>
                </c:pt>
                <c:pt idx="6">
                  <c:v>Investigative services</c:v>
                </c:pt>
                <c:pt idx="7">
                  <c:v>Crime prevention</c:v>
                </c:pt>
              </c:strCache>
            </c:strRef>
          </c:cat>
          <c:val>
            <c:numRef>
              <c:f>Sheet1!$B$2:$B$10</c:f>
              <c:numCache>
                <c:formatCode>0</c:formatCode>
                <c:ptCount val="9"/>
                <c:pt idx="0">
                  <c:v>69</c:v>
                </c:pt>
                <c:pt idx="1">
                  <c:v>88</c:v>
                </c:pt>
                <c:pt idx="2">
                  <c:v>88</c:v>
                </c:pt>
                <c:pt idx="3">
                  <c:v>88</c:v>
                </c:pt>
                <c:pt idx="4">
                  <c:v>94</c:v>
                </c:pt>
                <c:pt idx="5">
                  <c:v>100</c:v>
                </c:pt>
                <c:pt idx="6">
                  <c:v>100</c:v>
                </c:pt>
                <c:pt idx="7">
                  <c:v>100</c:v>
                </c:pt>
              </c:numCache>
            </c:numRef>
          </c:val>
        </c:ser>
        <c:dLbls>
          <c:showVal val="1"/>
        </c:dLbls>
        <c:gapWidth val="75"/>
        <c:axId val="86674048"/>
        <c:axId val="86757760"/>
      </c:barChart>
      <c:catAx>
        <c:axId val="86674048"/>
        <c:scaling>
          <c:orientation val="minMax"/>
        </c:scaling>
        <c:axPos val="l"/>
        <c:majorTickMark val="none"/>
        <c:tickLblPos val="nextTo"/>
        <c:txPr>
          <a:bodyPr/>
          <a:lstStyle/>
          <a:p>
            <a:pPr>
              <a:defRPr sz="900" b="0"/>
            </a:pPr>
            <a:endParaRPr lang="en-US"/>
          </a:p>
        </c:txPr>
        <c:crossAx val="86757760"/>
        <c:crosses val="autoZero"/>
        <c:auto val="1"/>
        <c:lblAlgn val="ctr"/>
        <c:lblOffset val="100"/>
      </c:catAx>
      <c:valAx>
        <c:axId val="86757760"/>
        <c:scaling>
          <c:orientation val="minMax"/>
          <c:max val="100"/>
          <c:min val="0"/>
        </c:scaling>
        <c:axPos val="b"/>
        <c:majorGridlines/>
        <c:title>
          <c:tx>
            <c:rich>
              <a:bodyPr/>
              <a:lstStyle/>
              <a:p>
                <a:pPr>
                  <a:defRPr/>
                </a:pPr>
                <a:r>
                  <a:rPr lang="en-US" sz="1000" b="0"/>
                  <a:t>Percent of Institutions </a:t>
                </a:r>
              </a:p>
            </c:rich>
          </c:tx>
          <c:layout>
            <c:manualLayout>
              <c:xMode val="edge"/>
              <c:yMode val="edge"/>
              <c:x val="0.55534658031876449"/>
              <c:y val="0.91171061003738174"/>
            </c:manualLayout>
          </c:layout>
        </c:title>
        <c:numFmt formatCode="0" sourceLinked="1"/>
        <c:majorTickMark val="none"/>
        <c:tickLblPos val="nextTo"/>
        <c:txPr>
          <a:bodyPr/>
          <a:lstStyle/>
          <a:p>
            <a:pPr>
              <a:defRPr sz="800"/>
            </a:pPr>
            <a:endParaRPr lang="en-US"/>
          </a:p>
        </c:txPr>
        <c:crossAx val="86674048"/>
        <c:crosses val="autoZero"/>
        <c:crossBetween val="between"/>
        <c:majorUnit val="20"/>
      </c:valAx>
    </c:plotArea>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bar"/>
        <c:grouping val="clustered"/>
        <c:ser>
          <c:idx val="0"/>
          <c:order val="0"/>
          <c:tx>
            <c:strRef>
              <c:f>Sheet1!$F$1</c:f>
              <c:strCache>
                <c:ptCount val="1"/>
                <c:pt idx="0">
                  <c:v>%</c:v>
                </c:pt>
              </c:strCache>
            </c:strRef>
          </c:tx>
          <c:spPr>
            <a:solidFill>
              <a:srgbClr val="C00000"/>
            </a:solidFill>
            <a:scene3d>
              <a:camera prst="orthographicFront"/>
              <a:lightRig rig="threePt" dir="t">
                <a:rot lat="0" lon="0" rev="1200000"/>
              </a:lightRig>
            </a:scene3d>
            <a:sp3d>
              <a:bevelT w="63500" h="25400"/>
            </a:sp3d>
          </c:spPr>
          <c:cat>
            <c:strRef>
              <c:f>Sheet1!$E$2:$E$16</c:f>
              <c:strCache>
                <c:ptCount val="15"/>
                <c:pt idx="0">
                  <c:v>Facilities/property management </c:v>
                </c:pt>
                <c:pt idx="1">
                  <c:v>Communications/dispatch/crime reporting </c:v>
                </c:pt>
                <c:pt idx="2">
                  <c:v>Records/reports distribution</c:v>
                </c:pt>
                <c:pt idx="3">
                  <c:v>Records management</c:v>
                </c:pt>
                <c:pt idx="4">
                  <c:v>Mutual aid agreement with local LE</c:v>
                </c:pt>
                <c:pt idx="5">
                  <c:v>Title IX compliance </c:v>
                </c:pt>
                <c:pt idx="6">
                  <c:v>Vehicle management </c:v>
                </c:pt>
                <c:pt idx="7">
                  <c:v>Internal affairs </c:v>
                </c:pt>
                <c:pt idx="8">
                  <c:v>In-service training/education for officers </c:v>
                </c:pt>
                <c:pt idx="9">
                  <c:v>Evidence collection/storage/control </c:v>
                </c:pt>
                <c:pt idx="10">
                  <c:v>Weapons management/storage/control </c:v>
                </c:pt>
                <c:pt idx="11">
                  <c:v>Publish reports/statistics </c:v>
                </c:pt>
                <c:pt idx="12">
                  <c:v>Personnel administration </c:v>
                </c:pt>
                <c:pt idx="13">
                  <c:v>Fiscal management </c:v>
                </c:pt>
                <c:pt idx="14">
                  <c:v>Emergency communications</c:v>
                </c:pt>
              </c:strCache>
            </c:strRef>
          </c:cat>
          <c:val>
            <c:numRef>
              <c:f>Sheet1!$F$2:$F$16</c:f>
              <c:numCache>
                <c:formatCode>General</c:formatCode>
                <c:ptCount val="15"/>
                <c:pt idx="0">
                  <c:v>64</c:v>
                </c:pt>
                <c:pt idx="1">
                  <c:v>64</c:v>
                </c:pt>
                <c:pt idx="2">
                  <c:v>73</c:v>
                </c:pt>
                <c:pt idx="3">
                  <c:v>73</c:v>
                </c:pt>
                <c:pt idx="4">
                  <c:v>73</c:v>
                </c:pt>
                <c:pt idx="5">
                  <c:v>82</c:v>
                </c:pt>
                <c:pt idx="6">
                  <c:v>91</c:v>
                </c:pt>
                <c:pt idx="7">
                  <c:v>91</c:v>
                </c:pt>
                <c:pt idx="8">
                  <c:v>91</c:v>
                </c:pt>
                <c:pt idx="9">
                  <c:v>91</c:v>
                </c:pt>
                <c:pt idx="10">
                  <c:v>100</c:v>
                </c:pt>
                <c:pt idx="11">
                  <c:v>100</c:v>
                </c:pt>
                <c:pt idx="12">
                  <c:v>100</c:v>
                </c:pt>
                <c:pt idx="13">
                  <c:v>100</c:v>
                </c:pt>
                <c:pt idx="14">
                  <c:v>100</c:v>
                </c:pt>
              </c:numCache>
            </c:numRef>
          </c:val>
        </c:ser>
        <c:gapWidth val="76"/>
        <c:axId val="89446656"/>
        <c:axId val="89477120"/>
      </c:barChart>
      <c:catAx>
        <c:axId val="89446656"/>
        <c:scaling>
          <c:orientation val="minMax"/>
        </c:scaling>
        <c:axPos val="l"/>
        <c:tickLblPos val="nextTo"/>
        <c:txPr>
          <a:bodyPr/>
          <a:lstStyle/>
          <a:p>
            <a:pPr>
              <a:defRPr sz="900"/>
            </a:pPr>
            <a:endParaRPr lang="en-US"/>
          </a:p>
        </c:txPr>
        <c:crossAx val="89477120"/>
        <c:crosses val="autoZero"/>
        <c:auto val="1"/>
        <c:lblAlgn val="ctr"/>
        <c:lblOffset val="100"/>
      </c:catAx>
      <c:valAx>
        <c:axId val="89477120"/>
        <c:scaling>
          <c:orientation val="minMax"/>
          <c:max val="100"/>
        </c:scaling>
        <c:axPos val="b"/>
        <c:majorGridlines/>
        <c:title>
          <c:tx>
            <c:rich>
              <a:bodyPr/>
              <a:lstStyle/>
              <a:p>
                <a:pPr>
                  <a:defRPr b="0"/>
                </a:pPr>
                <a:r>
                  <a:rPr lang="en-US" b="0"/>
                  <a:t>Percent of Institutions</a:t>
                </a:r>
              </a:p>
            </c:rich>
          </c:tx>
          <c:layout>
            <c:manualLayout>
              <c:xMode val="edge"/>
              <c:yMode val="edge"/>
              <c:x val="0.56999015748032034"/>
              <c:y val="0.9128939963585696"/>
            </c:manualLayout>
          </c:layout>
        </c:title>
        <c:numFmt formatCode="General" sourceLinked="1"/>
        <c:tickLblPos val="nextTo"/>
        <c:crossAx val="89446656"/>
        <c:crosses val="autoZero"/>
        <c:crossBetween val="between"/>
        <c:majorUnit val="20"/>
      </c:valAx>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32"/>
  <c:chart>
    <c:autoTitleDeleted val="1"/>
    <c:plotArea>
      <c:layout>
        <c:manualLayout>
          <c:layoutTarget val="inner"/>
          <c:xMode val="edge"/>
          <c:yMode val="edge"/>
          <c:x val="0.36823409981361038"/>
          <c:y val="0.10732323232323818"/>
          <c:w val="0.59528486249001489"/>
          <c:h val="0.71475184920066814"/>
        </c:manualLayout>
      </c:layout>
      <c:barChart>
        <c:barDir val="bar"/>
        <c:grouping val="clustered"/>
        <c:ser>
          <c:idx val="0"/>
          <c:order val="0"/>
          <c:tx>
            <c:v>Private Institutions-Authorized PD</c:v>
          </c:tx>
          <c:dLbls>
            <c:delete val="1"/>
          </c:dLbls>
          <c:cat>
            <c:strRef>
              <c:f>Sheet1!$A$32:$A$40</c:f>
              <c:strCache>
                <c:ptCount val="8"/>
                <c:pt idx="0">
                  <c:v>Special investigative ops</c:v>
                </c:pt>
                <c:pt idx="1">
                  <c:v>Traffic collision investigation</c:v>
                </c:pt>
                <c:pt idx="2">
                  <c:v>Patrol operations</c:v>
                </c:pt>
                <c:pt idx="3">
                  <c:v>Public info/education</c:v>
                </c:pt>
                <c:pt idx="4">
                  <c:v>Investigative services</c:v>
                </c:pt>
                <c:pt idx="5">
                  <c:v>Crime prevention</c:v>
                </c:pt>
                <c:pt idx="6">
                  <c:v>Community involvement</c:v>
                </c:pt>
                <c:pt idx="7">
                  <c:v>Community relations</c:v>
                </c:pt>
              </c:strCache>
            </c:strRef>
          </c:cat>
          <c:val>
            <c:numRef>
              <c:f>Sheet1!$B$32:$B$40</c:f>
              <c:numCache>
                <c:formatCode>0</c:formatCode>
                <c:ptCount val="9"/>
                <c:pt idx="0">
                  <c:v>29</c:v>
                </c:pt>
                <c:pt idx="1">
                  <c:v>57</c:v>
                </c:pt>
                <c:pt idx="2">
                  <c:v>100</c:v>
                </c:pt>
                <c:pt idx="3">
                  <c:v>100</c:v>
                </c:pt>
                <c:pt idx="4">
                  <c:v>100</c:v>
                </c:pt>
                <c:pt idx="5">
                  <c:v>100</c:v>
                </c:pt>
                <c:pt idx="6">
                  <c:v>100</c:v>
                </c:pt>
                <c:pt idx="7">
                  <c:v>100</c:v>
                </c:pt>
              </c:numCache>
            </c:numRef>
          </c:val>
        </c:ser>
        <c:dLbls>
          <c:showVal val="1"/>
        </c:dLbls>
        <c:gapWidth val="75"/>
        <c:axId val="89488000"/>
        <c:axId val="89518464"/>
      </c:barChart>
      <c:catAx>
        <c:axId val="89488000"/>
        <c:scaling>
          <c:orientation val="minMax"/>
        </c:scaling>
        <c:axPos val="l"/>
        <c:majorTickMark val="none"/>
        <c:tickLblPos val="nextTo"/>
        <c:txPr>
          <a:bodyPr/>
          <a:lstStyle/>
          <a:p>
            <a:pPr>
              <a:defRPr sz="900" b="0"/>
            </a:pPr>
            <a:endParaRPr lang="en-US"/>
          </a:p>
        </c:txPr>
        <c:crossAx val="89518464"/>
        <c:crosses val="autoZero"/>
        <c:auto val="1"/>
        <c:lblAlgn val="ctr"/>
        <c:lblOffset val="100"/>
      </c:catAx>
      <c:valAx>
        <c:axId val="89518464"/>
        <c:scaling>
          <c:orientation val="minMax"/>
          <c:max val="100"/>
          <c:min val="0"/>
        </c:scaling>
        <c:axPos val="b"/>
        <c:majorGridlines/>
        <c:title>
          <c:tx>
            <c:rich>
              <a:bodyPr/>
              <a:lstStyle/>
              <a:p>
                <a:pPr>
                  <a:defRPr/>
                </a:pPr>
                <a:r>
                  <a:rPr lang="en-US" sz="900" b="0"/>
                  <a:t>Percent of Institutions</a:t>
                </a:r>
              </a:p>
            </c:rich>
          </c:tx>
          <c:layout>
            <c:manualLayout>
              <c:xMode val="edge"/>
              <c:yMode val="edge"/>
              <c:x val="0.55117991365213115"/>
              <c:y val="0.91171061003738174"/>
            </c:manualLayout>
          </c:layout>
        </c:title>
        <c:numFmt formatCode="0" sourceLinked="1"/>
        <c:majorTickMark val="none"/>
        <c:tickLblPos val="nextTo"/>
        <c:txPr>
          <a:bodyPr/>
          <a:lstStyle/>
          <a:p>
            <a:pPr>
              <a:defRPr sz="800"/>
            </a:pPr>
            <a:endParaRPr lang="en-US"/>
          </a:p>
        </c:txPr>
        <c:crossAx val="89488000"/>
        <c:crosses val="autoZero"/>
        <c:crossBetween val="between"/>
      </c:valAx>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32"/>
  <c:chart>
    <c:autoTitleDeleted val="1"/>
    <c:plotArea>
      <c:layout>
        <c:manualLayout>
          <c:layoutTarget val="inner"/>
          <c:xMode val="edge"/>
          <c:yMode val="edge"/>
          <c:x val="0.32099666210204103"/>
          <c:y val="0.15277777777777779"/>
          <c:w val="0.63793292822092851"/>
          <c:h val="0.61085629921259865"/>
        </c:manualLayout>
      </c:layout>
      <c:barChart>
        <c:barDir val="bar"/>
        <c:grouping val="clustered"/>
        <c:ser>
          <c:idx val="0"/>
          <c:order val="0"/>
          <c:dLbls>
            <c:delete val="1"/>
          </c:dLbls>
          <c:cat>
            <c:strRef>
              <c:f>Sheet1!$A$81:$A$83</c:f>
              <c:strCache>
                <c:ptCount val="3"/>
                <c:pt idx="0">
                  <c:v>Juvenile detention</c:v>
                </c:pt>
                <c:pt idx="1">
                  <c:v>Processing detainees</c:v>
                </c:pt>
                <c:pt idx="2">
                  <c:v>Transporting detainees</c:v>
                </c:pt>
              </c:strCache>
            </c:strRef>
          </c:cat>
          <c:val>
            <c:numRef>
              <c:f>Sheet1!$B$81:$B$83</c:f>
              <c:numCache>
                <c:formatCode>0</c:formatCode>
                <c:ptCount val="3"/>
                <c:pt idx="0">
                  <c:v>43</c:v>
                </c:pt>
                <c:pt idx="1">
                  <c:v>71</c:v>
                </c:pt>
                <c:pt idx="2">
                  <c:v>100</c:v>
                </c:pt>
              </c:numCache>
            </c:numRef>
          </c:val>
        </c:ser>
        <c:dLbls>
          <c:showVal val="1"/>
        </c:dLbls>
        <c:gapWidth val="75"/>
        <c:axId val="89529728"/>
        <c:axId val="89539712"/>
      </c:barChart>
      <c:catAx>
        <c:axId val="89529728"/>
        <c:scaling>
          <c:orientation val="minMax"/>
        </c:scaling>
        <c:axPos val="l"/>
        <c:majorTickMark val="none"/>
        <c:tickLblPos val="nextTo"/>
        <c:txPr>
          <a:bodyPr/>
          <a:lstStyle/>
          <a:p>
            <a:pPr>
              <a:defRPr sz="900" b="0"/>
            </a:pPr>
            <a:endParaRPr lang="en-US"/>
          </a:p>
        </c:txPr>
        <c:crossAx val="89539712"/>
        <c:crosses val="autoZero"/>
        <c:auto val="1"/>
        <c:lblAlgn val="ctr"/>
        <c:lblOffset val="100"/>
      </c:catAx>
      <c:valAx>
        <c:axId val="89539712"/>
        <c:scaling>
          <c:orientation val="minMax"/>
          <c:max val="100"/>
          <c:min val="0"/>
        </c:scaling>
        <c:axPos val="b"/>
        <c:majorGridlines/>
        <c:title>
          <c:tx>
            <c:rich>
              <a:bodyPr/>
              <a:lstStyle/>
              <a:p>
                <a:pPr>
                  <a:defRPr sz="900"/>
                </a:pPr>
                <a:r>
                  <a:rPr lang="en-US" sz="900" b="0"/>
                  <a:t>Percent of Institutions</a:t>
                </a:r>
              </a:p>
            </c:rich>
          </c:tx>
          <c:layout>
            <c:manualLayout>
              <c:xMode val="edge"/>
              <c:yMode val="edge"/>
              <c:x val="0.52339452812963549"/>
              <c:y val="0.89828685476815351"/>
            </c:manualLayout>
          </c:layout>
        </c:title>
        <c:numFmt formatCode="0" sourceLinked="1"/>
        <c:majorTickMark val="none"/>
        <c:tickLblPos val="nextTo"/>
        <c:txPr>
          <a:bodyPr/>
          <a:lstStyle/>
          <a:p>
            <a:pPr>
              <a:defRPr sz="800"/>
            </a:pPr>
            <a:endParaRPr lang="en-US"/>
          </a:p>
        </c:txPr>
        <c:crossAx val="89529728"/>
        <c:crosses val="autoZero"/>
        <c:crossBetween val="between"/>
      </c:valAx>
    </c:plotArea>
    <c:plotVisOnly val="1"/>
    <c:dispBlanksAs val="gap"/>
  </c:chart>
  <c:spPr>
    <a:ln>
      <a:solidFill>
        <a:sysClr val="windowText" lastClr="000000"/>
      </a:solid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style val="32"/>
  <c:chart>
    <c:autoTitleDeleted val="1"/>
    <c:plotArea>
      <c:layout>
        <c:manualLayout>
          <c:layoutTarget val="inner"/>
          <c:xMode val="edge"/>
          <c:yMode val="edge"/>
          <c:x val="0.48414593556240282"/>
          <c:y val="0.1578282828282912"/>
          <c:w val="0.47937302674122256"/>
          <c:h val="0.62546230016699833"/>
        </c:manualLayout>
      </c:layout>
      <c:barChart>
        <c:barDir val="bar"/>
        <c:grouping val="clustered"/>
        <c:ser>
          <c:idx val="0"/>
          <c:order val="0"/>
          <c:cat>
            <c:strRef>
              <c:f>Sheet1!$A$130:$A$135</c:f>
              <c:strCache>
                <c:ptCount val="6"/>
                <c:pt idx="0">
                  <c:v>Victims services</c:v>
                </c:pt>
                <c:pt idx="1">
                  <c:v>Campus escort services</c:v>
                </c:pt>
                <c:pt idx="2">
                  <c:v>Physical security/access control</c:v>
                </c:pt>
                <c:pt idx="3">
                  <c:v>Emerg phones/alarms/surveillance sys</c:v>
                </c:pt>
                <c:pt idx="4">
                  <c:v>Critical incident mgmt planning</c:v>
                </c:pt>
                <c:pt idx="5">
                  <c:v>Assist motorists on campus roadways</c:v>
                </c:pt>
              </c:strCache>
            </c:strRef>
          </c:cat>
          <c:val>
            <c:numRef>
              <c:f>Sheet1!$B$130:$B$135</c:f>
              <c:numCache>
                <c:formatCode>0</c:formatCode>
                <c:ptCount val="6"/>
                <c:pt idx="0">
                  <c:v>71</c:v>
                </c:pt>
                <c:pt idx="1">
                  <c:v>86</c:v>
                </c:pt>
                <c:pt idx="2">
                  <c:v>100</c:v>
                </c:pt>
                <c:pt idx="3">
                  <c:v>100</c:v>
                </c:pt>
                <c:pt idx="4">
                  <c:v>100</c:v>
                </c:pt>
                <c:pt idx="5">
                  <c:v>100</c:v>
                </c:pt>
              </c:numCache>
            </c:numRef>
          </c:val>
        </c:ser>
        <c:gapWidth val="75"/>
        <c:axId val="89567232"/>
        <c:axId val="89568768"/>
      </c:barChart>
      <c:catAx>
        <c:axId val="89567232"/>
        <c:scaling>
          <c:orientation val="minMax"/>
        </c:scaling>
        <c:axPos val="l"/>
        <c:majorTickMark val="none"/>
        <c:tickLblPos val="nextTo"/>
        <c:txPr>
          <a:bodyPr/>
          <a:lstStyle/>
          <a:p>
            <a:pPr>
              <a:defRPr sz="900" b="0"/>
            </a:pPr>
            <a:endParaRPr lang="en-US"/>
          </a:p>
        </c:txPr>
        <c:crossAx val="89568768"/>
        <c:crosses val="autoZero"/>
        <c:auto val="1"/>
        <c:lblAlgn val="ctr"/>
        <c:lblOffset val="100"/>
      </c:catAx>
      <c:valAx>
        <c:axId val="89568768"/>
        <c:scaling>
          <c:orientation val="minMax"/>
          <c:max val="100"/>
          <c:min val="0"/>
        </c:scaling>
        <c:axPos val="b"/>
        <c:majorGridlines/>
        <c:title>
          <c:tx>
            <c:rich>
              <a:bodyPr/>
              <a:lstStyle/>
              <a:p>
                <a:pPr>
                  <a:defRPr sz="900"/>
                </a:pPr>
                <a:r>
                  <a:rPr lang="en-US" sz="900" b="0"/>
                  <a:t>Percent of </a:t>
                </a:r>
                <a:r>
                  <a:rPr lang="en-US" sz="900" b="0" baseline="0"/>
                  <a:t>Institutions</a:t>
                </a:r>
                <a:endParaRPr lang="en-US" sz="900" b="0"/>
              </a:p>
            </c:rich>
          </c:tx>
          <c:layout>
            <c:manualLayout>
              <c:xMode val="edge"/>
              <c:yMode val="edge"/>
              <c:x val="0.58854178553767456"/>
              <c:y val="0.91032172114849363"/>
            </c:manualLayout>
          </c:layout>
        </c:title>
        <c:numFmt formatCode="0" sourceLinked="1"/>
        <c:majorTickMark val="none"/>
        <c:tickLblPos val="nextTo"/>
        <c:txPr>
          <a:bodyPr/>
          <a:lstStyle/>
          <a:p>
            <a:pPr>
              <a:defRPr sz="800"/>
            </a:pPr>
            <a:endParaRPr lang="en-US"/>
          </a:p>
        </c:txPr>
        <c:crossAx val="89567232"/>
        <c:crosses val="autoZero"/>
        <c:crossBetween val="between"/>
        <c:majorUnit val="20"/>
      </c:valAx>
    </c:plotArea>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style val="32"/>
  <c:chart>
    <c:autoTitleDeleted val="1"/>
    <c:plotArea>
      <c:layout>
        <c:manualLayout>
          <c:layoutTarget val="inner"/>
          <c:xMode val="edge"/>
          <c:yMode val="edge"/>
          <c:x val="0.44832177907109438"/>
          <c:y val="0.1578282828282912"/>
          <c:w val="0.51217785956103312"/>
          <c:h val="0.63808856279328763"/>
        </c:manualLayout>
      </c:layout>
      <c:barChart>
        <c:barDir val="bar"/>
        <c:grouping val="clustered"/>
        <c:ser>
          <c:idx val="0"/>
          <c:order val="0"/>
          <c:cat>
            <c:strRef>
              <c:f>Sheet1!$A$186:$A$191</c:f>
              <c:strCache>
                <c:ptCount val="6"/>
                <c:pt idx="0">
                  <c:v>Traffic engineering</c:v>
                </c:pt>
                <c:pt idx="1">
                  <c:v>Traffic safety education</c:v>
                </c:pt>
                <c:pt idx="2">
                  <c:v>Traffic/parking services</c:v>
                </c:pt>
                <c:pt idx="3">
                  <c:v>Traffic direction/control</c:v>
                </c:pt>
                <c:pt idx="4">
                  <c:v>Preserve safe campus, enforce law</c:v>
                </c:pt>
                <c:pt idx="5">
                  <c:v>Athletic/special event/crowd mgmt</c:v>
                </c:pt>
              </c:strCache>
            </c:strRef>
          </c:cat>
          <c:val>
            <c:numRef>
              <c:f>Sheet1!$B$186:$B$191</c:f>
              <c:numCache>
                <c:formatCode>0</c:formatCode>
                <c:ptCount val="6"/>
                <c:pt idx="0">
                  <c:v>43</c:v>
                </c:pt>
                <c:pt idx="1">
                  <c:v>86</c:v>
                </c:pt>
                <c:pt idx="2">
                  <c:v>100</c:v>
                </c:pt>
                <c:pt idx="3">
                  <c:v>100</c:v>
                </c:pt>
                <c:pt idx="4">
                  <c:v>100</c:v>
                </c:pt>
                <c:pt idx="5">
                  <c:v>100</c:v>
                </c:pt>
              </c:numCache>
            </c:numRef>
          </c:val>
        </c:ser>
        <c:gapWidth val="75"/>
        <c:axId val="89592576"/>
        <c:axId val="89594112"/>
      </c:barChart>
      <c:catAx>
        <c:axId val="89592576"/>
        <c:scaling>
          <c:orientation val="minMax"/>
        </c:scaling>
        <c:axPos val="l"/>
        <c:majorTickMark val="none"/>
        <c:tickLblPos val="nextTo"/>
        <c:txPr>
          <a:bodyPr/>
          <a:lstStyle/>
          <a:p>
            <a:pPr>
              <a:defRPr sz="900" b="0"/>
            </a:pPr>
            <a:endParaRPr lang="en-US"/>
          </a:p>
        </c:txPr>
        <c:crossAx val="89594112"/>
        <c:crosses val="autoZero"/>
        <c:auto val="1"/>
        <c:lblAlgn val="ctr"/>
        <c:lblOffset val="100"/>
      </c:catAx>
      <c:valAx>
        <c:axId val="89594112"/>
        <c:scaling>
          <c:orientation val="minMax"/>
          <c:max val="100"/>
          <c:min val="0"/>
        </c:scaling>
        <c:axPos val="b"/>
        <c:majorGridlines/>
        <c:title>
          <c:tx>
            <c:rich>
              <a:bodyPr/>
              <a:lstStyle/>
              <a:p>
                <a:pPr>
                  <a:defRPr sz="900"/>
                </a:pPr>
                <a:r>
                  <a:rPr lang="en-US" sz="900" b="0"/>
                  <a:t>Percent of Institutions</a:t>
                </a:r>
              </a:p>
            </c:rich>
          </c:tx>
          <c:layout>
            <c:manualLayout>
              <c:xMode val="edge"/>
              <c:yMode val="edge"/>
              <c:x val="0.58688091977630141"/>
              <c:y val="0.91032172114849363"/>
            </c:manualLayout>
          </c:layout>
        </c:title>
        <c:numFmt formatCode="0" sourceLinked="1"/>
        <c:majorTickMark val="none"/>
        <c:tickLblPos val="nextTo"/>
        <c:txPr>
          <a:bodyPr/>
          <a:lstStyle/>
          <a:p>
            <a:pPr>
              <a:defRPr sz="800" baseline="0"/>
            </a:pPr>
            <a:endParaRPr lang="en-US"/>
          </a:p>
        </c:txPr>
        <c:crossAx val="89592576"/>
        <c:crosses val="autoZero"/>
        <c:crossBetween val="between"/>
        <c:majorUnit val="20"/>
      </c:valAx>
    </c:plotArea>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bar"/>
        <c:grouping val="clustered"/>
        <c:ser>
          <c:idx val="0"/>
          <c:order val="0"/>
          <c:tx>
            <c:strRef>
              <c:f>Sheet1!$J$1</c:f>
              <c:strCache>
                <c:ptCount val="1"/>
                <c:pt idx="0">
                  <c:v>%</c:v>
                </c:pt>
              </c:strCache>
            </c:strRef>
          </c:tx>
          <c:spPr>
            <a:solidFill>
              <a:srgbClr val="FFC000"/>
            </a:solidFill>
            <a:scene3d>
              <a:camera prst="orthographicFront"/>
              <a:lightRig rig="threePt" dir="t">
                <a:rot lat="0" lon="0" rev="1200000"/>
              </a:lightRig>
            </a:scene3d>
            <a:sp3d>
              <a:bevelT w="63500" h="25400"/>
            </a:sp3d>
          </c:spPr>
          <c:dPt>
            <c:idx val="0"/>
            <c:spPr>
              <a:solidFill>
                <a:schemeClr val="accent6"/>
              </a:solidFill>
              <a:scene3d>
                <a:camera prst="orthographicFront"/>
                <a:lightRig rig="threePt" dir="t">
                  <a:rot lat="0" lon="0" rev="1200000"/>
                </a:lightRig>
              </a:scene3d>
              <a:sp3d>
                <a:bevelT w="63500" h="25400"/>
              </a:sp3d>
            </c:spPr>
          </c:dPt>
          <c:dPt>
            <c:idx val="1"/>
            <c:spPr>
              <a:solidFill>
                <a:schemeClr val="accent6"/>
              </a:solidFill>
              <a:scene3d>
                <a:camera prst="orthographicFront"/>
                <a:lightRig rig="threePt" dir="t">
                  <a:rot lat="0" lon="0" rev="1200000"/>
                </a:lightRig>
              </a:scene3d>
              <a:sp3d>
                <a:bevelT w="63500" h="25400"/>
              </a:sp3d>
            </c:spPr>
          </c:dPt>
          <c:dPt>
            <c:idx val="2"/>
            <c:spPr>
              <a:solidFill>
                <a:schemeClr val="accent6"/>
              </a:solidFill>
              <a:scene3d>
                <a:camera prst="orthographicFront"/>
                <a:lightRig rig="threePt" dir="t">
                  <a:rot lat="0" lon="0" rev="1200000"/>
                </a:lightRig>
              </a:scene3d>
              <a:sp3d>
                <a:bevelT w="63500" h="25400"/>
              </a:sp3d>
            </c:spPr>
          </c:dPt>
          <c:dPt>
            <c:idx val="3"/>
            <c:spPr>
              <a:solidFill>
                <a:schemeClr val="accent6"/>
              </a:solidFill>
              <a:scene3d>
                <a:camera prst="orthographicFront"/>
                <a:lightRig rig="threePt" dir="t">
                  <a:rot lat="0" lon="0" rev="1200000"/>
                </a:lightRig>
              </a:scene3d>
              <a:sp3d>
                <a:bevelT w="63500" h="25400"/>
              </a:sp3d>
            </c:spPr>
          </c:dPt>
          <c:dPt>
            <c:idx val="4"/>
            <c:spPr>
              <a:solidFill>
                <a:schemeClr val="accent6"/>
              </a:solidFill>
              <a:scene3d>
                <a:camera prst="orthographicFront"/>
                <a:lightRig rig="threePt" dir="t">
                  <a:rot lat="0" lon="0" rev="1200000"/>
                </a:lightRig>
              </a:scene3d>
              <a:sp3d>
                <a:bevelT w="63500" h="25400"/>
              </a:sp3d>
            </c:spPr>
          </c:dPt>
          <c:dPt>
            <c:idx val="5"/>
            <c:spPr>
              <a:solidFill>
                <a:schemeClr val="accent6"/>
              </a:solidFill>
              <a:scene3d>
                <a:camera prst="orthographicFront"/>
                <a:lightRig rig="threePt" dir="t">
                  <a:rot lat="0" lon="0" rev="1200000"/>
                </a:lightRig>
              </a:scene3d>
              <a:sp3d>
                <a:bevelT w="63500" h="25400"/>
              </a:sp3d>
            </c:spPr>
          </c:dPt>
          <c:dPt>
            <c:idx val="6"/>
            <c:spPr>
              <a:solidFill>
                <a:schemeClr val="accent6"/>
              </a:solidFill>
              <a:scene3d>
                <a:camera prst="orthographicFront"/>
                <a:lightRig rig="threePt" dir="t">
                  <a:rot lat="0" lon="0" rev="1200000"/>
                </a:lightRig>
              </a:scene3d>
              <a:sp3d>
                <a:bevelT w="63500" h="25400"/>
              </a:sp3d>
            </c:spPr>
          </c:dPt>
          <c:dPt>
            <c:idx val="7"/>
            <c:spPr>
              <a:solidFill>
                <a:schemeClr val="accent6"/>
              </a:solidFill>
              <a:scene3d>
                <a:camera prst="orthographicFront"/>
                <a:lightRig rig="threePt" dir="t">
                  <a:rot lat="0" lon="0" rev="1200000"/>
                </a:lightRig>
              </a:scene3d>
              <a:sp3d>
                <a:bevelT w="63500" h="25400"/>
              </a:sp3d>
            </c:spPr>
          </c:dPt>
          <c:dPt>
            <c:idx val="8"/>
            <c:spPr>
              <a:solidFill>
                <a:schemeClr val="accent6"/>
              </a:solidFill>
              <a:scene3d>
                <a:camera prst="orthographicFront"/>
                <a:lightRig rig="threePt" dir="t">
                  <a:rot lat="0" lon="0" rev="1200000"/>
                </a:lightRig>
              </a:scene3d>
              <a:sp3d>
                <a:bevelT w="63500" h="25400"/>
              </a:sp3d>
            </c:spPr>
          </c:dPt>
          <c:dPt>
            <c:idx val="9"/>
            <c:spPr>
              <a:solidFill>
                <a:schemeClr val="accent6"/>
              </a:solidFill>
              <a:scene3d>
                <a:camera prst="orthographicFront"/>
                <a:lightRig rig="threePt" dir="t">
                  <a:rot lat="0" lon="0" rev="1200000"/>
                </a:lightRig>
              </a:scene3d>
              <a:sp3d>
                <a:bevelT w="63500" h="25400"/>
              </a:sp3d>
            </c:spPr>
          </c:dPt>
          <c:dPt>
            <c:idx val="10"/>
            <c:spPr>
              <a:solidFill>
                <a:schemeClr val="accent6"/>
              </a:solidFill>
              <a:scene3d>
                <a:camera prst="orthographicFront"/>
                <a:lightRig rig="threePt" dir="t">
                  <a:rot lat="0" lon="0" rev="1200000"/>
                </a:lightRig>
              </a:scene3d>
              <a:sp3d>
                <a:bevelT w="63500" h="25400"/>
              </a:sp3d>
            </c:spPr>
          </c:dPt>
          <c:dPt>
            <c:idx val="11"/>
            <c:spPr>
              <a:solidFill>
                <a:schemeClr val="accent6"/>
              </a:solidFill>
              <a:scene3d>
                <a:camera prst="orthographicFront"/>
                <a:lightRig rig="threePt" dir="t">
                  <a:rot lat="0" lon="0" rev="1200000"/>
                </a:lightRig>
              </a:scene3d>
              <a:sp3d>
                <a:bevelT w="63500" h="25400"/>
              </a:sp3d>
            </c:spPr>
          </c:dPt>
          <c:dPt>
            <c:idx val="12"/>
            <c:spPr>
              <a:solidFill>
                <a:schemeClr val="accent6"/>
              </a:solidFill>
              <a:scene3d>
                <a:camera prst="orthographicFront"/>
                <a:lightRig rig="threePt" dir="t">
                  <a:rot lat="0" lon="0" rev="1200000"/>
                </a:lightRig>
              </a:scene3d>
              <a:sp3d>
                <a:bevelT w="63500" h="25400"/>
              </a:sp3d>
            </c:spPr>
          </c:dPt>
          <c:dPt>
            <c:idx val="13"/>
            <c:spPr>
              <a:solidFill>
                <a:schemeClr val="accent6"/>
              </a:solidFill>
              <a:scene3d>
                <a:camera prst="orthographicFront"/>
                <a:lightRig rig="threePt" dir="t">
                  <a:rot lat="0" lon="0" rev="1200000"/>
                </a:lightRig>
              </a:scene3d>
              <a:sp3d>
                <a:bevelT w="63500" h="25400"/>
              </a:sp3d>
            </c:spPr>
          </c:dPt>
          <c:dPt>
            <c:idx val="14"/>
            <c:spPr>
              <a:solidFill>
                <a:schemeClr val="accent6"/>
              </a:solidFill>
              <a:scene3d>
                <a:camera prst="orthographicFront"/>
                <a:lightRig rig="threePt" dir="t">
                  <a:rot lat="0" lon="0" rev="1200000"/>
                </a:lightRig>
              </a:scene3d>
              <a:sp3d>
                <a:bevelT w="63500" h="25400"/>
              </a:sp3d>
            </c:spPr>
          </c:dPt>
          <c:cat>
            <c:strRef>
              <c:f>Sheet1!$I$2:$I$16</c:f>
              <c:strCache>
                <c:ptCount val="15"/>
                <c:pt idx="0">
                  <c:v>Internal affairs </c:v>
                </c:pt>
                <c:pt idx="1">
                  <c:v>Communications/dispatch/crime reporting </c:v>
                </c:pt>
                <c:pt idx="2">
                  <c:v>Title IX compliance</c:v>
                </c:pt>
                <c:pt idx="3">
                  <c:v>Facilities/property management </c:v>
                </c:pt>
                <c:pt idx="4">
                  <c:v>Weapons management/storage/control </c:v>
                </c:pt>
                <c:pt idx="5">
                  <c:v>Vehicle management</c:v>
                </c:pt>
                <c:pt idx="6">
                  <c:v>Records/reports distribution </c:v>
                </c:pt>
                <c:pt idx="7">
                  <c:v>Records management </c:v>
                </c:pt>
                <c:pt idx="8">
                  <c:v>Publish reports/statistics </c:v>
                </c:pt>
                <c:pt idx="9">
                  <c:v>Personnel administration </c:v>
                </c:pt>
                <c:pt idx="10">
                  <c:v>Mutual aid agreement with local LE</c:v>
                </c:pt>
                <c:pt idx="11">
                  <c:v>In-service training/education for officers</c:v>
                </c:pt>
                <c:pt idx="12">
                  <c:v>Fiscal management </c:v>
                </c:pt>
                <c:pt idx="13">
                  <c:v>Evidence collection/storage/control</c:v>
                </c:pt>
                <c:pt idx="14">
                  <c:v>Emergency communications </c:v>
                </c:pt>
              </c:strCache>
            </c:strRef>
          </c:cat>
          <c:val>
            <c:numRef>
              <c:f>Sheet1!$J$2:$J$16</c:f>
              <c:numCache>
                <c:formatCode>General</c:formatCode>
                <c:ptCount val="15"/>
                <c:pt idx="0">
                  <c:v>71</c:v>
                </c:pt>
                <c:pt idx="1">
                  <c:v>71</c:v>
                </c:pt>
                <c:pt idx="2">
                  <c:v>86</c:v>
                </c:pt>
                <c:pt idx="3">
                  <c:v>86</c:v>
                </c:pt>
                <c:pt idx="4">
                  <c:v>100</c:v>
                </c:pt>
                <c:pt idx="5">
                  <c:v>100</c:v>
                </c:pt>
                <c:pt idx="6">
                  <c:v>100</c:v>
                </c:pt>
                <c:pt idx="7">
                  <c:v>100</c:v>
                </c:pt>
                <c:pt idx="8">
                  <c:v>100</c:v>
                </c:pt>
                <c:pt idx="9">
                  <c:v>100</c:v>
                </c:pt>
                <c:pt idx="10">
                  <c:v>100</c:v>
                </c:pt>
                <c:pt idx="11">
                  <c:v>100</c:v>
                </c:pt>
                <c:pt idx="12">
                  <c:v>100</c:v>
                </c:pt>
                <c:pt idx="13">
                  <c:v>100</c:v>
                </c:pt>
                <c:pt idx="14">
                  <c:v>100</c:v>
                </c:pt>
              </c:numCache>
            </c:numRef>
          </c:val>
        </c:ser>
        <c:gapWidth val="76"/>
        <c:axId val="89648512"/>
        <c:axId val="88802432"/>
      </c:barChart>
      <c:catAx>
        <c:axId val="89648512"/>
        <c:scaling>
          <c:orientation val="minMax"/>
        </c:scaling>
        <c:axPos val="l"/>
        <c:tickLblPos val="nextTo"/>
        <c:txPr>
          <a:bodyPr/>
          <a:lstStyle/>
          <a:p>
            <a:pPr>
              <a:defRPr sz="900"/>
            </a:pPr>
            <a:endParaRPr lang="en-US"/>
          </a:p>
        </c:txPr>
        <c:crossAx val="88802432"/>
        <c:crosses val="autoZero"/>
        <c:auto val="1"/>
        <c:lblAlgn val="ctr"/>
        <c:lblOffset val="100"/>
      </c:catAx>
      <c:valAx>
        <c:axId val="88802432"/>
        <c:scaling>
          <c:orientation val="minMax"/>
          <c:max val="100"/>
        </c:scaling>
        <c:axPos val="b"/>
        <c:majorGridlines/>
        <c:title>
          <c:tx>
            <c:rich>
              <a:bodyPr/>
              <a:lstStyle/>
              <a:p>
                <a:pPr>
                  <a:defRPr/>
                </a:pPr>
                <a:r>
                  <a:rPr lang="en-US" b="0"/>
                  <a:t>Percent</a:t>
                </a:r>
                <a:r>
                  <a:rPr lang="en-US" b="0" baseline="0"/>
                  <a:t> of Institutions</a:t>
                </a:r>
                <a:endParaRPr lang="en-US" b="0"/>
              </a:p>
            </c:rich>
          </c:tx>
        </c:title>
        <c:numFmt formatCode="General" sourceLinked="1"/>
        <c:tickLblPos val="nextTo"/>
        <c:crossAx val="89648512"/>
        <c:crosses val="autoZero"/>
        <c:crossBetween val="between"/>
        <c:majorUnit val="20"/>
      </c:valAx>
    </c:plotArea>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style val="30"/>
  <c:chart>
    <c:autoTitleDeleted val="1"/>
    <c:plotArea>
      <c:layout/>
      <c:barChart>
        <c:barDir val="bar"/>
        <c:grouping val="clustered"/>
        <c:ser>
          <c:idx val="0"/>
          <c:order val="0"/>
          <c:tx>
            <c:v>Institutions with Security Departments or Services</c:v>
          </c:tx>
          <c:cat>
            <c:strRef>
              <c:f>Functions!$A$48:$A$56</c:f>
              <c:strCache>
                <c:ptCount val="8"/>
                <c:pt idx="0">
                  <c:v>Special investigative ops</c:v>
                </c:pt>
                <c:pt idx="1">
                  <c:v>Traffic collision investigation</c:v>
                </c:pt>
                <c:pt idx="2">
                  <c:v>Public info/education</c:v>
                </c:pt>
                <c:pt idx="3">
                  <c:v>Community relations</c:v>
                </c:pt>
                <c:pt idx="4">
                  <c:v>Community involvement</c:v>
                </c:pt>
                <c:pt idx="5">
                  <c:v>Investigative services</c:v>
                </c:pt>
                <c:pt idx="6">
                  <c:v>Crime prevention</c:v>
                </c:pt>
                <c:pt idx="7">
                  <c:v>Patrol operations</c:v>
                </c:pt>
              </c:strCache>
            </c:strRef>
          </c:cat>
          <c:val>
            <c:numRef>
              <c:f>Functions!$B$48:$B$56</c:f>
              <c:numCache>
                <c:formatCode>0</c:formatCode>
                <c:ptCount val="9"/>
                <c:pt idx="0">
                  <c:v>8</c:v>
                </c:pt>
                <c:pt idx="1">
                  <c:v>31</c:v>
                </c:pt>
                <c:pt idx="2">
                  <c:v>54</c:v>
                </c:pt>
                <c:pt idx="3">
                  <c:v>54</c:v>
                </c:pt>
                <c:pt idx="4">
                  <c:v>62</c:v>
                </c:pt>
                <c:pt idx="5">
                  <c:v>69</c:v>
                </c:pt>
                <c:pt idx="6">
                  <c:v>69</c:v>
                </c:pt>
                <c:pt idx="7">
                  <c:v>100</c:v>
                </c:pt>
              </c:numCache>
            </c:numRef>
          </c:val>
        </c:ser>
        <c:gapWidth val="75"/>
        <c:axId val="88830336"/>
        <c:axId val="88831872"/>
      </c:barChart>
      <c:catAx>
        <c:axId val="88830336"/>
        <c:scaling>
          <c:orientation val="minMax"/>
        </c:scaling>
        <c:axPos val="l"/>
        <c:majorTickMark val="none"/>
        <c:tickLblPos val="nextTo"/>
        <c:txPr>
          <a:bodyPr/>
          <a:lstStyle/>
          <a:p>
            <a:pPr>
              <a:defRPr sz="900" b="0"/>
            </a:pPr>
            <a:endParaRPr lang="en-US"/>
          </a:p>
        </c:txPr>
        <c:crossAx val="88831872"/>
        <c:crosses val="autoZero"/>
        <c:auto val="1"/>
        <c:lblAlgn val="ctr"/>
        <c:lblOffset val="100"/>
      </c:catAx>
      <c:valAx>
        <c:axId val="88831872"/>
        <c:scaling>
          <c:orientation val="minMax"/>
          <c:max val="100"/>
          <c:min val="0"/>
        </c:scaling>
        <c:axPos val="b"/>
        <c:majorGridlines/>
        <c:title>
          <c:tx>
            <c:rich>
              <a:bodyPr/>
              <a:lstStyle/>
              <a:p>
                <a:pPr>
                  <a:defRPr/>
                </a:pPr>
                <a:r>
                  <a:rPr lang="en-US"/>
                  <a:t> </a:t>
                </a:r>
                <a:r>
                  <a:rPr lang="en-US" b="0"/>
                  <a:t>Percent of </a:t>
                </a:r>
                <a:r>
                  <a:rPr lang="en-US" b="0" baseline="0"/>
                  <a:t>Institutions</a:t>
                </a:r>
                <a:endParaRPr lang="en-US" b="0"/>
              </a:p>
            </c:rich>
          </c:tx>
        </c:title>
        <c:numFmt formatCode="0" sourceLinked="1"/>
        <c:majorTickMark val="none"/>
        <c:tickLblPos val="nextTo"/>
        <c:crossAx val="88830336"/>
        <c:crosses val="autoZero"/>
        <c:crossBetween val="between"/>
      </c:valAx>
    </c:plotArea>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style val="30"/>
  <c:chart>
    <c:autoTitleDeleted val="1"/>
    <c:plotArea>
      <c:layout/>
      <c:barChart>
        <c:barDir val="bar"/>
        <c:grouping val="clustered"/>
        <c:ser>
          <c:idx val="0"/>
          <c:order val="0"/>
          <c:cat>
            <c:strRef>
              <c:f>Functions!$A$150:$A$155</c:f>
              <c:strCache>
                <c:ptCount val="6"/>
                <c:pt idx="0">
                  <c:v>Victims services</c:v>
                </c:pt>
                <c:pt idx="1">
                  <c:v>Critical incident mgmt planning</c:v>
                </c:pt>
                <c:pt idx="2">
                  <c:v>Assist motorists on campus roadways</c:v>
                </c:pt>
                <c:pt idx="3">
                  <c:v>Emerg phones/alarms/surveillance sys</c:v>
                </c:pt>
                <c:pt idx="4">
                  <c:v>Campus escort services</c:v>
                </c:pt>
                <c:pt idx="5">
                  <c:v>Physical security/access control</c:v>
                </c:pt>
              </c:strCache>
            </c:strRef>
          </c:cat>
          <c:val>
            <c:numRef>
              <c:f>Functions!$B$150:$B$155</c:f>
              <c:numCache>
                <c:formatCode>0</c:formatCode>
                <c:ptCount val="6"/>
                <c:pt idx="0">
                  <c:v>54</c:v>
                </c:pt>
                <c:pt idx="1">
                  <c:v>77</c:v>
                </c:pt>
                <c:pt idx="2">
                  <c:v>77</c:v>
                </c:pt>
                <c:pt idx="3">
                  <c:v>85</c:v>
                </c:pt>
                <c:pt idx="4">
                  <c:v>92</c:v>
                </c:pt>
                <c:pt idx="5">
                  <c:v>100</c:v>
                </c:pt>
              </c:numCache>
            </c:numRef>
          </c:val>
        </c:ser>
        <c:gapWidth val="75"/>
        <c:axId val="89719936"/>
        <c:axId val="89721472"/>
      </c:barChart>
      <c:catAx>
        <c:axId val="89719936"/>
        <c:scaling>
          <c:orientation val="minMax"/>
        </c:scaling>
        <c:axPos val="l"/>
        <c:majorTickMark val="none"/>
        <c:tickLblPos val="nextTo"/>
        <c:txPr>
          <a:bodyPr/>
          <a:lstStyle/>
          <a:p>
            <a:pPr>
              <a:defRPr sz="900" b="0"/>
            </a:pPr>
            <a:endParaRPr lang="en-US"/>
          </a:p>
        </c:txPr>
        <c:crossAx val="89721472"/>
        <c:crosses val="autoZero"/>
        <c:auto val="1"/>
        <c:lblAlgn val="ctr"/>
        <c:lblOffset val="100"/>
      </c:catAx>
      <c:valAx>
        <c:axId val="89721472"/>
        <c:scaling>
          <c:orientation val="minMax"/>
          <c:max val="100"/>
          <c:min val="0"/>
        </c:scaling>
        <c:axPos val="b"/>
        <c:majorGridlines/>
        <c:title>
          <c:tx>
            <c:rich>
              <a:bodyPr/>
              <a:lstStyle/>
              <a:p>
                <a:pPr>
                  <a:defRPr/>
                </a:pPr>
                <a:r>
                  <a:rPr lang="en-US" b="0"/>
                  <a:t>Percent of Institutions </a:t>
                </a:r>
              </a:p>
            </c:rich>
          </c:tx>
          <c:layout>
            <c:manualLayout>
              <c:xMode val="edge"/>
              <c:yMode val="edge"/>
              <c:x val="0.52513598843622356"/>
              <c:y val="0.83456414539089996"/>
            </c:manualLayout>
          </c:layout>
        </c:title>
        <c:numFmt formatCode="0" sourceLinked="1"/>
        <c:majorTickMark val="none"/>
        <c:tickLblPos val="nextTo"/>
        <c:crossAx val="89719936"/>
        <c:crosses val="autoZero"/>
        <c:crossBetween val="between"/>
      </c:valAx>
    </c:plotArea>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style val="30"/>
  <c:chart>
    <c:autoTitleDeleted val="1"/>
    <c:plotArea>
      <c:layout/>
      <c:barChart>
        <c:barDir val="bar"/>
        <c:grouping val="clustered"/>
        <c:ser>
          <c:idx val="0"/>
          <c:order val="0"/>
          <c:cat>
            <c:strRef>
              <c:f>Functions!$A$209:$A$214</c:f>
              <c:strCache>
                <c:ptCount val="6"/>
                <c:pt idx="0">
                  <c:v>Traffic engineering</c:v>
                </c:pt>
                <c:pt idx="1">
                  <c:v>Traffic safety education</c:v>
                </c:pt>
                <c:pt idx="2">
                  <c:v>Traffic/parking services</c:v>
                </c:pt>
                <c:pt idx="3">
                  <c:v>Traffic direction/control</c:v>
                </c:pt>
                <c:pt idx="4">
                  <c:v>Preserve safe campus, enforce law</c:v>
                </c:pt>
                <c:pt idx="5">
                  <c:v>Athletic/special event/crowd mgmt</c:v>
                </c:pt>
              </c:strCache>
            </c:strRef>
          </c:cat>
          <c:val>
            <c:numRef>
              <c:f>Functions!$B$209:$B$214</c:f>
              <c:numCache>
                <c:formatCode>0</c:formatCode>
                <c:ptCount val="6"/>
                <c:pt idx="0">
                  <c:v>15</c:v>
                </c:pt>
                <c:pt idx="1">
                  <c:v>15</c:v>
                </c:pt>
                <c:pt idx="2">
                  <c:v>77</c:v>
                </c:pt>
                <c:pt idx="3">
                  <c:v>77</c:v>
                </c:pt>
                <c:pt idx="4">
                  <c:v>85</c:v>
                </c:pt>
                <c:pt idx="5">
                  <c:v>85</c:v>
                </c:pt>
              </c:numCache>
            </c:numRef>
          </c:val>
        </c:ser>
        <c:gapWidth val="75"/>
        <c:axId val="89732992"/>
        <c:axId val="89734528"/>
      </c:barChart>
      <c:catAx>
        <c:axId val="89732992"/>
        <c:scaling>
          <c:orientation val="minMax"/>
        </c:scaling>
        <c:axPos val="l"/>
        <c:majorTickMark val="none"/>
        <c:tickLblPos val="nextTo"/>
        <c:txPr>
          <a:bodyPr/>
          <a:lstStyle/>
          <a:p>
            <a:pPr>
              <a:defRPr sz="900" b="0"/>
            </a:pPr>
            <a:endParaRPr lang="en-US"/>
          </a:p>
        </c:txPr>
        <c:crossAx val="89734528"/>
        <c:crosses val="autoZero"/>
        <c:auto val="1"/>
        <c:lblAlgn val="ctr"/>
        <c:lblOffset val="100"/>
      </c:catAx>
      <c:valAx>
        <c:axId val="89734528"/>
        <c:scaling>
          <c:orientation val="minMax"/>
          <c:max val="100"/>
          <c:min val="0"/>
        </c:scaling>
        <c:axPos val="b"/>
        <c:majorGridlines/>
        <c:title>
          <c:tx>
            <c:rich>
              <a:bodyPr/>
              <a:lstStyle/>
              <a:p>
                <a:pPr>
                  <a:defRPr/>
                </a:pPr>
                <a:r>
                  <a:rPr lang="en-US" b="0"/>
                  <a:t>Percent of</a:t>
                </a:r>
                <a:r>
                  <a:rPr lang="en-US" b="0" baseline="0"/>
                  <a:t> </a:t>
                </a:r>
                <a:r>
                  <a:rPr lang="en-US" b="0"/>
                  <a:t>Institutions</a:t>
                </a:r>
              </a:p>
            </c:rich>
          </c:tx>
          <c:layout>
            <c:manualLayout>
              <c:xMode val="edge"/>
              <c:yMode val="edge"/>
              <c:x val="0.49328188595991779"/>
              <c:y val="0.83456414539090495"/>
            </c:manualLayout>
          </c:layout>
        </c:title>
        <c:numFmt formatCode="0" sourceLinked="1"/>
        <c:majorTickMark val="none"/>
        <c:tickLblPos val="nextTo"/>
        <c:crossAx val="89732992"/>
        <c:crosses val="autoZero"/>
        <c:crossBetween val="between"/>
      </c:valAx>
    </c:plotArea>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bar"/>
        <c:grouping val="clustered"/>
        <c:ser>
          <c:idx val="0"/>
          <c:order val="0"/>
          <c:tx>
            <c:strRef>
              <c:f>Sheet1!$N$1</c:f>
              <c:strCache>
                <c:ptCount val="1"/>
                <c:pt idx="0">
                  <c:v>%</c:v>
                </c:pt>
              </c:strCache>
            </c:strRef>
          </c:tx>
          <c:spPr>
            <a:solidFill>
              <a:srgbClr val="7030A0"/>
            </a:solidFill>
            <a:scene3d>
              <a:camera prst="orthographicFront"/>
              <a:lightRig rig="threePt" dir="t">
                <a:rot lat="0" lon="0" rev="1200000"/>
              </a:lightRig>
            </a:scene3d>
            <a:sp3d>
              <a:bevelT w="63500" h="25400"/>
            </a:sp3d>
          </c:spPr>
          <c:cat>
            <c:strRef>
              <c:f>Sheet1!$M$2:$M$16</c:f>
              <c:strCache>
                <c:ptCount val="15"/>
                <c:pt idx="0">
                  <c:v>Weapons management/storage/control</c:v>
                </c:pt>
                <c:pt idx="1">
                  <c:v>Evidence collection/storage/control </c:v>
                </c:pt>
                <c:pt idx="2">
                  <c:v>Facilities/property management </c:v>
                </c:pt>
                <c:pt idx="3">
                  <c:v>Internal affairs </c:v>
                </c:pt>
                <c:pt idx="4">
                  <c:v>Vehicle management </c:v>
                </c:pt>
                <c:pt idx="5">
                  <c:v>Mutual aid agreement with local LE</c:v>
                </c:pt>
                <c:pt idx="6">
                  <c:v>Fiscal management </c:v>
                </c:pt>
                <c:pt idx="7">
                  <c:v>Title IX compliance </c:v>
                </c:pt>
                <c:pt idx="8">
                  <c:v>Records/reports distribution </c:v>
                </c:pt>
                <c:pt idx="9">
                  <c:v>Communications/dispatch/crime reporting </c:v>
                </c:pt>
                <c:pt idx="10">
                  <c:v>Personnel administration </c:v>
                </c:pt>
                <c:pt idx="11">
                  <c:v>In-service training/education for officers </c:v>
                </c:pt>
                <c:pt idx="12">
                  <c:v>Emergency communications </c:v>
                </c:pt>
                <c:pt idx="13">
                  <c:v>Records management </c:v>
                </c:pt>
                <c:pt idx="14">
                  <c:v>Publish reports/statistics </c:v>
                </c:pt>
              </c:strCache>
            </c:strRef>
          </c:cat>
          <c:val>
            <c:numRef>
              <c:f>Sheet1!$N$2:$N$16</c:f>
              <c:numCache>
                <c:formatCode>General</c:formatCode>
                <c:ptCount val="15"/>
                <c:pt idx="0">
                  <c:v>15</c:v>
                </c:pt>
                <c:pt idx="1">
                  <c:v>23</c:v>
                </c:pt>
                <c:pt idx="2">
                  <c:v>31</c:v>
                </c:pt>
                <c:pt idx="3">
                  <c:v>38</c:v>
                </c:pt>
                <c:pt idx="4">
                  <c:v>46</c:v>
                </c:pt>
                <c:pt idx="5">
                  <c:v>46</c:v>
                </c:pt>
                <c:pt idx="6">
                  <c:v>62</c:v>
                </c:pt>
                <c:pt idx="7">
                  <c:v>69</c:v>
                </c:pt>
                <c:pt idx="8">
                  <c:v>69</c:v>
                </c:pt>
                <c:pt idx="9">
                  <c:v>69</c:v>
                </c:pt>
                <c:pt idx="10">
                  <c:v>77</c:v>
                </c:pt>
                <c:pt idx="11">
                  <c:v>77</c:v>
                </c:pt>
                <c:pt idx="12">
                  <c:v>77</c:v>
                </c:pt>
                <c:pt idx="13">
                  <c:v>85</c:v>
                </c:pt>
                <c:pt idx="14">
                  <c:v>85</c:v>
                </c:pt>
              </c:numCache>
            </c:numRef>
          </c:val>
        </c:ser>
        <c:gapWidth val="75"/>
        <c:axId val="89762432"/>
        <c:axId val="89764224"/>
      </c:barChart>
      <c:catAx>
        <c:axId val="89762432"/>
        <c:scaling>
          <c:orientation val="minMax"/>
        </c:scaling>
        <c:axPos val="l"/>
        <c:tickLblPos val="nextTo"/>
        <c:txPr>
          <a:bodyPr/>
          <a:lstStyle/>
          <a:p>
            <a:pPr>
              <a:defRPr sz="900"/>
            </a:pPr>
            <a:endParaRPr lang="en-US"/>
          </a:p>
        </c:txPr>
        <c:crossAx val="89764224"/>
        <c:crosses val="autoZero"/>
        <c:auto val="1"/>
        <c:lblAlgn val="ctr"/>
        <c:lblOffset val="100"/>
      </c:catAx>
      <c:valAx>
        <c:axId val="89764224"/>
        <c:scaling>
          <c:orientation val="minMax"/>
          <c:max val="100"/>
        </c:scaling>
        <c:axPos val="b"/>
        <c:majorGridlines/>
        <c:title>
          <c:tx>
            <c:rich>
              <a:bodyPr/>
              <a:lstStyle/>
              <a:p>
                <a:pPr>
                  <a:defRPr/>
                </a:pPr>
                <a:r>
                  <a:rPr lang="en-US" b="0"/>
                  <a:t>Percent of Institutions</a:t>
                </a:r>
              </a:p>
            </c:rich>
          </c:tx>
        </c:title>
        <c:numFmt formatCode="General" sourceLinked="1"/>
        <c:tickLblPos val="nextTo"/>
        <c:crossAx val="89762432"/>
        <c:crosses val="autoZero"/>
        <c:crossBetween val="between"/>
        <c:majorUnit val="20"/>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7"/>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4067290501732156"/>
          <c:y val="0.19290123456791414"/>
          <c:w val="0.60617939061965165"/>
          <c:h val="0.55820452998930659"/>
        </c:manualLayout>
      </c:layout>
      <c:barChart>
        <c:barDir val="bar"/>
        <c:grouping val="clustered"/>
        <c:ser>
          <c:idx val="0"/>
          <c:order val="0"/>
          <c:dLbls>
            <c:delete val="1"/>
          </c:dLbls>
          <c:cat>
            <c:strRef>
              <c:f>Sheet1!$A$61:$A$63</c:f>
              <c:strCache>
                <c:ptCount val="3"/>
                <c:pt idx="0">
                  <c:v>Juvenile detention</c:v>
                </c:pt>
                <c:pt idx="1">
                  <c:v>Processing detainees</c:v>
                </c:pt>
                <c:pt idx="2">
                  <c:v>Transporting detainees</c:v>
                </c:pt>
              </c:strCache>
            </c:strRef>
          </c:cat>
          <c:val>
            <c:numRef>
              <c:f>Sheet1!$B$61:$B$63</c:f>
              <c:numCache>
                <c:formatCode>0</c:formatCode>
                <c:ptCount val="3"/>
                <c:pt idx="0">
                  <c:v>31</c:v>
                </c:pt>
                <c:pt idx="1">
                  <c:v>63</c:v>
                </c:pt>
                <c:pt idx="2">
                  <c:v>94</c:v>
                </c:pt>
              </c:numCache>
            </c:numRef>
          </c:val>
        </c:ser>
        <c:dLbls>
          <c:showVal val="1"/>
        </c:dLbls>
        <c:gapWidth val="75"/>
        <c:axId val="46034944"/>
        <c:axId val="46036480"/>
      </c:barChart>
      <c:catAx>
        <c:axId val="46034944"/>
        <c:scaling>
          <c:orientation val="minMax"/>
        </c:scaling>
        <c:axPos val="l"/>
        <c:majorTickMark val="none"/>
        <c:tickLblPos val="nextTo"/>
        <c:txPr>
          <a:bodyPr/>
          <a:lstStyle/>
          <a:p>
            <a:pPr>
              <a:defRPr sz="900" b="0"/>
            </a:pPr>
            <a:endParaRPr lang="en-US"/>
          </a:p>
        </c:txPr>
        <c:crossAx val="46036480"/>
        <c:crosses val="autoZero"/>
        <c:auto val="1"/>
        <c:lblAlgn val="ctr"/>
        <c:lblOffset val="100"/>
      </c:catAx>
      <c:valAx>
        <c:axId val="46036480"/>
        <c:scaling>
          <c:orientation val="minMax"/>
          <c:max val="100"/>
          <c:min val="0"/>
        </c:scaling>
        <c:axPos val="b"/>
        <c:majorGridlines/>
        <c:title>
          <c:tx>
            <c:rich>
              <a:bodyPr/>
              <a:lstStyle/>
              <a:p>
                <a:pPr>
                  <a:defRPr sz="900"/>
                </a:pPr>
                <a:r>
                  <a:rPr lang="en-US" sz="900" b="0"/>
                  <a:t>Percent of</a:t>
                </a:r>
                <a:r>
                  <a:rPr lang="en-US" sz="900" b="0" baseline="0"/>
                  <a:t> Institutions</a:t>
                </a:r>
                <a:endParaRPr lang="en-US" sz="900" b="0"/>
              </a:p>
            </c:rich>
          </c:tx>
          <c:layout>
            <c:manualLayout>
              <c:xMode val="edge"/>
              <c:yMode val="edge"/>
              <c:x val="0.52417479744382578"/>
              <c:y val="0.89209074560124357"/>
            </c:manualLayout>
          </c:layout>
        </c:title>
        <c:numFmt formatCode="0" sourceLinked="1"/>
        <c:majorTickMark val="none"/>
        <c:tickLblPos val="nextTo"/>
        <c:txPr>
          <a:bodyPr/>
          <a:lstStyle/>
          <a:p>
            <a:pPr>
              <a:defRPr sz="800"/>
            </a:pPr>
            <a:endParaRPr lang="en-US"/>
          </a:p>
        </c:txPr>
        <c:crossAx val="46034944"/>
        <c:crosses val="autoZero"/>
        <c:crossBetween val="between"/>
      </c:valAx>
    </c:plotArea>
    <c:plotVisOnly val="1"/>
    <c:dispBlanksAs val="gap"/>
  </c:chart>
  <c:spPr>
    <a:ln>
      <a:solidFill>
        <a:sysClr val="windowText" lastClr="000000"/>
      </a:solidFill>
    </a:ln>
  </c:spPr>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7"/>
  <c:chart>
    <c:autoTitleDeleted val="1"/>
    <c:plotArea>
      <c:layout>
        <c:manualLayout>
          <c:layoutTarget val="inner"/>
          <c:xMode val="edge"/>
          <c:yMode val="edge"/>
          <c:x val="0.48414593556240282"/>
          <c:y val="0.17045454545454539"/>
          <c:w val="0.47937302674122256"/>
          <c:h val="0.61914916885390003"/>
        </c:manualLayout>
      </c:layout>
      <c:barChart>
        <c:barDir val="bar"/>
        <c:grouping val="clustered"/>
        <c:ser>
          <c:idx val="0"/>
          <c:order val="0"/>
          <c:cat>
            <c:strRef>
              <c:f>Sheet1!$A$102:$A$107</c:f>
              <c:strCache>
                <c:ptCount val="6"/>
                <c:pt idx="0">
                  <c:v>Victims services</c:v>
                </c:pt>
                <c:pt idx="1">
                  <c:v>Campus escort services</c:v>
                </c:pt>
                <c:pt idx="2">
                  <c:v>Assist motorists on campus roadways</c:v>
                </c:pt>
                <c:pt idx="3">
                  <c:v>Physical security/access control</c:v>
                </c:pt>
                <c:pt idx="4">
                  <c:v>Emerg phones/alarms/surveillance sys</c:v>
                </c:pt>
                <c:pt idx="5">
                  <c:v>Critical incident mgmt planning</c:v>
                </c:pt>
              </c:strCache>
            </c:strRef>
          </c:cat>
          <c:val>
            <c:numRef>
              <c:f>Sheet1!$B$102:$B$107</c:f>
              <c:numCache>
                <c:formatCode>0</c:formatCode>
                <c:ptCount val="6"/>
                <c:pt idx="0">
                  <c:v>94</c:v>
                </c:pt>
                <c:pt idx="1">
                  <c:v>94</c:v>
                </c:pt>
                <c:pt idx="2">
                  <c:v>94</c:v>
                </c:pt>
                <c:pt idx="3">
                  <c:v>100</c:v>
                </c:pt>
                <c:pt idx="4">
                  <c:v>100</c:v>
                </c:pt>
                <c:pt idx="5">
                  <c:v>100</c:v>
                </c:pt>
              </c:numCache>
            </c:numRef>
          </c:val>
        </c:ser>
        <c:gapWidth val="75"/>
        <c:axId val="46060288"/>
        <c:axId val="46061824"/>
      </c:barChart>
      <c:catAx>
        <c:axId val="46060288"/>
        <c:scaling>
          <c:orientation val="minMax"/>
        </c:scaling>
        <c:axPos val="l"/>
        <c:majorTickMark val="none"/>
        <c:tickLblPos val="nextTo"/>
        <c:txPr>
          <a:bodyPr/>
          <a:lstStyle/>
          <a:p>
            <a:pPr>
              <a:defRPr sz="900" b="0"/>
            </a:pPr>
            <a:endParaRPr lang="en-US"/>
          </a:p>
        </c:txPr>
        <c:crossAx val="46061824"/>
        <c:crosses val="autoZero"/>
        <c:auto val="1"/>
        <c:lblAlgn val="ctr"/>
        <c:lblOffset val="100"/>
      </c:catAx>
      <c:valAx>
        <c:axId val="46061824"/>
        <c:scaling>
          <c:orientation val="minMax"/>
          <c:max val="100"/>
          <c:min val="0"/>
        </c:scaling>
        <c:axPos val="b"/>
        <c:majorGridlines/>
        <c:title>
          <c:tx>
            <c:rich>
              <a:bodyPr/>
              <a:lstStyle/>
              <a:p>
                <a:pPr>
                  <a:defRPr sz="900"/>
                </a:pPr>
                <a:r>
                  <a:rPr lang="en-US" sz="900" b="0" i="0" baseline="0"/>
                  <a:t>Percent of Institutions</a:t>
                </a:r>
                <a:endParaRPr lang="en-US" sz="900" b="0"/>
              </a:p>
            </c:rich>
          </c:tx>
          <c:layout>
            <c:manualLayout>
              <c:xMode val="edge"/>
              <c:yMode val="edge"/>
              <c:x val="0.59433888698691673"/>
              <c:y val="0.91032172114849363"/>
            </c:manualLayout>
          </c:layout>
        </c:title>
        <c:numFmt formatCode="0" sourceLinked="1"/>
        <c:majorTickMark val="none"/>
        <c:tickLblPos val="nextTo"/>
        <c:txPr>
          <a:bodyPr/>
          <a:lstStyle/>
          <a:p>
            <a:pPr>
              <a:defRPr sz="800"/>
            </a:pPr>
            <a:endParaRPr lang="en-US"/>
          </a:p>
        </c:txPr>
        <c:crossAx val="46060288"/>
        <c:crosses val="autoZero"/>
        <c:crossBetween val="between"/>
        <c:majorUnit val="20"/>
      </c:valAx>
    </c:plotArea>
    <c:plotVisOnly val="1"/>
    <c:dispBlanksAs val="gap"/>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6"/>
  <c:chart>
    <c:autoTitleDeleted val="1"/>
    <c:plotArea>
      <c:layout>
        <c:manualLayout>
          <c:layoutTarget val="inner"/>
          <c:xMode val="edge"/>
          <c:yMode val="edge"/>
          <c:x val="0.41585321796753238"/>
          <c:y val="0.13077581621084367"/>
          <c:w val="0.55351935570789956"/>
          <c:h val="0.67956720239042856"/>
        </c:manualLayout>
      </c:layout>
      <c:barChart>
        <c:barDir val="bar"/>
        <c:grouping val="clustered"/>
        <c:ser>
          <c:idx val="0"/>
          <c:order val="0"/>
          <c:cat>
            <c:strRef>
              <c:f>Sheet1!$A$158:$A$163</c:f>
              <c:strCache>
                <c:ptCount val="6"/>
                <c:pt idx="0">
                  <c:v>Traffic engineering</c:v>
                </c:pt>
                <c:pt idx="1">
                  <c:v>Traffic safety education</c:v>
                </c:pt>
                <c:pt idx="2">
                  <c:v>Traffic/parking services</c:v>
                </c:pt>
                <c:pt idx="3">
                  <c:v>Traffic direction/control</c:v>
                </c:pt>
                <c:pt idx="4">
                  <c:v>Preserve safe campus, enforce law</c:v>
                </c:pt>
                <c:pt idx="5">
                  <c:v>Athletic/special event/crowd mgmt</c:v>
                </c:pt>
              </c:strCache>
            </c:strRef>
          </c:cat>
          <c:val>
            <c:numRef>
              <c:f>Sheet1!$B$158:$B$163</c:f>
              <c:numCache>
                <c:formatCode>0</c:formatCode>
                <c:ptCount val="6"/>
                <c:pt idx="0">
                  <c:v>19</c:v>
                </c:pt>
                <c:pt idx="1">
                  <c:v>81</c:v>
                </c:pt>
                <c:pt idx="2">
                  <c:v>88</c:v>
                </c:pt>
                <c:pt idx="3">
                  <c:v>100</c:v>
                </c:pt>
                <c:pt idx="4">
                  <c:v>100</c:v>
                </c:pt>
                <c:pt idx="5">
                  <c:v>100</c:v>
                </c:pt>
              </c:numCache>
            </c:numRef>
          </c:val>
        </c:ser>
        <c:gapWidth val="75"/>
        <c:axId val="88897024"/>
        <c:axId val="88898560"/>
      </c:barChart>
      <c:catAx>
        <c:axId val="88897024"/>
        <c:scaling>
          <c:orientation val="minMax"/>
        </c:scaling>
        <c:axPos val="l"/>
        <c:majorTickMark val="none"/>
        <c:tickLblPos val="nextTo"/>
        <c:txPr>
          <a:bodyPr/>
          <a:lstStyle/>
          <a:p>
            <a:pPr>
              <a:defRPr sz="900" b="0"/>
            </a:pPr>
            <a:endParaRPr lang="en-US"/>
          </a:p>
        </c:txPr>
        <c:crossAx val="88898560"/>
        <c:crosses val="autoZero"/>
        <c:auto val="1"/>
        <c:lblAlgn val="ctr"/>
        <c:lblOffset val="100"/>
      </c:catAx>
      <c:valAx>
        <c:axId val="88898560"/>
        <c:scaling>
          <c:orientation val="minMax"/>
          <c:max val="100"/>
          <c:min val="0"/>
        </c:scaling>
        <c:axPos val="b"/>
        <c:majorGridlines/>
        <c:title>
          <c:tx>
            <c:rich>
              <a:bodyPr/>
              <a:lstStyle/>
              <a:p>
                <a:pPr>
                  <a:defRPr/>
                </a:pPr>
                <a:r>
                  <a:rPr lang="en-US" sz="900" b="0"/>
                  <a:t>Percent of Institutions</a:t>
                </a:r>
              </a:p>
            </c:rich>
          </c:tx>
          <c:layout>
            <c:manualLayout>
              <c:xMode val="edge"/>
              <c:yMode val="edge"/>
              <c:x val="0.59334227243333715"/>
              <c:y val="0.91032172114849363"/>
            </c:manualLayout>
          </c:layout>
        </c:title>
        <c:numFmt formatCode="0" sourceLinked="1"/>
        <c:majorTickMark val="none"/>
        <c:tickLblPos val="nextTo"/>
        <c:txPr>
          <a:bodyPr/>
          <a:lstStyle/>
          <a:p>
            <a:pPr>
              <a:defRPr sz="800"/>
            </a:pPr>
            <a:endParaRPr lang="en-US"/>
          </a:p>
        </c:txPr>
        <c:crossAx val="88897024"/>
        <c:crosses val="autoZero"/>
        <c:crossBetween val="between"/>
        <c:majorUnit val="20"/>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40132892242636337"/>
          <c:y val="4.1291291291291332E-2"/>
          <c:w val="0.5556096894138296"/>
          <c:h val="0.75504244401882803"/>
        </c:manualLayout>
      </c:layout>
      <c:barChart>
        <c:barDir val="bar"/>
        <c:grouping val="clustered"/>
        <c:ser>
          <c:idx val="0"/>
          <c:order val="0"/>
          <c:tx>
            <c:strRef>
              <c:f>Sheet1!$B$1</c:f>
              <c:strCache>
                <c:ptCount val="1"/>
                <c:pt idx="0">
                  <c:v>%</c:v>
                </c:pt>
              </c:strCache>
            </c:strRef>
          </c:tx>
          <c:spPr>
            <a:scene3d>
              <a:camera prst="orthographicFront"/>
              <a:lightRig rig="threePt" dir="t">
                <a:rot lat="0" lon="0" rev="1200000"/>
              </a:lightRig>
            </a:scene3d>
            <a:sp3d>
              <a:bevelT w="63500" h="25400"/>
            </a:sp3d>
          </c:spPr>
          <c:cat>
            <c:strRef>
              <c:f>Sheet1!$A$2:$A$16</c:f>
              <c:strCache>
                <c:ptCount val="15"/>
                <c:pt idx="0">
                  <c:v>Facilities/property management </c:v>
                </c:pt>
                <c:pt idx="1">
                  <c:v>Title IX compliance </c:v>
                </c:pt>
                <c:pt idx="2">
                  <c:v>Vehicle management </c:v>
                </c:pt>
                <c:pt idx="3">
                  <c:v>In-service training/education for officers </c:v>
                </c:pt>
                <c:pt idx="4">
                  <c:v>Emergency communications </c:v>
                </c:pt>
                <c:pt idx="5">
                  <c:v>Communications/dispatch/crime reporting </c:v>
                </c:pt>
                <c:pt idx="6">
                  <c:v>Weapons management/storage/control </c:v>
                </c:pt>
                <c:pt idx="7">
                  <c:v>Records/reports distribution </c:v>
                </c:pt>
                <c:pt idx="8">
                  <c:v>Records management </c:v>
                </c:pt>
                <c:pt idx="9">
                  <c:v>Publish reports/statistics </c:v>
                </c:pt>
                <c:pt idx="10">
                  <c:v>Personnel administration </c:v>
                </c:pt>
                <c:pt idx="11">
                  <c:v>Mutual aid agreement with local LE</c:v>
                </c:pt>
                <c:pt idx="12">
                  <c:v>Internal affairs </c:v>
                </c:pt>
                <c:pt idx="13">
                  <c:v>Fiscal management</c:v>
                </c:pt>
                <c:pt idx="14">
                  <c:v>Evidence collection/storage/control </c:v>
                </c:pt>
              </c:strCache>
            </c:strRef>
          </c:cat>
          <c:val>
            <c:numRef>
              <c:f>Sheet1!$B$2:$B$16</c:f>
              <c:numCache>
                <c:formatCode>General</c:formatCode>
                <c:ptCount val="15"/>
                <c:pt idx="0">
                  <c:v>56</c:v>
                </c:pt>
                <c:pt idx="1">
                  <c:v>81</c:v>
                </c:pt>
                <c:pt idx="2">
                  <c:v>88</c:v>
                </c:pt>
                <c:pt idx="3">
                  <c:v>94</c:v>
                </c:pt>
                <c:pt idx="4">
                  <c:v>94</c:v>
                </c:pt>
                <c:pt idx="5">
                  <c:v>94</c:v>
                </c:pt>
                <c:pt idx="6">
                  <c:v>100</c:v>
                </c:pt>
                <c:pt idx="7">
                  <c:v>100</c:v>
                </c:pt>
                <c:pt idx="8">
                  <c:v>100</c:v>
                </c:pt>
                <c:pt idx="9">
                  <c:v>100</c:v>
                </c:pt>
                <c:pt idx="10">
                  <c:v>100</c:v>
                </c:pt>
                <c:pt idx="11">
                  <c:v>100</c:v>
                </c:pt>
                <c:pt idx="12">
                  <c:v>100</c:v>
                </c:pt>
                <c:pt idx="13">
                  <c:v>100</c:v>
                </c:pt>
                <c:pt idx="14">
                  <c:v>100</c:v>
                </c:pt>
              </c:numCache>
            </c:numRef>
          </c:val>
        </c:ser>
        <c:gapWidth val="76"/>
        <c:axId val="89331968"/>
        <c:axId val="89333760"/>
      </c:barChart>
      <c:catAx>
        <c:axId val="89331968"/>
        <c:scaling>
          <c:orientation val="minMax"/>
        </c:scaling>
        <c:axPos val="l"/>
        <c:tickLblPos val="nextTo"/>
        <c:txPr>
          <a:bodyPr/>
          <a:lstStyle/>
          <a:p>
            <a:pPr>
              <a:defRPr sz="900"/>
            </a:pPr>
            <a:endParaRPr lang="en-US"/>
          </a:p>
        </c:txPr>
        <c:crossAx val="89333760"/>
        <c:crosses val="autoZero"/>
        <c:auto val="1"/>
        <c:lblAlgn val="ctr"/>
        <c:lblOffset val="100"/>
      </c:catAx>
      <c:valAx>
        <c:axId val="89333760"/>
        <c:scaling>
          <c:orientation val="minMax"/>
          <c:max val="100"/>
        </c:scaling>
        <c:axPos val="b"/>
        <c:majorGridlines/>
        <c:title>
          <c:tx>
            <c:rich>
              <a:bodyPr/>
              <a:lstStyle/>
              <a:p>
                <a:pPr>
                  <a:defRPr/>
                </a:pPr>
                <a:r>
                  <a:rPr lang="en-US" b="0"/>
                  <a:t>Percent of Institutions</a:t>
                </a:r>
              </a:p>
            </c:rich>
          </c:tx>
        </c:title>
        <c:numFmt formatCode="General" sourceLinked="0"/>
        <c:tickLblPos val="nextTo"/>
        <c:crossAx val="89331968"/>
        <c:crosses val="autoZero"/>
        <c:crossBetween val="between"/>
        <c:majorUnit val="20"/>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28"/>
  <c:chart>
    <c:autoTitleDeleted val="1"/>
    <c:plotArea>
      <c:layout>
        <c:manualLayout>
          <c:layoutTarget val="inner"/>
          <c:xMode val="edge"/>
          <c:yMode val="edge"/>
          <c:x val="0.35917612879911748"/>
          <c:y val="4.4191919191919192E-2"/>
          <c:w val="0.58767616683781265"/>
          <c:h val="0.75986936292054463"/>
        </c:manualLayout>
      </c:layout>
      <c:barChart>
        <c:barDir val="bar"/>
        <c:grouping val="clustered"/>
        <c:ser>
          <c:idx val="0"/>
          <c:order val="0"/>
          <c:tx>
            <c:v>Community Colleges with PD</c:v>
          </c:tx>
          <c:dLbls>
            <c:delete val="1"/>
          </c:dLbls>
          <c:cat>
            <c:strRef>
              <c:f>Sheet1!$A$17:$A$25</c:f>
              <c:strCache>
                <c:ptCount val="8"/>
                <c:pt idx="0">
                  <c:v>Special investigative ops</c:v>
                </c:pt>
                <c:pt idx="1">
                  <c:v>Community involvement</c:v>
                </c:pt>
                <c:pt idx="2">
                  <c:v>Community relations</c:v>
                </c:pt>
                <c:pt idx="3">
                  <c:v>Investigative services</c:v>
                </c:pt>
                <c:pt idx="4">
                  <c:v>Public info/education</c:v>
                </c:pt>
                <c:pt idx="5">
                  <c:v>Traffic collision investigation</c:v>
                </c:pt>
                <c:pt idx="6">
                  <c:v>Patrol operations</c:v>
                </c:pt>
                <c:pt idx="7">
                  <c:v>Crime prevention</c:v>
                </c:pt>
              </c:strCache>
            </c:strRef>
          </c:cat>
          <c:val>
            <c:numRef>
              <c:f>Sheet1!$B$17:$B$25</c:f>
              <c:numCache>
                <c:formatCode>0</c:formatCode>
                <c:ptCount val="9"/>
                <c:pt idx="0">
                  <c:v>36</c:v>
                </c:pt>
                <c:pt idx="1">
                  <c:v>73</c:v>
                </c:pt>
                <c:pt idx="2">
                  <c:v>82</c:v>
                </c:pt>
                <c:pt idx="3">
                  <c:v>82</c:v>
                </c:pt>
                <c:pt idx="4">
                  <c:v>82</c:v>
                </c:pt>
                <c:pt idx="5">
                  <c:v>82</c:v>
                </c:pt>
                <c:pt idx="6">
                  <c:v>100</c:v>
                </c:pt>
                <c:pt idx="7">
                  <c:v>100</c:v>
                </c:pt>
              </c:numCache>
            </c:numRef>
          </c:val>
        </c:ser>
        <c:dLbls>
          <c:showVal val="1"/>
        </c:dLbls>
        <c:gapWidth val="75"/>
        <c:axId val="89345024"/>
        <c:axId val="89363200"/>
      </c:barChart>
      <c:catAx>
        <c:axId val="89345024"/>
        <c:scaling>
          <c:orientation val="minMax"/>
        </c:scaling>
        <c:axPos val="l"/>
        <c:majorTickMark val="none"/>
        <c:tickLblPos val="nextTo"/>
        <c:txPr>
          <a:bodyPr/>
          <a:lstStyle/>
          <a:p>
            <a:pPr>
              <a:defRPr sz="900" b="0"/>
            </a:pPr>
            <a:endParaRPr lang="en-US"/>
          </a:p>
        </c:txPr>
        <c:crossAx val="89363200"/>
        <c:crosses val="autoZero"/>
        <c:auto val="1"/>
        <c:lblAlgn val="ctr"/>
        <c:lblOffset val="100"/>
      </c:catAx>
      <c:valAx>
        <c:axId val="89363200"/>
        <c:scaling>
          <c:orientation val="minMax"/>
          <c:max val="100"/>
          <c:min val="0"/>
        </c:scaling>
        <c:axPos val="b"/>
        <c:majorGridlines/>
        <c:title>
          <c:tx>
            <c:rich>
              <a:bodyPr/>
              <a:lstStyle/>
              <a:p>
                <a:pPr>
                  <a:defRPr/>
                </a:pPr>
                <a:r>
                  <a:rPr lang="en-US" sz="900" b="0"/>
                  <a:t>Percent</a:t>
                </a:r>
                <a:r>
                  <a:rPr lang="en-US" sz="900" b="0" baseline="0"/>
                  <a:t> of Institutions</a:t>
                </a:r>
                <a:endParaRPr lang="en-US" sz="900" b="0"/>
              </a:p>
            </c:rich>
          </c:tx>
          <c:layout>
            <c:manualLayout>
              <c:xMode val="edge"/>
              <c:yMode val="edge"/>
              <c:x val="0.55003257065692857"/>
              <c:y val="0.91171061003738174"/>
            </c:manualLayout>
          </c:layout>
        </c:title>
        <c:numFmt formatCode="0" sourceLinked="1"/>
        <c:majorTickMark val="none"/>
        <c:tickLblPos val="nextTo"/>
        <c:txPr>
          <a:bodyPr/>
          <a:lstStyle/>
          <a:p>
            <a:pPr>
              <a:defRPr sz="800"/>
            </a:pPr>
            <a:endParaRPr lang="en-US"/>
          </a:p>
        </c:txPr>
        <c:crossAx val="89345024"/>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28"/>
  <c:chart>
    <c:autoTitleDeleted val="1"/>
    <c:plotArea>
      <c:layout/>
      <c:barChart>
        <c:barDir val="bar"/>
        <c:grouping val="clustered"/>
        <c:ser>
          <c:idx val="0"/>
          <c:order val="0"/>
          <c:dLbls>
            <c:delete val="1"/>
          </c:dLbls>
          <c:cat>
            <c:strRef>
              <c:f>Functions!$A$75:$A$77</c:f>
              <c:strCache>
                <c:ptCount val="3"/>
                <c:pt idx="0">
                  <c:v>Juvenile detention</c:v>
                </c:pt>
                <c:pt idx="1">
                  <c:v>Processing detainees</c:v>
                </c:pt>
                <c:pt idx="2">
                  <c:v>Transporting detainees</c:v>
                </c:pt>
              </c:strCache>
            </c:strRef>
          </c:cat>
          <c:val>
            <c:numRef>
              <c:f>Functions!$B$75:$B$77</c:f>
              <c:numCache>
                <c:formatCode>0</c:formatCode>
                <c:ptCount val="3"/>
                <c:pt idx="0">
                  <c:v>27</c:v>
                </c:pt>
                <c:pt idx="1">
                  <c:v>45</c:v>
                </c:pt>
                <c:pt idx="2">
                  <c:v>82</c:v>
                </c:pt>
              </c:numCache>
            </c:numRef>
          </c:val>
        </c:ser>
        <c:dLbls>
          <c:showVal val="1"/>
        </c:dLbls>
        <c:gapWidth val="75"/>
        <c:axId val="89387008"/>
        <c:axId val="89388544"/>
      </c:barChart>
      <c:catAx>
        <c:axId val="89387008"/>
        <c:scaling>
          <c:orientation val="minMax"/>
        </c:scaling>
        <c:axPos val="l"/>
        <c:majorTickMark val="none"/>
        <c:tickLblPos val="nextTo"/>
        <c:txPr>
          <a:bodyPr/>
          <a:lstStyle/>
          <a:p>
            <a:pPr>
              <a:defRPr b="0"/>
            </a:pPr>
            <a:endParaRPr lang="en-US"/>
          </a:p>
        </c:txPr>
        <c:crossAx val="89388544"/>
        <c:crosses val="autoZero"/>
        <c:auto val="1"/>
        <c:lblAlgn val="ctr"/>
        <c:lblOffset val="100"/>
      </c:catAx>
      <c:valAx>
        <c:axId val="89388544"/>
        <c:scaling>
          <c:orientation val="minMax"/>
          <c:max val="100"/>
          <c:min val="0"/>
        </c:scaling>
        <c:axPos val="b"/>
        <c:majorGridlines/>
        <c:title>
          <c:tx>
            <c:rich>
              <a:bodyPr/>
              <a:lstStyle/>
              <a:p>
                <a:pPr>
                  <a:defRPr/>
                </a:pPr>
                <a:r>
                  <a:rPr lang="en-US" b="0"/>
                  <a:t>Percent of Institutions</a:t>
                </a:r>
              </a:p>
            </c:rich>
          </c:tx>
        </c:title>
        <c:numFmt formatCode="0" sourceLinked="1"/>
        <c:majorTickMark val="none"/>
        <c:tickLblPos val="nextTo"/>
        <c:crossAx val="89387008"/>
        <c:crosses val="autoZero"/>
        <c:crossBetween val="between"/>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28"/>
  <c:chart>
    <c:autoTitleDeleted val="1"/>
    <c:plotArea>
      <c:layout>
        <c:manualLayout>
          <c:layoutTarget val="inner"/>
          <c:xMode val="edge"/>
          <c:yMode val="edge"/>
          <c:x val="0.48112661189092737"/>
          <c:y val="0.1578282828282912"/>
          <c:w val="0.48239235041272016"/>
          <c:h val="0.65071482541959091"/>
        </c:manualLayout>
      </c:layout>
      <c:barChart>
        <c:barDir val="bar"/>
        <c:grouping val="clustered"/>
        <c:ser>
          <c:idx val="0"/>
          <c:order val="0"/>
          <c:cat>
            <c:strRef>
              <c:f>Sheet1!$A$116:$A$121</c:f>
              <c:strCache>
                <c:ptCount val="6"/>
                <c:pt idx="0">
                  <c:v>Victims services</c:v>
                </c:pt>
                <c:pt idx="1">
                  <c:v>Physical security/access control</c:v>
                </c:pt>
                <c:pt idx="2">
                  <c:v>Emerg phones/alarms/surveillance sys</c:v>
                </c:pt>
                <c:pt idx="3">
                  <c:v>Critical incident mgmt planning</c:v>
                </c:pt>
                <c:pt idx="4">
                  <c:v>Campus escort services</c:v>
                </c:pt>
                <c:pt idx="5">
                  <c:v>Assist motorists on campus roadways</c:v>
                </c:pt>
              </c:strCache>
            </c:strRef>
          </c:cat>
          <c:val>
            <c:numRef>
              <c:f>Sheet1!$B$116:$B$121</c:f>
              <c:numCache>
                <c:formatCode>0</c:formatCode>
                <c:ptCount val="6"/>
                <c:pt idx="0">
                  <c:v>91</c:v>
                </c:pt>
                <c:pt idx="1">
                  <c:v>100</c:v>
                </c:pt>
                <c:pt idx="2">
                  <c:v>100</c:v>
                </c:pt>
                <c:pt idx="3">
                  <c:v>100</c:v>
                </c:pt>
                <c:pt idx="4">
                  <c:v>100</c:v>
                </c:pt>
                <c:pt idx="5">
                  <c:v>100</c:v>
                </c:pt>
              </c:numCache>
            </c:numRef>
          </c:val>
        </c:ser>
        <c:gapWidth val="75"/>
        <c:axId val="89412736"/>
        <c:axId val="89414272"/>
      </c:barChart>
      <c:catAx>
        <c:axId val="89412736"/>
        <c:scaling>
          <c:orientation val="minMax"/>
        </c:scaling>
        <c:axPos val="l"/>
        <c:majorTickMark val="none"/>
        <c:tickLblPos val="nextTo"/>
        <c:txPr>
          <a:bodyPr/>
          <a:lstStyle/>
          <a:p>
            <a:pPr>
              <a:defRPr sz="900" b="0"/>
            </a:pPr>
            <a:endParaRPr lang="en-US"/>
          </a:p>
        </c:txPr>
        <c:crossAx val="89414272"/>
        <c:crosses val="autoZero"/>
        <c:auto val="1"/>
        <c:lblAlgn val="ctr"/>
        <c:lblOffset val="100"/>
      </c:catAx>
      <c:valAx>
        <c:axId val="89414272"/>
        <c:scaling>
          <c:orientation val="minMax"/>
          <c:max val="100"/>
          <c:min val="0"/>
        </c:scaling>
        <c:axPos val="b"/>
        <c:majorGridlines/>
        <c:title>
          <c:tx>
            <c:rich>
              <a:bodyPr/>
              <a:lstStyle/>
              <a:p>
                <a:pPr>
                  <a:defRPr/>
                </a:pPr>
                <a:r>
                  <a:rPr lang="en-US" sz="900" b="0"/>
                  <a:t>Percent of Institutions</a:t>
                </a:r>
              </a:p>
            </c:rich>
          </c:tx>
          <c:layout>
            <c:manualLayout>
              <c:xMode val="edge"/>
              <c:yMode val="edge"/>
              <c:x val="0.60665772756666281"/>
              <c:y val="0.91032172114849363"/>
            </c:manualLayout>
          </c:layout>
        </c:title>
        <c:numFmt formatCode="0" sourceLinked="1"/>
        <c:majorTickMark val="none"/>
        <c:tickLblPos val="nextTo"/>
        <c:txPr>
          <a:bodyPr/>
          <a:lstStyle/>
          <a:p>
            <a:pPr>
              <a:defRPr sz="800"/>
            </a:pPr>
            <a:endParaRPr lang="en-US"/>
          </a:p>
        </c:txPr>
        <c:crossAx val="89412736"/>
        <c:crosses val="autoZero"/>
        <c:crossBetween val="between"/>
        <c:majorUnit val="20"/>
      </c:valAx>
    </c:plotArea>
    <c:plotVisOnly val="1"/>
    <c:dispBlanksAs val="gap"/>
  </c:chart>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28"/>
  <c:chart>
    <c:autoTitleDeleted val="1"/>
    <c:plotArea>
      <c:layout>
        <c:manualLayout>
          <c:layoutTarget val="inner"/>
          <c:xMode val="edge"/>
          <c:yMode val="edge"/>
          <c:x val="0.44530245539961855"/>
          <c:y val="0.1578282828282912"/>
          <c:w val="0.51217785956103312"/>
          <c:h val="0.64440169410644466"/>
        </c:manualLayout>
      </c:layout>
      <c:barChart>
        <c:barDir val="bar"/>
        <c:grouping val="clustered"/>
        <c:ser>
          <c:idx val="0"/>
          <c:order val="0"/>
          <c:cat>
            <c:strRef>
              <c:f>Sheet1!$A$172:$A$177</c:f>
              <c:strCache>
                <c:ptCount val="6"/>
                <c:pt idx="0">
                  <c:v>Traffic engineering</c:v>
                </c:pt>
                <c:pt idx="1">
                  <c:v>Traffic safety education</c:v>
                </c:pt>
                <c:pt idx="2">
                  <c:v>Traffic/parking services</c:v>
                </c:pt>
                <c:pt idx="3">
                  <c:v>Athletic/special event/crowd mgmt</c:v>
                </c:pt>
                <c:pt idx="4">
                  <c:v>Traffic direction/control</c:v>
                </c:pt>
                <c:pt idx="5">
                  <c:v>Preserve safe campus, enforce law</c:v>
                </c:pt>
              </c:strCache>
            </c:strRef>
          </c:cat>
          <c:val>
            <c:numRef>
              <c:f>Sheet1!$B$172:$B$177</c:f>
              <c:numCache>
                <c:formatCode>0</c:formatCode>
                <c:ptCount val="6"/>
                <c:pt idx="0">
                  <c:v>55</c:v>
                </c:pt>
                <c:pt idx="1">
                  <c:v>73</c:v>
                </c:pt>
                <c:pt idx="2">
                  <c:v>82</c:v>
                </c:pt>
                <c:pt idx="3">
                  <c:v>82</c:v>
                </c:pt>
                <c:pt idx="4">
                  <c:v>91</c:v>
                </c:pt>
                <c:pt idx="5">
                  <c:v>100</c:v>
                </c:pt>
              </c:numCache>
            </c:numRef>
          </c:val>
        </c:ser>
        <c:gapWidth val="75"/>
        <c:axId val="89433984"/>
        <c:axId val="89435520"/>
      </c:barChart>
      <c:catAx>
        <c:axId val="89433984"/>
        <c:scaling>
          <c:orientation val="minMax"/>
        </c:scaling>
        <c:axPos val="l"/>
        <c:majorTickMark val="none"/>
        <c:tickLblPos val="nextTo"/>
        <c:txPr>
          <a:bodyPr/>
          <a:lstStyle/>
          <a:p>
            <a:pPr>
              <a:defRPr sz="900" b="0"/>
            </a:pPr>
            <a:endParaRPr lang="en-US"/>
          </a:p>
        </c:txPr>
        <c:crossAx val="89435520"/>
        <c:crosses val="autoZero"/>
        <c:auto val="1"/>
        <c:lblAlgn val="ctr"/>
        <c:lblOffset val="100"/>
      </c:catAx>
      <c:valAx>
        <c:axId val="89435520"/>
        <c:scaling>
          <c:orientation val="minMax"/>
          <c:max val="100"/>
          <c:min val="0"/>
        </c:scaling>
        <c:axPos val="b"/>
        <c:majorGridlines/>
        <c:title>
          <c:tx>
            <c:rich>
              <a:bodyPr/>
              <a:lstStyle/>
              <a:p>
                <a:pPr>
                  <a:defRPr/>
                </a:pPr>
                <a:r>
                  <a:rPr lang="en-US" sz="900" b="0"/>
                  <a:t>Percent of Institutions</a:t>
                </a:r>
              </a:p>
            </c:rich>
          </c:tx>
          <c:layout>
            <c:manualLayout>
              <c:xMode val="edge"/>
              <c:yMode val="edge"/>
              <c:x val="0.58688091977630119"/>
              <c:y val="0.91032172114849363"/>
            </c:manualLayout>
          </c:layout>
        </c:title>
        <c:numFmt formatCode="0" sourceLinked="1"/>
        <c:majorTickMark val="none"/>
        <c:tickLblPos val="nextTo"/>
        <c:txPr>
          <a:bodyPr/>
          <a:lstStyle/>
          <a:p>
            <a:pPr>
              <a:defRPr sz="800"/>
            </a:pPr>
            <a:endParaRPr lang="en-US"/>
          </a:p>
        </c:txPr>
        <c:crossAx val="89433984"/>
        <c:crosses val="autoZero"/>
        <c:crossBetween val="between"/>
        <c:majorUnit val="20"/>
      </c:valAx>
    </c:plotArea>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cdr:x>
      <cdr:y>0.03141</cdr:y>
    </cdr:from>
    <cdr:to>
      <cdr:x>1</cdr:x>
      <cdr:y>0.18325</cdr:y>
    </cdr:to>
    <cdr:sp macro="" textlink="">
      <cdr:nvSpPr>
        <cdr:cNvPr id="3" name="TextBox 2"/>
        <cdr:cNvSpPr txBox="1"/>
      </cdr:nvSpPr>
      <cdr:spPr>
        <a:xfrm xmlns:a="http://schemas.openxmlformats.org/drawingml/2006/main">
          <a:off x="0" y="66906"/>
          <a:ext cx="4664463" cy="3233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000" b="1">
            <a:latin typeface="+mn-lt"/>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0.22871</cdr:x>
      <cdr:y>0</cdr:y>
    </cdr:from>
    <cdr:to>
      <cdr:x>0.87183</cdr:x>
      <cdr:y>0.09943</cdr:y>
    </cdr:to>
    <cdr:sp macro="" textlink="">
      <cdr:nvSpPr>
        <cdr:cNvPr id="2" name="TextBox 1"/>
        <cdr:cNvSpPr txBox="1"/>
      </cdr:nvSpPr>
      <cdr:spPr>
        <a:xfrm xmlns:a="http://schemas.openxmlformats.org/drawingml/2006/main">
          <a:off x="962025" y="0"/>
          <a:ext cx="2705100" cy="2000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000" b="1" i="1"/>
        </a:p>
      </cdr:txBody>
    </cdr:sp>
  </cdr:relSizeAnchor>
</c:userShapes>
</file>

<file path=word/drawings/drawing3.xml><?xml version="1.0" encoding="utf-8"?>
<c:userShapes xmlns:c="http://schemas.openxmlformats.org/drawingml/2006/chart">
  <cdr:relSizeAnchor xmlns:cdr="http://schemas.openxmlformats.org/drawingml/2006/chartDrawing">
    <cdr:from>
      <cdr:x>0.19701</cdr:x>
      <cdr:y>0.04735</cdr:y>
    </cdr:from>
    <cdr:to>
      <cdr:x>0.4144</cdr:x>
      <cdr:y>0.50189</cdr:y>
    </cdr:to>
    <cdr:sp macro="" textlink="">
      <cdr:nvSpPr>
        <cdr:cNvPr id="2" name="TextBox 1"/>
        <cdr:cNvSpPr txBox="1"/>
      </cdr:nvSpPr>
      <cdr:spPr>
        <a:xfrm xmlns:a="http://schemas.openxmlformats.org/drawingml/2006/main">
          <a:off x="828675" y="952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A93BE-DC1D-420B-B9C1-7E579481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22142</Words>
  <Characters>126214</Characters>
  <Application>Microsoft Office Word</Application>
  <DocSecurity>0</DocSecurity>
  <Lines>1051</Lines>
  <Paragraphs>296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Roberts, DCJS Research Center</dc:creator>
  <cp:keywords>Contains VCSCS edits;sent to VACLEA to review</cp:keywords>
  <cp:lastModifiedBy>James J McDonough</cp:lastModifiedBy>
  <cp:revision>2</cp:revision>
  <cp:lastPrinted>2015-12-10T15:15:00Z</cp:lastPrinted>
  <dcterms:created xsi:type="dcterms:W3CDTF">2015-12-17T14:51:00Z</dcterms:created>
  <dcterms:modified xsi:type="dcterms:W3CDTF">2015-12-17T14:51:00Z</dcterms:modified>
</cp:coreProperties>
</file>